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D23F" w14:textId="77777777" w:rsidR="00DE7DF0" w:rsidRDefault="00DE7DF0" w:rsidP="00DE7DF0">
      <w:pPr>
        <w:pStyle w:val="Nadpis1"/>
        <w:numPr>
          <w:ilvl w:val="0"/>
          <w:numId w:val="12"/>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3DCDCE2E"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335CFB">
        <w:rPr>
          <w:rFonts w:ascii="Times New Roman" w:eastAsia="Times New Roman" w:hAnsi="Times New Roman" w:cs="Times New Roman"/>
          <w:b/>
          <w:sz w:val="24"/>
          <w:szCs w:val="24"/>
          <w:lang w:eastAsia="zh-CN"/>
        </w:rPr>
        <w:t>9</w:t>
      </w:r>
      <w:r w:rsidR="00A67B6C" w:rsidRPr="00F16CD6">
        <w:rPr>
          <w:rFonts w:ascii="Times New Roman" w:eastAsia="Times New Roman" w:hAnsi="Times New Roman" w:cs="Times New Roman"/>
          <w:b/>
          <w:sz w:val="24"/>
          <w:szCs w:val="24"/>
          <w:lang w:eastAsia="zh-CN"/>
        </w:rPr>
        <w:t>. schůze</w:t>
      </w:r>
      <w:r w:rsidR="00335CFB">
        <w:rPr>
          <w:rFonts w:ascii="Times New Roman" w:eastAsia="Times New Roman" w:hAnsi="Times New Roman" w:cs="Times New Roman"/>
          <w:b/>
          <w:sz w:val="24"/>
          <w:szCs w:val="24"/>
          <w:lang w:eastAsia="zh-CN"/>
        </w:rPr>
        <w:t xml:space="preserve"> Rady města Kyjova konané dne 6</w:t>
      </w:r>
      <w:r w:rsidR="00DD2672">
        <w:rPr>
          <w:rFonts w:ascii="Times New Roman" w:eastAsia="Times New Roman" w:hAnsi="Times New Roman" w:cs="Times New Roman"/>
          <w:b/>
          <w:sz w:val="24"/>
          <w:szCs w:val="24"/>
          <w:lang w:eastAsia="zh-CN"/>
        </w:rPr>
        <w:t xml:space="preserve">. </w:t>
      </w:r>
      <w:r w:rsidR="00335CFB">
        <w:rPr>
          <w:rFonts w:ascii="Times New Roman" w:eastAsia="Times New Roman" w:hAnsi="Times New Roman" w:cs="Times New Roman"/>
          <w:b/>
          <w:sz w:val="24"/>
          <w:szCs w:val="24"/>
          <w:lang w:eastAsia="zh-CN"/>
        </w:rPr>
        <w:t>únor</w:t>
      </w:r>
      <w:r w:rsidR="006D0A5E">
        <w:rPr>
          <w:rFonts w:ascii="Times New Roman" w:eastAsia="Times New Roman" w:hAnsi="Times New Roman" w:cs="Times New Roman"/>
          <w:b/>
          <w:sz w:val="24"/>
          <w:szCs w:val="24"/>
          <w:lang w:eastAsia="zh-CN"/>
        </w:rPr>
        <w:t>a 2023</w:t>
      </w:r>
      <w:r w:rsidR="00335CFB">
        <w:rPr>
          <w:rFonts w:ascii="Times New Roman" w:eastAsia="Times New Roman" w:hAnsi="Times New Roman" w:cs="Times New Roman"/>
          <w:b/>
          <w:sz w:val="24"/>
          <w:szCs w:val="24"/>
          <w:lang w:eastAsia="zh-CN"/>
        </w:rPr>
        <w:t xml:space="preserve"> v 17</w:t>
      </w:r>
      <w:r w:rsidR="00A67B6C" w:rsidRPr="00F16CD6">
        <w:rPr>
          <w:rFonts w:ascii="Times New Roman" w:eastAsia="Times New Roman" w:hAnsi="Times New Roman" w:cs="Times New Roman"/>
          <w:b/>
          <w:sz w:val="24"/>
          <w:szCs w:val="24"/>
          <w:lang w:eastAsia="zh-CN"/>
        </w:rPr>
        <w:t>:00 hodin</w:t>
      </w:r>
      <w:r w:rsidR="00335CFB">
        <w:rPr>
          <w:rFonts w:ascii="Times New Roman" w:eastAsia="Times New Roman" w:hAnsi="Times New Roman" w:cs="Times New Roman"/>
          <w:b/>
          <w:sz w:val="24"/>
          <w:szCs w:val="24"/>
          <w:lang w:eastAsia="zh-CN"/>
        </w:rPr>
        <w:t>.</w:t>
      </w:r>
    </w:p>
    <w:p w14:paraId="2EAC3030" w14:textId="0406592A" w:rsidR="00E035FF" w:rsidRDefault="00E035FF" w:rsidP="008474B5">
      <w:pPr>
        <w:pStyle w:val="Zkladntext0"/>
        <w:spacing w:before="0" w:after="0"/>
        <w:rPr>
          <w:b/>
        </w:rPr>
      </w:pPr>
    </w:p>
    <w:p w14:paraId="331BEFE2" w14:textId="77777777" w:rsidR="00751AAE" w:rsidRPr="00F16CD6" w:rsidRDefault="00A67B6C">
      <w:pPr>
        <w:pStyle w:val="Zkladntext0"/>
        <w:spacing w:before="0" w:after="0"/>
      </w:pPr>
      <w:r w:rsidRPr="00F16CD6">
        <w:rPr>
          <w:szCs w:val="24"/>
        </w:rPr>
        <w:t>Usnesení</w:t>
      </w:r>
    </w:p>
    <w:p w14:paraId="51CE870B" w14:textId="4E9D7F24"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6D0A5E">
        <w:rPr>
          <w:rFonts w:ascii="Times New Roman" w:hAnsi="Times New Roman" w:cs="Times New Roman"/>
          <w:sz w:val="24"/>
          <w:szCs w:val="24"/>
        </w:rPr>
        <w:t xml:space="preserve">dne </w:t>
      </w:r>
      <w:r w:rsidR="00335CFB">
        <w:rPr>
          <w:rFonts w:ascii="Times New Roman" w:hAnsi="Times New Roman" w:cs="Times New Roman"/>
          <w:sz w:val="24"/>
          <w:szCs w:val="24"/>
        </w:rPr>
        <w:t>6</w:t>
      </w:r>
      <w:r w:rsidR="007A3F07">
        <w:rPr>
          <w:rFonts w:ascii="Times New Roman" w:hAnsi="Times New Roman" w:cs="Times New Roman"/>
          <w:sz w:val="24"/>
          <w:szCs w:val="24"/>
        </w:rPr>
        <w:t xml:space="preserve">. </w:t>
      </w:r>
      <w:r w:rsidR="00335CFB">
        <w:rPr>
          <w:rFonts w:ascii="Times New Roman" w:hAnsi="Times New Roman" w:cs="Times New Roman"/>
          <w:sz w:val="24"/>
          <w:szCs w:val="24"/>
        </w:rPr>
        <w:t>2</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335CFB">
        <w:rPr>
          <w:rFonts w:ascii="Times New Roman" w:hAnsi="Times New Roman" w:cs="Times New Roman"/>
          <w:sz w:val="24"/>
          <w:szCs w:val="24"/>
        </w:rPr>
        <w:t>9</w:t>
      </w:r>
      <w:r w:rsidRPr="00F16CD6">
        <w:rPr>
          <w:rFonts w:ascii="Times New Roman" w:hAnsi="Times New Roman" w:cs="Times New Roman"/>
          <w:sz w:val="24"/>
          <w:szCs w:val="24"/>
        </w:rPr>
        <w:t>/1</w:t>
      </w:r>
    </w:p>
    <w:p w14:paraId="7B1F97F2" w14:textId="66531090"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BC1098">
        <w:rPr>
          <w:rFonts w:ascii="Times New Roman" w:hAnsi="Times New Roman" w:cs="Times New Roman"/>
          <w:sz w:val="24"/>
          <w:szCs w:val="24"/>
        </w:rPr>
        <w:t>6</w:t>
      </w:r>
      <w:r w:rsidRPr="00F16CD6">
        <w:rPr>
          <w:rFonts w:ascii="Times New Roman" w:hAnsi="Times New Roman" w:cs="Times New Roman"/>
          <w:sz w:val="24"/>
          <w:szCs w:val="24"/>
        </w:rPr>
        <w:t>,0,0)</w:t>
      </w:r>
    </w:p>
    <w:p w14:paraId="06150EC9" w14:textId="266A0BFD" w:rsidR="00CD67B5" w:rsidRPr="004B6202" w:rsidRDefault="00A024D1" w:rsidP="004B620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335CFB">
        <w:rPr>
          <w:rFonts w:ascii="Times New Roman" w:hAnsi="Times New Roman" w:cs="Times New Roman"/>
          <w:sz w:val="24"/>
          <w:szCs w:val="24"/>
        </w:rPr>
        <w:t>9</w:t>
      </w:r>
      <w:r w:rsidR="00A67B6C" w:rsidRPr="00F16CD6">
        <w:rPr>
          <w:rFonts w:ascii="Times New Roman" w:hAnsi="Times New Roman" w:cs="Times New Roman"/>
          <w:sz w:val="24"/>
          <w:szCs w:val="24"/>
        </w:rPr>
        <w:t>. schůze Rady města Kyjova.</w:t>
      </w:r>
    </w:p>
    <w:p w14:paraId="3B4F18F3" w14:textId="77777777" w:rsidR="00335CFB" w:rsidRDefault="00335CFB" w:rsidP="00335CFB">
      <w:pPr>
        <w:pStyle w:val="Zkladntext0"/>
        <w:rPr>
          <w:b/>
          <w:bCs/>
          <w:color w:val="000000" w:themeColor="text1"/>
          <w:szCs w:val="24"/>
        </w:rPr>
      </w:pPr>
    </w:p>
    <w:p w14:paraId="525E27DF" w14:textId="7F60B00F" w:rsidR="00335CFB" w:rsidRPr="00335CFB" w:rsidRDefault="00335CFB" w:rsidP="00335CFB">
      <w:pPr>
        <w:pStyle w:val="Zkladntext0"/>
      </w:pPr>
      <w:r>
        <w:rPr>
          <w:b/>
          <w:bCs/>
          <w:color w:val="000000" w:themeColor="text1"/>
          <w:szCs w:val="24"/>
        </w:rPr>
        <w:t>1</w:t>
      </w:r>
      <w:r w:rsidRPr="00256828">
        <w:rPr>
          <w:b/>
          <w:bCs/>
          <w:color w:val="000000" w:themeColor="text1"/>
          <w:szCs w:val="24"/>
        </w:rPr>
        <w:t xml:space="preserve">. </w:t>
      </w:r>
      <w:r w:rsidRPr="009A667E">
        <w:rPr>
          <w:b/>
          <w:bCs/>
          <w:color w:val="000000" w:themeColor="text1"/>
          <w:szCs w:val="24"/>
          <w:u w:val="single"/>
        </w:rPr>
        <w:t xml:space="preserve">Informace - společnost </w:t>
      </w:r>
      <w:proofErr w:type="spellStart"/>
      <w:r w:rsidRPr="009A667E">
        <w:rPr>
          <w:b/>
          <w:bCs/>
          <w:color w:val="000000" w:themeColor="text1"/>
          <w:szCs w:val="24"/>
          <w:u w:val="single"/>
        </w:rPr>
        <w:t>Ekor</w:t>
      </w:r>
      <w:proofErr w:type="spellEnd"/>
    </w:p>
    <w:p w14:paraId="7AD69AF4" w14:textId="137421F9" w:rsidR="00335CFB" w:rsidRDefault="00335CFB" w:rsidP="00335CFB">
      <w:pPr>
        <w:pStyle w:val="Zkladntext0"/>
        <w:rPr>
          <w:bCs/>
          <w:color w:val="000000" w:themeColor="text1"/>
          <w:szCs w:val="24"/>
        </w:rPr>
      </w:pPr>
      <w:r>
        <w:rPr>
          <w:bCs/>
          <w:color w:val="000000" w:themeColor="text1"/>
          <w:szCs w:val="24"/>
        </w:rPr>
        <w:t>-host: Ing. Svoboda, ředitel</w:t>
      </w:r>
    </w:p>
    <w:p w14:paraId="6947FCF4" w14:textId="77777777" w:rsidR="00A206D7" w:rsidRPr="00A206D7" w:rsidRDefault="00A206D7" w:rsidP="00335CFB">
      <w:pPr>
        <w:pStyle w:val="Zkladntext0"/>
        <w:rPr>
          <w:bCs/>
          <w:color w:val="000000" w:themeColor="text1"/>
          <w:szCs w:val="24"/>
        </w:rPr>
      </w:pPr>
    </w:p>
    <w:p w14:paraId="2010F847" w14:textId="248BAC9E" w:rsidR="00335CFB" w:rsidRPr="00335CFB" w:rsidRDefault="00335CFB" w:rsidP="00335CFB">
      <w:pPr>
        <w:pStyle w:val="Zkladntext0"/>
      </w:pPr>
      <w:r>
        <w:rPr>
          <w:b/>
          <w:bCs/>
          <w:color w:val="000000" w:themeColor="text1"/>
          <w:szCs w:val="24"/>
        </w:rPr>
        <w:t>2</w:t>
      </w:r>
      <w:r w:rsidRPr="00256828">
        <w:rPr>
          <w:b/>
          <w:bCs/>
          <w:color w:val="000000" w:themeColor="text1"/>
          <w:szCs w:val="24"/>
        </w:rPr>
        <w:t xml:space="preserve">. </w:t>
      </w:r>
      <w:r>
        <w:rPr>
          <w:b/>
          <w:bCs/>
          <w:color w:val="000000" w:themeColor="text1"/>
          <w:szCs w:val="24"/>
          <w:u w:val="single"/>
        </w:rPr>
        <w:t>Kontrola úkolů</w:t>
      </w:r>
    </w:p>
    <w:p w14:paraId="7E05F0B0" w14:textId="62AD2075" w:rsidR="00335CFB" w:rsidRDefault="00335CFB" w:rsidP="00335CFB">
      <w:pPr>
        <w:pStyle w:val="Zkladntext0"/>
        <w:rPr>
          <w:b/>
          <w:bCs/>
          <w:color w:val="000000" w:themeColor="text1"/>
          <w:szCs w:val="24"/>
        </w:rPr>
      </w:pPr>
    </w:p>
    <w:p w14:paraId="46116E25" w14:textId="50E00FA0" w:rsidR="00335CFB" w:rsidRPr="00335CFB" w:rsidRDefault="00335CFB" w:rsidP="00335CFB">
      <w:pPr>
        <w:pStyle w:val="Zkladntext0"/>
      </w:pPr>
      <w:r>
        <w:rPr>
          <w:b/>
          <w:bCs/>
          <w:color w:val="000000" w:themeColor="text1"/>
          <w:szCs w:val="24"/>
        </w:rPr>
        <w:t>3</w:t>
      </w:r>
      <w:r w:rsidRPr="00256828">
        <w:rPr>
          <w:b/>
          <w:bCs/>
          <w:color w:val="000000" w:themeColor="text1"/>
          <w:szCs w:val="24"/>
        </w:rPr>
        <w:t xml:space="preserve">. </w:t>
      </w:r>
      <w:r>
        <w:rPr>
          <w:b/>
          <w:bCs/>
          <w:color w:val="000000" w:themeColor="text1"/>
          <w:szCs w:val="24"/>
          <w:u w:val="single"/>
        </w:rPr>
        <w:t>Rozpočtová opatření roku 2023</w:t>
      </w:r>
    </w:p>
    <w:p w14:paraId="7C0FBD74" w14:textId="77777777" w:rsidR="00335CFB" w:rsidRPr="00F16CD6" w:rsidRDefault="00335CFB" w:rsidP="00335CFB">
      <w:pPr>
        <w:pStyle w:val="Zkladntext0"/>
        <w:spacing w:before="0" w:after="0"/>
      </w:pPr>
      <w:r w:rsidRPr="00F16CD6">
        <w:rPr>
          <w:szCs w:val="24"/>
        </w:rPr>
        <w:t>Usnesení</w:t>
      </w:r>
    </w:p>
    <w:p w14:paraId="02E414CA" w14:textId="05098778"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/2</w:t>
      </w:r>
    </w:p>
    <w:p w14:paraId="02FE306D" w14:textId="2071F860"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Kyjova, po </w:t>
      </w:r>
      <w:r w:rsidR="00CA5CE4">
        <w:rPr>
          <w:rFonts w:ascii="Times New Roman" w:hAnsi="Times New Roman" w:cs="Times New Roman"/>
          <w:sz w:val="24"/>
          <w:szCs w:val="24"/>
        </w:rPr>
        <w:t>projednání (7</w:t>
      </w:r>
      <w:r w:rsidRPr="00F16CD6">
        <w:rPr>
          <w:rFonts w:ascii="Times New Roman" w:hAnsi="Times New Roman" w:cs="Times New Roman"/>
          <w:sz w:val="24"/>
          <w:szCs w:val="24"/>
        </w:rPr>
        <w:t>,0,0)</w:t>
      </w:r>
    </w:p>
    <w:p w14:paraId="3D788581" w14:textId="7E278B25" w:rsidR="00D768F8" w:rsidRDefault="00D768F8" w:rsidP="00D768F8">
      <w:pPr>
        <w:pStyle w:val="Zkladntext0"/>
        <w:spacing w:before="0"/>
      </w:pPr>
      <w:r w:rsidRPr="00D768F8">
        <w:t>schvalu</w:t>
      </w:r>
      <w:r>
        <w:t>je dle § 102, odst. 2,  písm. a</w:t>
      </w:r>
      <w:r w:rsidRPr="00D768F8">
        <w:t>) zákona č. 128/2000 Sb., o obcích, v platném znění  rozpočtová  opatření  č. 313-315 r. 2023.</w:t>
      </w:r>
    </w:p>
    <w:p w14:paraId="4E120EB0" w14:textId="25CA66B5" w:rsidR="00E035FF" w:rsidRDefault="00E035FF" w:rsidP="00D768F8">
      <w:pPr>
        <w:pStyle w:val="Zkladntext0"/>
        <w:spacing w:before="0"/>
      </w:pPr>
    </w:p>
    <w:p w14:paraId="51F59437" w14:textId="68FA16A2" w:rsidR="00E035FF" w:rsidRPr="00E035FF" w:rsidRDefault="00E035FF" w:rsidP="00E035FF">
      <w:pPr>
        <w:pStyle w:val="Zkladntext0"/>
        <w:spacing w:before="0" w:after="0"/>
        <w:rPr>
          <w:b/>
          <w:i/>
          <w:szCs w:val="24"/>
        </w:rPr>
      </w:pPr>
      <w:r w:rsidRPr="00E035FF">
        <w:rPr>
          <w:b/>
          <w:i/>
          <w:szCs w:val="24"/>
        </w:rPr>
        <w:t>Materiál předkládaný přímo na jednání</w:t>
      </w:r>
    </w:p>
    <w:p w14:paraId="0430D69B" w14:textId="5587B347" w:rsidR="00E035FF" w:rsidRPr="00F16CD6" w:rsidRDefault="00E035FF" w:rsidP="00E035FF">
      <w:pPr>
        <w:pStyle w:val="Zkladntext0"/>
        <w:spacing w:before="0" w:after="0"/>
      </w:pPr>
      <w:r w:rsidRPr="00F16CD6">
        <w:rPr>
          <w:szCs w:val="24"/>
        </w:rPr>
        <w:t>Usnesení</w:t>
      </w:r>
    </w:p>
    <w:p w14:paraId="60A5AC62" w14:textId="5382CD60" w:rsidR="00E035FF" w:rsidRPr="00F16CD6" w:rsidRDefault="00E035FF" w:rsidP="00E035FF">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/3</w:t>
      </w:r>
    </w:p>
    <w:p w14:paraId="4ED30EA8" w14:textId="01EEB8A7" w:rsidR="00E035FF" w:rsidRPr="00F16CD6" w:rsidRDefault="00E035FF" w:rsidP="00E035FF">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w:t>
      </w:r>
      <w:r w:rsidR="00CA5CE4">
        <w:rPr>
          <w:rFonts w:ascii="Times New Roman" w:hAnsi="Times New Roman" w:cs="Times New Roman"/>
          <w:sz w:val="24"/>
          <w:szCs w:val="24"/>
        </w:rPr>
        <w:t>jova, po projednání (7</w:t>
      </w:r>
      <w:r w:rsidRPr="00F16CD6">
        <w:rPr>
          <w:rFonts w:ascii="Times New Roman" w:hAnsi="Times New Roman" w:cs="Times New Roman"/>
          <w:sz w:val="24"/>
          <w:szCs w:val="24"/>
        </w:rPr>
        <w:t>,0,0)</w:t>
      </w:r>
    </w:p>
    <w:p w14:paraId="60D2EF64" w14:textId="7BA7201B" w:rsidR="00E035FF" w:rsidRPr="00D768F8" w:rsidRDefault="00E035FF" w:rsidP="00D768F8">
      <w:pPr>
        <w:pStyle w:val="Zkladntext0"/>
        <w:spacing w:before="0"/>
      </w:pPr>
      <w:r w:rsidRPr="00E035FF">
        <w:t>schvalu</w:t>
      </w:r>
      <w:r>
        <w:t>je dle § 102, odst. 2,  písm. a</w:t>
      </w:r>
      <w:r w:rsidRPr="00E035FF">
        <w:t>) zákona č. 128/2000 Sb., o obcích, v platném znění  rozpočtová  opatření  č. 316-317 r. 2023.</w:t>
      </w:r>
    </w:p>
    <w:p w14:paraId="1283F83F" w14:textId="77777777" w:rsidR="00335CFB" w:rsidRDefault="00335CFB" w:rsidP="00335CFB">
      <w:pPr>
        <w:pStyle w:val="Zkladntext0"/>
        <w:rPr>
          <w:b/>
        </w:rPr>
      </w:pPr>
    </w:p>
    <w:p w14:paraId="25BB692E" w14:textId="0AD7C3EC" w:rsidR="00335CFB" w:rsidRPr="00335CFB" w:rsidRDefault="00335CFB" w:rsidP="00335CFB">
      <w:pPr>
        <w:pStyle w:val="Zkladntext0"/>
        <w:rPr>
          <w:b/>
          <w:u w:val="single"/>
        </w:rPr>
      </w:pPr>
      <w:r>
        <w:rPr>
          <w:b/>
        </w:rPr>
        <w:t xml:space="preserve">4. </w:t>
      </w:r>
      <w:r>
        <w:rPr>
          <w:b/>
          <w:u w:val="single"/>
        </w:rPr>
        <w:t xml:space="preserve">Majetkoprávní úkony </w:t>
      </w:r>
    </w:p>
    <w:p w14:paraId="3A9E3E2F" w14:textId="77777777" w:rsidR="00461DA0" w:rsidRPr="00CA5CE4" w:rsidRDefault="00461DA0" w:rsidP="00461DA0">
      <w:pPr>
        <w:spacing w:after="0" w:line="360" w:lineRule="auto"/>
        <w:jc w:val="both"/>
        <w:rPr>
          <w:rFonts w:ascii="Times New Roman" w:eastAsia="Times New Roman" w:hAnsi="Times New Roman"/>
          <w:b/>
          <w:sz w:val="24"/>
          <w:szCs w:val="24"/>
          <w:lang w:eastAsia="cs-CZ"/>
        </w:rPr>
      </w:pPr>
      <w:r w:rsidRPr="00CA5CE4">
        <w:rPr>
          <w:rFonts w:ascii="Times New Roman" w:eastAsia="Times New Roman" w:hAnsi="Times New Roman"/>
          <w:b/>
          <w:sz w:val="24"/>
          <w:szCs w:val="24"/>
          <w:lang w:eastAsia="cs-CZ"/>
        </w:rPr>
        <w:t>Ad I. Vyhlášení záměru</w:t>
      </w:r>
    </w:p>
    <w:p w14:paraId="6C946B10" w14:textId="77777777" w:rsidR="00335CFB" w:rsidRPr="00F16CD6" w:rsidRDefault="00335CFB" w:rsidP="00335CFB">
      <w:pPr>
        <w:pStyle w:val="Zkladntext0"/>
        <w:spacing w:before="0" w:after="0"/>
      </w:pPr>
      <w:r w:rsidRPr="00F16CD6">
        <w:rPr>
          <w:szCs w:val="24"/>
        </w:rPr>
        <w:t>Usnesení</w:t>
      </w:r>
    </w:p>
    <w:p w14:paraId="14DC2EC2" w14:textId="588C8E8A"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/4</w:t>
      </w:r>
    </w:p>
    <w:p w14:paraId="5DFA94AD" w14:textId="4378739C"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402B394" w14:textId="0099EC72" w:rsidR="00461DA0" w:rsidRDefault="00461DA0" w:rsidP="00461DA0">
      <w:pPr>
        <w:pStyle w:val="Zkladntext0"/>
        <w:spacing w:before="0"/>
      </w:pPr>
      <w:r w:rsidRPr="00461DA0">
        <w:t xml:space="preserve">v souladu s ustanovením § 39 odst. 1 zákona č. 128/2000 Sb., o obcích, ve znění pozdějších předpisů, rozhodla vyhlásit záměr na zemědělský pacht části pozemku </w:t>
      </w:r>
      <w:proofErr w:type="spellStart"/>
      <w:proofErr w:type="gramStart"/>
      <w:r w:rsidRPr="00461DA0">
        <w:t>p.č</w:t>
      </w:r>
      <w:proofErr w:type="spellEnd"/>
      <w:r w:rsidRPr="00461DA0">
        <w:t>.</w:t>
      </w:r>
      <w:proofErr w:type="gramEnd"/>
      <w:r w:rsidRPr="00461DA0">
        <w:t xml:space="preserve"> 2157/3 – zahrada v </w:t>
      </w:r>
      <w:proofErr w:type="spellStart"/>
      <w:r w:rsidRPr="00461DA0">
        <w:t>k.ú</w:t>
      </w:r>
      <w:proofErr w:type="spellEnd"/>
      <w:r w:rsidRPr="00461DA0">
        <w:t>. Kyjov o výměře cca 120 m2, a to za účelem užívání jako zahrádka.</w:t>
      </w:r>
    </w:p>
    <w:p w14:paraId="2C106F2A" w14:textId="0D855602" w:rsidR="00461DA0" w:rsidRDefault="00461DA0" w:rsidP="00461DA0">
      <w:pPr>
        <w:pStyle w:val="Zkladntext0"/>
        <w:spacing w:before="0"/>
      </w:pPr>
    </w:p>
    <w:p w14:paraId="1437328C" w14:textId="77777777" w:rsidR="00461DA0" w:rsidRPr="00F16CD6" w:rsidRDefault="00461DA0" w:rsidP="00461DA0">
      <w:pPr>
        <w:pStyle w:val="Zkladntext0"/>
        <w:spacing w:before="0" w:after="0"/>
      </w:pPr>
      <w:r w:rsidRPr="00F16CD6">
        <w:rPr>
          <w:szCs w:val="24"/>
        </w:rPr>
        <w:t>Usnesení</w:t>
      </w:r>
    </w:p>
    <w:p w14:paraId="249AE440" w14:textId="4DA0ACD9"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/5</w:t>
      </w:r>
    </w:p>
    <w:p w14:paraId="65333859" w14:textId="470F79EF"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ACD0E02" w14:textId="697E7584" w:rsidR="00461DA0" w:rsidRPr="00461DA0" w:rsidRDefault="00461DA0" w:rsidP="00461DA0">
      <w:pPr>
        <w:pStyle w:val="Zkladntext0"/>
        <w:spacing w:before="0"/>
      </w:pPr>
      <w:r w:rsidRPr="00461DA0">
        <w:t xml:space="preserve">v souladu s ustanovením § 39 odst. 1 zákona č. 128/2000 Sb., o obcích, ve znění pozdějších předpisů, rozhodla nevyhlašovat záměr na nájem části pozemku </w:t>
      </w:r>
      <w:proofErr w:type="spellStart"/>
      <w:proofErr w:type="gramStart"/>
      <w:r w:rsidRPr="00461DA0">
        <w:t>p.č</w:t>
      </w:r>
      <w:proofErr w:type="spellEnd"/>
      <w:r w:rsidRPr="00461DA0">
        <w:t>.</w:t>
      </w:r>
      <w:proofErr w:type="gramEnd"/>
      <w:r w:rsidRPr="00461DA0">
        <w:t xml:space="preserve"> 920/2 – ostatní plocha, </w:t>
      </w:r>
      <w:r w:rsidRPr="00461DA0">
        <w:lastRenderedPageBreak/>
        <w:t xml:space="preserve">ostatní komunikace o výměře cca 11,50 m2 v </w:t>
      </w:r>
      <w:proofErr w:type="spellStart"/>
      <w:r w:rsidRPr="00461DA0">
        <w:t>k.ú</w:t>
      </w:r>
      <w:proofErr w:type="spellEnd"/>
      <w:r w:rsidRPr="00461DA0">
        <w:t xml:space="preserve">. Nětčice u Kyjova situované za zahradou rodinného domu </w:t>
      </w:r>
      <w:proofErr w:type="gramStart"/>
      <w:r w:rsidRPr="00461DA0">
        <w:t>č.p.</w:t>
      </w:r>
      <w:proofErr w:type="gramEnd"/>
      <w:r w:rsidRPr="00461DA0">
        <w:t xml:space="preserve"> 2043 za účelem údržby okolí zahrady domu 2043 a rostlinstva na ní.  </w:t>
      </w:r>
    </w:p>
    <w:p w14:paraId="336F4AA8" w14:textId="4F8FD29E" w:rsidR="00461DA0" w:rsidRDefault="00461DA0" w:rsidP="00461DA0">
      <w:pPr>
        <w:tabs>
          <w:tab w:val="left" w:pos="8976"/>
        </w:tabs>
        <w:spacing w:after="0" w:line="360" w:lineRule="auto"/>
        <w:jc w:val="both"/>
        <w:rPr>
          <w:rFonts w:ascii="Times New Roman" w:eastAsia="Times New Roman" w:hAnsi="Times New Roman" w:cs="Times New Roman"/>
          <w:i/>
          <w:sz w:val="24"/>
          <w:szCs w:val="24"/>
          <w:lang w:eastAsia="cs-CZ"/>
        </w:rPr>
      </w:pPr>
    </w:p>
    <w:p w14:paraId="688FAFF9" w14:textId="77777777" w:rsidR="00461DA0" w:rsidRPr="00CA5CE4" w:rsidRDefault="00461DA0" w:rsidP="00461DA0">
      <w:pPr>
        <w:keepNext/>
        <w:spacing w:after="0" w:line="360" w:lineRule="auto"/>
        <w:jc w:val="both"/>
        <w:rPr>
          <w:rFonts w:ascii="Times New Roman" w:eastAsia="Times New Roman" w:hAnsi="Times New Roman" w:cs="Times New Roman"/>
          <w:b/>
          <w:bCs/>
          <w:sz w:val="24"/>
          <w:szCs w:val="20"/>
          <w:lang w:eastAsia="x-none"/>
        </w:rPr>
      </w:pPr>
      <w:r w:rsidRPr="00CA5CE4">
        <w:rPr>
          <w:rFonts w:ascii="Times New Roman" w:eastAsia="Times New Roman" w:hAnsi="Times New Roman" w:cs="Times New Roman"/>
          <w:b/>
          <w:bCs/>
          <w:sz w:val="24"/>
          <w:szCs w:val="20"/>
          <w:lang w:eastAsia="x-none"/>
        </w:rPr>
        <w:t xml:space="preserve">Ad II. Smluvní vztahy </w:t>
      </w:r>
    </w:p>
    <w:p w14:paraId="366F2D70" w14:textId="77777777" w:rsidR="00461DA0" w:rsidRPr="00F16CD6" w:rsidRDefault="00461DA0" w:rsidP="00461DA0">
      <w:pPr>
        <w:pStyle w:val="Zkladntext0"/>
        <w:spacing w:before="0" w:after="0"/>
      </w:pPr>
      <w:r w:rsidRPr="00F16CD6">
        <w:rPr>
          <w:szCs w:val="24"/>
        </w:rPr>
        <w:t>Usnesení</w:t>
      </w:r>
    </w:p>
    <w:p w14:paraId="622EF3BB" w14:textId="4B435662"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/6</w:t>
      </w:r>
    </w:p>
    <w:p w14:paraId="3E49492A" w14:textId="00DF0BCB"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2DE0826" w14:textId="7BAA5C69" w:rsidR="00461DA0" w:rsidRDefault="00461DA0" w:rsidP="00461DA0">
      <w:pPr>
        <w:pStyle w:val="Zkladntext0"/>
        <w:spacing w:before="0"/>
      </w:pPr>
      <w:r w:rsidRPr="00461DA0">
        <w:t xml:space="preserve">v souladu s ustanovením § 102 odst. 3 zákona č. 128/2000 Sb., o obcích, ve znění pozdějších předpisů, rozhodla o ukončení Smlouvy o nájmu pozemku ze dne 28.12.1998 ve znění Dodatku č. 1 ze dne 03.01.2006 na užívání části pozemku </w:t>
      </w:r>
      <w:proofErr w:type="spellStart"/>
      <w:proofErr w:type="gramStart"/>
      <w:r w:rsidRPr="00461DA0">
        <w:t>p.č</w:t>
      </w:r>
      <w:proofErr w:type="spellEnd"/>
      <w:r w:rsidRPr="00461DA0">
        <w:t>.</w:t>
      </w:r>
      <w:proofErr w:type="gramEnd"/>
      <w:r w:rsidRPr="00461DA0">
        <w:t> 2157/3 - zahrada o výměře 90 m2 v </w:t>
      </w:r>
      <w:proofErr w:type="spellStart"/>
      <w:r w:rsidRPr="00461DA0">
        <w:t>k.ú</w:t>
      </w:r>
      <w:proofErr w:type="spellEnd"/>
      <w:r w:rsidRPr="00461DA0">
        <w:t>. Kyjov mezi městem Kyjovem, jako pronajímatelem, a E</w:t>
      </w:r>
      <w:r w:rsidR="00DE7DF0">
        <w:t>.</w:t>
      </w:r>
      <w:r w:rsidRPr="00461DA0">
        <w:t xml:space="preserve"> H</w:t>
      </w:r>
      <w:r w:rsidR="00DE7DF0">
        <w:t>.</w:t>
      </w:r>
      <w:r w:rsidRPr="00461DA0">
        <w:t xml:space="preserve">, </w:t>
      </w:r>
      <w:bookmarkStart w:id="0" w:name="_GoBack"/>
      <w:r w:rsidRPr="00461DA0">
        <w:t>nar</w:t>
      </w:r>
      <w:bookmarkEnd w:id="0"/>
      <w:r w:rsidRPr="00461DA0">
        <w:t xml:space="preserve">. </w:t>
      </w:r>
      <w:r w:rsidR="00DE7DF0">
        <w:t>XX</w:t>
      </w:r>
      <w:r w:rsidRPr="00461DA0">
        <w:t xml:space="preserve">, trvale bytem: Hluboká nad Vltavou, jako nájemcem, a to dohodou </w:t>
      </w:r>
      <w:r w:rsidR="000650E0">
        <w:t xml:space="preserve">ke dni </w:t>
      </w:r>
      <w:proofErr w:type="gramStart"/>
      <w:r w:rsidR="000650E0">
        <w:t>28.2.2023</w:t>
      </w:r>
      <w:proofErr w:type="gramEnd"/>
      <w:r w:rsidRPr="00461DA0">
        <w:t>.</w:t>
      </w:r>
    </w:p>
    <w:p w14:paraId="16923304" w14:textId="77777777" w:rsidR="00461DA0" w:rsidRPr="00461DA0" w:rsidRDefault="00461DA0" w:rsidP="00461DA0">
      <w:pPr>
        <w:pStyle w:val="Zkladntext0"/>
        <w:spacing w:before="0"/>
      </w:pPr>
    </w:p>
    <w:p w14:paraId="2F7C385E" w14:textId="77777777" w:rsidR="00461DA0" w:rsidRPr="00F16CD6" w:rsidRDefault="00461DA0" w:rsidP="00461DA0">
      <w:pPr>
        <w:pStyle w:val="Zkladntext0"/>
        <w:spacing w:before="0" w:after="0"/>
      </w:pPr>
      <w:r w:rsidRPr="00F16CD6">
        <w:rPr>
          <w:szCs w:val="24"/>
        </w:rPr>
        <w:t>Usnesení</w:t>
      </w:r>
    </w:p>
    <w:p w14:paraId="4B8B387A" w14:textId="29339577"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/7</w:t>
      </w:r>
    </w:p>
    <w:p w14:paraId="3702815A" w14:textId="4B907D29"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9A1EA15" w14:textId="539E122D" w:rsidR="00461DA0" w:rsidRPr="00461DA0" w:rsidRDefault="00461DA0" w:rsidP="00461DA0">
      <w:pPr>
        <w:pStyle w:val="Zkladntext0"/>
        <w:spacing w:before="0"/>
      </w:pPr>
      <w:r w:rsidRPr="00461DA0">
        <w:t xml:space="preserve">v souladu s ustanovením § 102 odst. 3 zákona č. 128/2000 Sb., o obcích, ve znění pozdějších předpisů, rozhodla o výpovědi Smlouvy o nájmu pozemků </w:t>
      </w:r>
      <w:proofErr w:type="spellStart"/>
      <w:proofErr w:type="gramStart"/>
      <w:r w:rsidRPr="00461DA0">
        <w:t>p.č</w:t>
      </w:r>
      <w:proofErr w:type="spellEnd"/>
      <w:r w:rsidRPr="00461DA0">
        <w:t>.</w:t>
      </w:r>
      <w:proofErr w:type="gramEnd"/>
      <w:r w:rsidRPr="00461DA0">
        <w:t xml:space="preserve"> 3304/28 – ostatní plocha o výměře 29 m2, </w:t>
      </w:r>
      <w:proofErr w:type="spellStart"/>
      <w:r w:rsidRPr="00461DA0">
        <w:t>p.č</w:t>
      </w:r>
      <w:proofErr w:type="spellEnd"/>
      <w:r w:rsidRPr="00461DA0">
        <w:t xml:space="preserve">. 3304/34 – ostatní plocha o výměře 19 m2 a </w:t>
      </w:r>
      <w:proofErr w:type="spellStart"/>
      <w:r w:rsidRPr="00461DA0">
        <w:t>p.č</w:t>
      </w:r>
      <w:proofErr w:type="spellEnd"/>
      <w:r w:rsidRPr="00461DA0">
        <w:t>. 3659/15 – orná půda o výměře 1176 m2 v </w:t>
      </w:r>
      <w:proofErr w:type="spellStart"/>
      <w:r w:rsidRPr="00461DA0">
        <w:t>k.ú</w:t>
      </w:r>
      <w:proofErr w:type="spellEnd"/>
      <w:r w:rsidRPr="00461DA0">
        <w:t xml:space="preserve">. Kyjov, </w:t>
      </w:r>
      <w:proofErr w:type="gramStart"/>
      <w:r w:rsidRPr="00461DA0">
        <w:t>jejíž</w:t>
      </w:r>
      <w:proofErr w:type="gramEnd"/>
      <w:r w:rsidRPr="00461DA0">
        <w:t xml:space="preserve"> práva a povinnosti přešly dle ustanovení § 2221 zákona č. 89/2012 Sb. na město Kyjov z původního vlastníka. Výpověď bude podána společnosti ZEMSPOL, spol. s r. o., sídlem: Boršovská 2610, 697 01 Kyjov, IČ: 47914424, a to bez udání důvodu. Jelikož výpovědní doba činí 1 rok a počíná běžet 1. října po datu doručení výpovědi, nájem skončí k datu </w:t>
      </w:r>
      <w:proofErr w:type="gramStart"/>
      <w:r w:rsidRPr="00461DA0">
        <w:t>30.09.2024</w:t>
      </w:r>
      <w:proofErr w:type="gramEnd"/>
      <w:r w:rsidRPr="00461DA0">
        <w:t>.</w:t>
      </w:r>
    </w:p>
    <w:p w14:paraId="26F57192" w14:textId="01BBEC82" w:rsidR="00461DA0" w:rsidRDefault="00461DA0" w:rsidP="00461DA0">
      <w:pPr>
        <w:tabs>
          <w:tab w:val="left" w:pos="8976"/>
        </w:tabs>
        <w:spacing w:after="0" w:line="360" w:lineRule="auto"/>
        <w:jc w:val="both"/>
        <w:rPr>
          <w:rFonts w:ascii="Times New Roman" w:eastAsia="Times New Roman" w:hAnsi="Times New Roman" w:cs="Times New Roman"/>
          <w:b/>
          <w:color w:val="000000"/>
          <w:sz w:val="24"/>
          <w:szCs w:val="24"/>
          <w:u w:val="single"/>
          <w:lang w:eastAsia="cs-CZ"/>
        </w:rPr>
      </w:pPr>
    </w:p>
    <w:p w14:paraId="21DAA9DF" w14:textId="77777777" w:rsidR="00461DA0" w:rsidRPr="00F16CD6" w:rsidRDefault="00461DA0" w:rsidP="00461DA0">
      <w:pPr>
        <w:pStyle w:val="Zkladntext0"/>
        <w:spacing w:before="0" w:after="0"/>
      </w:pPr>
      <w:r w:rsidRPr="00F16CD6">
        <w:rPr>
          <w:szCs w:val="24"/>
        </w:rPr>
        <w:t>Usnesení</w:t>
      </w:r>
    </w:p>
    <w:p w14:paraId="5CB3A547" w14:textId="2A7CDF3A"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/8</w:t>
      </w:r>
    </w:p>
    <w:p w14:paraId="72D889C1" w14:textId="526631A5" w:rsidR="00461DA0" w:rsidRPr="00F16CD6" w:rsidRDefault="00461DA0" w:rsidP="00461DA0">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w:t>
      </w:r>
      <w:r w:rsidR="00CA5CE4">
        <w:rPr>
          <w:rFonts w:ascii="Times New Roman" w:hAnsi="Times New Roman" w:cs="Times New Roman"/>
          <w:sz w:val="24"/>
          <w:szCs w:val="24"/>
        </w:rPr>
        <w:t>ta Kyjova, po projednání (7</w:t>
      </w:r>
      <w:r w:rsidRPr="00F16CD6">
        <w:rPr>
          <w:rFonts w:ascii="Times New Roman" w:hAnsi="Times New Roman" w:cs="Times New Roman"/>
          <w:sz w:val="24"/>
          <w:szCs w:val="24"/>
        </w:rPr>
        <w:t>,0,0)</w:t>
      </w:r>
    </w:p>
    <w:p w14:paraId="74FF8851" w14:textId="63377F67" w:rsidR="00461DA0" w:rsidRPr="00461DA0" w:rsidRDefault="00461DA0" w:rsidP="00461DA0">
      <w:pPr>
        <w:spacing w:after="0" w:line="240" w:lineRule="auto"/>
        <w:jc w:val="both"/>
        <w:rPr>
          <w:rFonts w:ascii="Times New Roman" w:eastAsia="Times New Roman" w:hAnsi="Times New Roman" w:cs="Times New Roman"/>
          <w:iCs/>
          <w:sz w:val="24"/>
          <w:szCs w:val="20"/>
          <w:lang w:eastAsia="cs-CZ"/>
        </w:rPr>
      </w:pPr>
      <w:r w:rsidRPr="00461DA0">
        <w:rPr>
          <w:rFonts w:ascii="Times New Roman" w:eastAsia="Times New Roman" w:hAnsi="Times New Roman" w:cs="Times New Roman"/>
          <w:iCs/>
          <w:color w:val="000000"/>
          <w:sz w:val="24"/>
          <w:szCs w:val="20"/>
          <w:lang w:eastAsia="cs-CZ"/>
        </w:rPr>
        <w:t xml:space="preserve">v souladu s ustanovením § 102 odst. 3 zákona č. 128/2000 Sb., o obcích, ve znění pozdějších předpisů, rozhodla o uzavření Dohody o přičlenění honebních pozemků k honitbě Žádovice, evidované pod číslem CZ6210110085, mezi městem Kyjovem a Honebním společenstvem Žádovice, IČ: 48843563, sídlem: 696 49 Žádovice. Dohoda bude uzavřena na </w:t>
      </w:r>
      <w:r w:rsidRPr="00461DA0">
        <w:rPr>
          <w:rFonts w:ascii="Times New Roman" w:eastAsia="Times New Roman" w:hAnsi="Times New Roman" w:cs="Times New Roman"/>
          <w:iCs/>
          <w:sz w:val="24"/>
          <w:szCs w:val="20"/>
          <w:lang w:eastAsia="cs-CZ"/>
        </w:rPr>
        <w:t xml:space="preserve">dobu určitou od </w:t>
      </w:r>
      <w:proofErr w:type="gramStart"/>
      <w:r w:rsidRPr="00461DA0">
        <w:rPr>
          <w:rFonts w:ascii="Times New Roman" w:eastAsia="Times New Roman" w:hAnsi="Times New Roman" w:cs="Times New Roman"/>
          <w:iCs/>
          <w:sz w:val="24"/>
          <w:szCs w:val="20"/>
          <w:lang w:eastAsia="cs-CZ"/>
        </w:rPr>
        <w:t>01.04.2023</w:t>
      </w:r>
      <w:proofErr w:type="gramEnd"/>
      <w:r w:rsidRPr="00461DA0">
        <w:rPr>
          <w:rFonts w:ascii="Times New Roman" w:eastAsia="Times New Roman" w:hAnsi="Times New Roman" w:cs="Times New Roman"/>
          <w:iCs/>
          <w:sz w:val="24"/>
          <w:szCs w:val="20"/>
          <w:lang w:eastAsia="cs-CZ"/>
        </w:rPr>
        <w:t xml:space="preserve"> do 31.03.2033, úplata za přičlenění pozemků bude činit  50,- Kč bez DPH/ha/rok. Jedná se o tyto pozemky s celkovou výměrou 63,7757 ha:</w:t>
      </w:r>
    </w:p>
    <w:p w14:paraId="0A1D7BC9" w14:textId="77777777" w:rsidR="00461DA0" w:rsidRPr="00294119" w:rsidRDefault="00461DA0" w:rsidP="00461DA0">
      <w:pPr>
        <w:spacing w:after="0" w:line="360" w:lineRule="auto"/>
        <w:jc w:val="both"/>
        <w:rPr>
          <w:rFonts w:ascii="Times New Roman" w:eastAsia="Times New Roman" w:hAnsi="Times New Roman" w:cs="Times New Roman"/>
          <w:i/>
          <w:iCs/>
          <w:color w:val="FF0000"/>
          <w:sz w:val="24"/>
          <w:szCs w:val="20"/>
          <w:lang w:eastAsia="cs-CZ"/>
        </w:rPr>
      </w:pPr>
    </w:p>
    <w:tbl>
      <w:tblPr>
        <w:tblW w:w="4820" w:type="dxa"/>
        <w:jc w:val="center"/>
        <w:tblCellMar>
          <w:left w:w="70" w:type="dxa"/>
          <w:right w:w="70" w:type="dxa"/>
        </w:tblCellMar>
        <w:tblLook w:val="04A0" w:firstRow="1" w:lastRow="0" w:firstColumn="1" w:lastColumn="0" w:noHBand="0" w:noVBand="1"/>
      </w:tblPr>
      <w:tblGrid>
        <w:gridCol w:w="1033"/>
        <w:gridCol w:w="900"/>
        <w:gridCol w:w="1579"/>
        <w:gridCol w:w="1308"/>
      </w:tblGrid>
      <w:tr w:rsidR="00461DA0" w:rsidRPr="00294119" w14:paraId="68829A2D" w14:textId="77777777" w:rsidTr="0061009E">
        <w:trPr>
          <w:trHeight w:val="330"/>
          <w:jc w:val="center"/>
        </w:trPr>
        <w:tc>
          <w:tcPr>
            <w:tcW w:w="1033" w:type="dxa"/>
            <w:tcBorders>
              <w:top w:val="nil"/>
              <w:left w:val="single" w:sz="8" w:space="0" w:color="auto"/>
              <w:bottom w:val="single" w:sz="8" w:space="0" w:color="auto"/>
              <w:right w:val="single" w:sz="4" w:space="0" w:color="auto"/>
            </w:tcBorders>
            <w:shd w:val="clear" w:color="000000" w:fill="F8CBAD"/>
            <w:noWrap/>
            <w:vAlign w:val="center"/>
            <w:hideMark/>
          </w:tcPr>
          <w:p w14:paraId="28227C8D" w14:textId="77777777" w:rsidR="00461DA0" w:rsidRPr="00294119" w:rsidRDefault="00461DA0" w:rsidP="0061009E">
            <w:pPr>
              <w:spacing w:after="0" w:line="240" w:lineRule="auto"/>
              <w:jc w:val="center"/>
              <w:rPr>
                <w:rFonts w:ascii="Times New Roman" w:eastAsia="Times New Roman" w:hAnsi="Times New Roman" w:cs="Times New Roman"/>
                <w:b/>
                <w:bCs/>
                <w:color w:val="000000"/>
                <w:sz w:val="24"/>
                <w:szCs w:val="24"/>
                <w:lang w:eastAsia="cs-CZ"/>
              </w:rPr>
            </w:pPr>
            <w:r w:rsidRPr="00294119">
              <w:rPr>
                <w:rFonts w:ascii="Times New Roman" w:eastAsia="Times New Roman" w:hAnsi="Times New Roman" w:cs="Times New Roman"/>
                <w:b/>
                <w:bCs/>
                <w:color w:val="000000"/>
                <w:sz w:val="24"/>
                <w:szCs w:val="24"/>
                <w:lang w:eastAsia="cs-CZ"/>
              </w:rPr>
              <w:t>katastr</w:t>
            </w:r>
          </w:p>
        </w:tc>
        <w:tc>
          <w:tcPr>
            <w:tcW w:w="900" w:type="dxa"/>
            <w:tcBorders>
              <w:top w:val="nil"/>
              <w:left w:val="nil"/>
              <w:bottom w:val="single" w:sz="8" w:space="0" w:color="auto"/>
              <w:right w:val="single" w:sz="4" w:space="0" w:color="auto"/>
            </w:tcBorders>
            <w:shd w:val="clear" w:color="000000" w:fill="F8CBAD"/>
            <w:noWrap/>
            <w:vAlign w:val="center"/>
            <w:hideMark/>
          </w:tcPr>
          <w:p w14:paraId="4E10FF58" w14:textId="77777777" w:rsidR="00461DA0" w:rsidRPr="00294119" w:rsidRDefault="00461DA0" w:rsidP="0061009E">
            <w:pPr>
              <w:spacing w:after="0" w:line="240" w:lineRule="auto"/>
              <w:jc w:val="center"/>
              <w:rPr>
                <w:rFonts w:ascii="Times New Roman" w:eastAsia="Times New Roman" w:hAnsi="Times New Roman" w:cs="Times New Roman"/>
                <w:b/>
                <w:bCs/>
                <w:color w:val="000000"/>
                <w:sz w:val="24"/>
                <w:szCs w:val="24"/>
                <w:lang w:eastAsia="cs-CZ"/>
              </w:rPr>
            </w:pPr>
            <w:r w:rsidRPr="00294119">
              <w:rPr>
                <w:rFonts w:ascii="Times New Roman" w:eastAsia="Times New Roman" w:hAnsi="Times New Roman" w:cs="Times New Roman"/>
                <w:b/>
                <w:bCs/>
                <w:color w:val="000000"/>
                <w:sz w:val="24"/>
                <w:szCs w:val="24"/>
                <w:lang w:eastAsia="cs-CZ"/>
              </w:rPr>
              <w:t>parcela</w:t>
            </w:r>
          </w:p>
        </w:tc>
        <w:tc>
          <w:tcPr>
            <w:tcW w:w="1579" w:type="dxa"/>
            <w:tcBorders>
              <w:top w:val="nil"/>
              <w:left w:val="nil"/>
              <w:bottom w:val="single" w:sz="8" w:space="0" w:color="auto"/>
              <w:right w:val="single" w:sz="4" w:space="0" w:color="auto"/>
            </w:tcBorders>
            <w:shd w:val="clear" w:color="000000" w:fill="F8CBAD"/>
            <w:noWrap/>
            <w:vAlign w:val="center"/>
            <w:hideMark/>
          </w:tcPr>
          <w:p w14:paraId="7D20AFCD" w14:textId="77777777" w:rsidR="00461DA0" w:rsidRPr="00294119" w:rsidRDefault="00461DA0" w:rsidP="0061009E">
            <w:pPr>
              <w:spacing w:after="0" w:line="240" w:lineRule="auto"/>
              <w:jc w:val="center"/>
              <w:rPr>
                <w:rFonts w:ascii="Times New Roman" w:eastAsia="Times New Roman" w:hAnsi="Times New Roman" w:cs="Times New Roman"/>
                <w:b/>
                <w:bCs/>
                <w:color w:val="000000"/>
                <w:sz w:val="24"/>
                <w:szCs w:val="24"/>
                <w:lang w:eastAsia="cs-CZ"/>
              </w:rPr>
            </w:pPr>
            <w:r w:rsidRPr="00294119">
              <w:rPr>
                <w:rFonts w:ascii="Times New Roman" w:eastAsia="Times New Roman" w:hAnsi="Times New Roman" w:cs="Times New Roman"/>
                <w:b/>
                <w:bCs/>
                <w:color w:val="000000"/>
                <w:sz w:val="24"/>
                <w:szCs w:val="24"/>
                <w:lang w:eastAsia="cs-CZ"/>
              </w:rPr>
              <w:t>druh pozemku</w:t>
            </w:r>
          </w:p>
        </w:tc>
        <w:tc>
          <w:tcPr>
            <w:tcW w:w="1308" w:type="dxa"/>
            <w:tcBorders>
              <w:top w:val="nil"/>
              <w:left w:val="nil"/>
              <w:bottom w:val="single" w:sz="8" w:space="0" w:color="auto"/>
              <w:right w:val="single" w:sz="8" w:space="0" w:color="auto"/>
            </w:tcBorders>
            <w:shd w:val="clear" w:color="000000" w:fill="F8CBAD"/>
            <w:noWrap/>
            <w:vAlign w:val="center"/>
            <w:hideMark/>
          </w:tcPr>
          <w:p w14:paraId="6A054DB2" w14:textId="77777777" w:rsidR="00461DA0" w:rsidRPr="00294119" w:rsidRDefault="00461DA0" w:rsidP="0061009E">
            <w:pPr>
              <w:spacing w:after="0" w:line="240" w:lineRule="auto"/>
              <w:jc w:val="center"/>
              <w:rPr>
                <w:rFonts w:ascii="Times New Roman" w:eastAsia="Times New Roman" w:hAnsi="Times New Roman" w:cs="Times New Roman"/>
                <w:b/>
                <w:bCs/>
                <w:color w:val="000000"/>
                <w:sz w:val="24"/>
                <w:szCs w:val="24"/>
                <w:lang w:eastAsia="cs-CZ"/>
              </w:rPr>
            </w:pPr>
            <w:r w:rsidRPr="00294119">
              <w:rPr>
                <w:rFonts w:ascii="Times New Roman" w:eastAsia="Times New Roman" w:hAnsi="Times New Roman" w:cs="Times New Roman"/>
                <w:b/>
                <w:bCs/>
                <w:color w:val="000000"/>
                <w:sz w:val="24"/>
                <w:szCs w:val="24"/>
                <w:lang w:eastAsia="cs-CZ"/>
              </w:rPr>
              <w:t>výměra (m</w:t>
            </w:r>
            <w:r w:rsidRPr="00294119">
              <w:rPr>
                <w:rFonts w:ascii="Times New Roman" w:eastAsia="Times New Roman" w:hAnsi="Times New Roman" w:cs="Times New Roman"/>
                <w:b/>
                <w:bCs/>
                <w:color w:val="000000"/>
                <w:sz w:val="24"/>
                <w:szCs w:val="24"/>
                <w:vertAlign w:val="superscript"/>
                <w:lang w:eastAsia="cs-CZ"/>
              </w:rPr>
              <w:t>2</w:t>
            </w:r>
            <w:r w:rsidRPr="00294119">
              <w:rPr>
                <w:rFonts w:ascii="Times New Roman" w:eastAsia="Times New Roman" w:hAnsi="Times New Roman" w:cs="Times New Roman"/>
                <w:b/>
                <w:bCs/>
                <w:color w:val="000000"/>
                <w:sz w:val="24"/>
                <w:szCs w:val="24"/>
                <w:lang w:eastAsia="cs-CZ"/>
              </w:rPr>
              <w:t>)</w:t>
            </w:r>
          </w:p>
        </w:tc>
      </w:tr>
      <w:tr w:rsidR="00461DA0" w:rsidRPr="00294119" w14:paraId="7AF83003"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75619B7E"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3C97273C"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223/2</w:t>
            </w:r>
          </w:p>
        </w:tc>
        <w:tc>
          <w:tcPr>
            <w:tcW w:w="1579" w:type="dxa"/>
            <w:tcBorders>
              <w:top w:val="nil"/>
              <w:left w:val="nil"/>
              <w:bottom w:val="single" w:sz="4" w:space="0" w:color="auto"/>
              <w:right w:val="single" w:sz="4" w:space="0" w:color="auto"/>
            </w:tcBorders>
            <w:shd w:val="clear" w:color="auto" w:fill="auto"/>
            <w:noWrap/>
            <w:vAlign w:val="center"/>
            <w:hideMark/>
          </w:tcPr>
          <w:p w14:paraId="0DC90962"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lesní pozemek</w:t>
            </w:r>
          </w:p>
        </w:tc>
        <w:tc>
          <w:tcPr>
            <w:tcW w:w="1308" w:type="dxa"/>
            <w:tcBorders>
              <w:top w:val="nil"/>
              <w:left w:val="nil"/>
              <w:bottom w:val="single" w:sz="4" w:space="0" w:color="auto"/>
              <w:right w:val="single" w:sz="8" w:space="0" w:color="auto"/>
            </w:tcBorders>
            <w:shd w:val="clear" w:color="auto" w:fill="auto"/>
            <w:noWrap/>
            <w:vAlign w:val="center"/>
            <w:hideMark/>
          </w:tcPr>
          <w:p w14:paraId="7479AD3F"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610</w:t>
            </w:r>
          </w:p>
        </w:tc>
      </w:tr>
      <w:tr w:rsidR="00461DA0" w:rsidRPr="00294119" w14:paraId="5D2DA46D"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1E56D31C"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03EDA1EE"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272</w:t>
            </w:r>
          </w:p>
        </w:tc>
        <w:tc>
          <w:tcPr>
            <w:tcW w:w="1579" w:type="dxa"/>
            <w:tcBorders>
              <w:top w:val="nil"/>
              <w:left w:val="nil"/>
              <w:bottom w:val="single" w:sz="4" w:space="0" w:color="auto"/>
              <w:right w:val="single" w:sz="4" w:space="0" w:color="auto"/>
            </w:tcBorders>
            <w:shd w:val="clear" w:color="auto" w:fill="auto"/>
            <w:noWrap/>
            <w:vAlign w:val="center"/>
            <w:hideMark/>
          </w:tcPr>
          <w:p w14:paraId="4E69E93F"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ostatní plocha</w:t>
            </w:r>
          </w:p>
        </w:tc>
        <w:tc>
          <w:tcPr>
            <w:tcW w:w="1308" w:type="dxa"/>
            <w:tcBorders>
              <w:top w:val="nil"/>
              <w:left w:val="nil"/>
              <w:bottom w:val="single" w:sz="4" w:space="0" w:color="auto"/>
              <w:right w:val="single" w:sz="8" w:space="0" w:color="auto"/>
            </w:tcBorders>
            <w:shd w:val="clear" w:color="auto" w:fill="auto"/>
            <w:noWrap/>
            <w:vAlign w:val="center"/>
            <w:hideMark/>
          </w:tcPr>
          <w:p w14:paraId="50260228"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836</w:t>
            </w:r>
          </w:p>
        </w:tc>
      </w:tr>
      <w:tr w:rsidR="00461DA0" w:rsidRPr="00294119" w14:paraId="5BE13768"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3B09D904"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03D74C1E"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273</w:t>
            </w:r>
          </w:p>
        </w:tc>
        <w:tc>
          <w:tcPr>
            <w:tcW w:w="1579" w:type="dxa"/>
            <w:tcBorders>
              <w:top w:val="nil"/>
              <w:left w:val="nil"/>
              <w:bottom w:val="single" w:sz="4" w:space="0" w:color="auto"/>
              <w:right w:val="single" w:sz="4" w:space="0" w:color="auto"/>
            </w:tcBorders>
            <w:shd w:val="clear" w:color="auto" w:fill="auto"/>
            <w:noWrap/>
            <w:vAlign w:val="center"/>
            <w:hideMark/>
          </w:tcPr>
          <w:p w14:paraId="758FD052"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2937C730"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3 814</w:t>
            </w:r>
          </w:p>
        </w:tc>
      </w:tr>
      <w:tr w:rsidR="00461DA0" w:rsidRPr="00294119" w14:paraId="0F034B49"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6A1768BF"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1F1A4AAB"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276</w:t>
            </w:r>
          </w:p>
        </w:tc>
        <w:tc>
          <w:tcPr>
            <w:tcW w:w="1579" w:type="dxa"/>
            <w:tcBorders>
              <w:top w:val="nil"/>
              <w:left w:val="nil"/>
              <w:bottom w:val="single" w:sz="4" w:space="0" w:color="auto"/>
              <w:right w:val="single" w:sz="4" w:space="0" w:color="auto"/>
            </w:tcBorders>
            <w:shd w:val="clear" w:color="auto" w:fill="auto"/>
            <w:noWrap/>
            <w:vAlign w:val="center"/>
            <w:hideMark/>
          </w:tcPr>
          <w:p w14:paraId="4EAF4F72"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ostatní plocha</w:t>
            </w:r>
          </w:p>
        </w:tc>
        <w:tc>
          <w:tcPr>
            <w:tcW w:w="1308" w:type="dxa"/>
            <w:tcBorders>
              <w:top w:val="nil"/>
              <w:left w:val="nil"/>
              <w:bottom w:val="single" w:sz="4" w:space="0" w:color="auto"/>
              <w:right w:val="single" w:sz="8" w:space="0" w:color="auto"/>
            </w:tcBorders>
            <w:shd w:val="clear" w:color="auto" w:fill="auto"/>
            <w:noWrap/>
            <w:vAlign w:val="center"/>
            <w:hideMark/>
          </w:tcPr>
          <w:p w14:paraId="3687B3A3"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573</w:t>
            </w:r>
          </w:p>
        </w:tc>
      </w:tr>
      <w:tr w:rsidR="00461DA0" w:rsidRPr="00294119" w14:paraId="5579D46D"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0C6BE58C"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2251DDEA"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279/4</w:t>
            </w:r>
          </w:p>
        </w:tc>
        <w:tc>
          <w:tcPr>
            <w:tcW w:w="1579" w:type="dxa"/>
            <w:tcBorders>
              <w:top w:val="nil"/>
              <w:left w:val="nil"/>
              <w:bottom w:val="single" w:sz="4" w:space="0" w:color="auto"/>
              <w:right w:val="single" w:sz="4" w:space="0" w:color="auto"/>
            </w:tcBorders>
            <w:shd w:val="clear" w:color="auto" w:fill="auto"/>
            <w:noWrap/>
            <w:vAlign w:val="center"/>
            <w:hideMark/>
          </w:tcPr>
          <w:p w14:paraId="39BB1A5F"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zahrada</w:t>
            </w:r>
          </w:p>
        </w:tc>
        <w:tc>
          <w:tcPr>
            <w:tcW w:w="1308" w:type="dxa"/>
            <w:tcBorders>
              <w:top w:val="nil"/>
              <w:left w:val="nil"/>
              <w:bottom w:val="single" w:sz="4" w:space="0" w:color="auto"/>
              <w:right w:val="single" w:sz="8" w:space="0" w:color="auto"/>
            </w:tcBorders>
            <w:shd w:val="clear" w:color="auto" w:fill="auto"/>
            <w:noWrap/>
            <w:vAlign w:val="center"/>
            <w:hideMark/>
          </w:tcPr>
          <w:p w14:paraId="59EF8979"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440</w:t>
            </w:r>
          </w:p>
        </w:tc>
      </w:tr>
      <w:tr w:rsidR="00461DA0" w:rsidRPr="00294119" w14:paraId="57F9BB6D"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3DD741E6"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0607E867"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784</w:t>
            </w:r>
          </w:p>
        </w:tc>
        <w:tc>
          <w:tcPr>
            <w:tcW w:w="1579" w:type="dxa"/>
            <w:tcBorders>
              <w:top w:val="nil"/>
              <w:left w:val="nil"/>
              <w:bottom w:val="single" w:sz="4" w:space="0" w:color="auto"/>
              <w:right w:val="single" w:sz="4" w:space="0" w:color="auto"/>
            </w:tcBorders>
            <w:shd w:val="clear" w:color="auto" w:fill="auto"/>
            <w:noWrap/>
            <w:vAlign w:val="center"/>
            <w:hideMark/>
          </w:tcPr>
          <w:p w14:paraId="786B74B5"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4D6933EC"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8 105</w:t>
            </w:r>
          </w:p>
        </w:tc>
      </w:tr>
      <w:tr w:rsidR="00461DA0" w:rsidRPr="00294119" w14:paraId="31A85D06"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22982482"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41BD55E2"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804</w:t>
            </w:r>
          </w:p>
        </w:tc>
        <w:tc>
          <w:tcPr>
            <w:tcW w:w="1579" w:type="dxa"/>
            <w:tcBorders>
              <w:top w:val="nil"/>
              <w:left w:val="nil"/>
              <w:bottom w:val="single" w:sz="4" w:space="0" w:color="auto"/>
              <w:right w:val="single" w:sz="4" w:space="0" w:color="auto"/>
            </w:tcBorders>
            <w:shd w:val="clear" w:color="auto" w:fill="auto"/>
            <w:noWrap/>
            <w:vAlign w:val="center"/>
            <w:hideMark/>
          </w:tcPr>
          <w:p w14:paraId="1794A3F5"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3C62B436"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120 179</w:t>
            </w:r>
          </w:p>
        </w:tc>
      </w:tr>
      <w:tr w:rsidR="00461DA0" w:rsidRPr="00294119" w14:paraId="4FD363DF"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23058E1E"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2729CDB2"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807</w:t>
            </w:r>
          </w:p>
        </w:tc>
        <w:tc>
          <w:tcPr>
            <w:tcW w:w="1579" w:type="dxa"/>
            <w:tcBorders>
              <w:top w:val="nil"/>
              <w:left w:val="nil"/>
              <w:bottom w:val="single" w:sz="4" w:space="0" w:color="auto"/>
              <w:right w:val="single" w:sz="4" w:space="0" w:color="auto"/>
            </w:tcBorders>
            <w:shd w:val="clear" w:color="auto" w:fill="auto"/>
            <w:noWrap/>
            <w:vAlign w:val="center"/>
            <w:hideMark/>
          </w:tcPr>
          <w:p w14:paraId="09C4F35E"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63B91E7C"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82 844</w:t>
            </w:r>
          </w:p>
        </w:tc>
      </w:tr>
      <w:tr w:rsidR="00461DA0" w:rsidRPr="00294119" w14:paraId="49CFCE35"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7BAB4045"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lastRenderedPageBreak/>
              <w:t>Kelčany</w:t>
            </w:r>
          </w:p>
        </w:tc>
        <w:tc>
          <w:tcPr>
            <w:tcW w:w="900" w:type="dxa"/>
            <w:tcBorders>
              <w:top w:val="nil"/>
              <w:left w:val="nil"/>
              <w:bottom w:val="single" w:sz="4" w:space="0" w:color="auto"/>
              <w:right w:val="single" w:sz="4" w:space="0" w:color="auto"/>
            </w:tcBorders>
            <w:shd w:val="clear" w:color="auto" w:fill="auto"/>
            <w:noWrap/>
            <w:vAlign w:val="center"/>
            <w:hideMark/>
          </w:tcPr>
          <w:p w14:paraId="73CD843C"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822</w:t>
            </w:r>
          </w:p>
        </w:tc>
        <w:tc>
          <w:tcPr>
            <w:tcW w:w="1579" w:type="dxa"/>
            <w:tcBorders>
              <w:top w:val="nil"/>
              <w:left w:val="nil"/>
              <w:bottom w:val="single" w:sz="4" w:space="0" w:color="auto"/>
              <w:right w:val="single" w:sz="4" w:space="0" w:color="auto"/>
            </w:tcBorders>
            <w:shd w:val="clear" w:color="auto" w:fill="auto"/>
            <w:noWrap/>
            <w:vAlign w:val="center"/>
            <w:hideMark/>
          </w:tcPr>
          <w:p w14:paraId="2E56E4AA"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568F12C4"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39 924</w:t>
            </w:r>
          </w:p>
        </w:tc>
      </w:tr>
      <w:tr w:rsidR="00461DA0" w:rsidRPr="00294119" w14:paraId="45EE8B3F"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44269B66"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18247139"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831</w:t>
            </w:r>
          </w:p>
        </w:tc>
        <w:tc>
          <w:tcPr>
            <w:tcW w:w="1579" w:type="dxa"/>
            <w:tcBorders>
              <w:top w:val="nil"/>
              <w:left w:val="nil"/>
              <w:bottom w:val="single" w:sz="4" w:space="0" w:color="auto"/>
              <w:right w:val="single" w:sz="4" w:space="0" w:color="auto"/>
            </w:tcBorders>
            <w:shd w:val="clear" w:color="auto" w:fill="auto"/>
            <w:noWrap/>
            <w:vAlign w:val="center"/>
            <w:hideMark/>
          </w:tcPr>
          <w:p w14:paraId="49185107"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44E951A9"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242 362</w:t>
            </w:r>
          </w:p>
        </w:tc>
      </w:tr>
      <w:tr w:rsidR="00461DA0" w:rsidRPr="00294119" w14:paraId="43B1D31A"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6B60DB55"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7DCB37D9"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838</w:t>
            </w:r>
          </w:p>
        </w:tc>
        <w:tc>
          <w:tcPr>
            <w:tcW w:w="1579" w:type="dxa"/>
            <w:tcBorders>
              <w:top w:val="nil"/>
              <w:left w:val="nil"/>
              <w:bottom w:val="single" w:sz="4" w:space="0" w:color="auto"/>
              <w:right w:val="single" w:sz="4" w:space="0" w:color="auto"/>
            </w:tcBorders>
            <w:shd w:val="clear" w:color="auto" w:fill="auto"/>
            <w:noWrap/>
            <w:vAlign w:val="center"/>
            <w:hideMark/>
          </w:tcPr>
          <w:p w14:paraId="782A764A"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1008FBD5"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18 959</w:t>
            </w:r>
          </w:p>
        </w:tc>
      </w:tr>
      <w:tr w:rsidR="00461DA0" w:rsidRPr="00294119" w14:paraId="6DF4A833"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17FC532E"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460FD12B"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854</w:t>
            </w:r>
          </w:p>
        </w:tc>
        <w:tc>
          <w:tcPr>
            <w:tcW w:w="1579" w:type="dxa"/>
            <w:tcBorders>
              <w:top w:val="nil"/>
              <w:left w:val="nil"/>
              <w:bottom w:val="single" w:sz="4" w:space="0" w:color="auto"/>
              <w:right w:val="single" w:sz="4" w:space="0" w:color="auto"/>
            </w:tcBorders>
            <w:shd w:val="clear" w:color="auto" w:fill="auto"/>
            <w:noWrap/>
            <w:vAlign w:val="center"/>
            <w:hideMark/>
          </w:tcPr>
          <w:p w14:paraId="67D84712"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6F2B5F51"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16 462</w:t>
            </w:r>
          </w:p>
        </w:tc>
      </w:tr>
      <w:tr w:rsidR="00461DA0" w:rsidRPr="00294119" w14:paraId="6956414B"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5DE59D71"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4CD5EE10"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862</w:t>
            </w:r>
          </w:p>
        </w:tc>
        <w:tc>
          <w:tcPr>
            <w:tcW w:w="1579" w:type="dxa"/>
            <w:tcBorders>
              <w:top w:val="nil"/>
              <w:left w:val="nil"/>
              <w:bottom w:val="single" w:sz="4" w:space="0" w:color="auto"/>
              <w:right w:val="single" w:sz="4" w:space="0" w:color="auto"/>
            </w:tcBorders>
            <w:shd w:val="clear" w:color="auto" w:fill="auto"/>
            <w:noWrap/>
            <w:vAlign w:val="center"/>
            <w:hideMark/>
          </w:tcPr>
          <w:p w14:paraId="461AB8E0"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0A3333C8"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10 892</w:t>
            </w:r>
          </w:p>
        </w:tc>
      </w:tr>
      <w:tr w:rsidR="00461DA0" w:rsidRPr="00294119" w14:paraId="0651A8CD"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2D13B895"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689CF9E7"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869</w:t>
            </w:r>
          </w:p>
        </w:tc>
        <w:tc>
          <w:tcPr>
            <w:tcW w:w="1579" w:type="dxa"/>
            <w:tcBorders>
              <w:top w:val="nil"/>
              <w:left w:val="nil"/>
              <w:bottom w:val="single" w:sz="4" w:space="0" w:color="auto"/>
              <w:right w:val="single" w:sz="4" w:space="0" w:color="auto"/>
            </w:tcBorders>
            <w:shd w:val="clear" w:color="auto" w:fill="auto"/>
            <w:noWrap/>
            <w:vAlign w:val="center"/>
            <w:hideMark/>
          </w:tcPr>
          <w:p w14:paraId="692C0196"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ovocný sad</w:t>
            </w:r>
          </w:p>
        </w:tc>
        <w:tc>
          <w:tcPr>
            <w:tcW w:w="1308" w:type="dxa"/>
            <w:tcBorders>
              <w:top w:val="nil"/>
              <w:left w:val="nil"/>
              <w:bottom w:val="single" w:sz="4" w:space="0" w:color="auto"/>
              <w:right w:val="single" w:sz="8" w:space="0" w:color="auto"/>
            </w:tcBorders>
            <w:shd w:val="clear" w:color="auto" w:fill="auto"/>
            <w:noWrap/>
            <w:vAlign w:val="center"/>
            <w:hideMark/>
          </w:tcPr>
          <w:p w14:paraId="5845BC32"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24 709</w:t>
            </w:r>
          </w:p>
        </w:tc>
      </w:tr>
      <w:tr w:rsidR="00461DA0" w:rsidRPr="00294119" w14:paraId="7EA03FF0"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05C583C3"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055C87AA"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872</w:t>
            </w:r>
          </w:p>
        </w:tc>
        <w:tc>
          <w:tcPr>
            <w:tcW w:w="1579" w:type="dxa"/>
            <w:tcBorders>
              <w:top w:val="nil"/>
              <w:left w:val="nil"/>
              <w:bottom w:val="single" w:sz="4" w:space="0" w:color="auto"/>
              <w:right w:val="single" w:sz="4" w:space="0" w:color="auto"/>
            </w:tcBorders>
            <w:shd w:val="clear" w:color="auto" w:fill="auto"/>
            <w:noWrap/>
            <w:vAlign w:val="center"/>
            <w:hideMark/>
          </w:tcPr>
          <w:p w14:paraId="49CD4499"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ovocný sad</w:t>
            </w:r>
          </w:p>
        </w:tc>
        <w:tc>
          <w:tcPr>
            <w:tcW w:w="1308" w:type="dxa"/>
            <w:tcBorders>
              <w:top w:val="nil"/>
              <w:left w:val="nil"/>
              <w:bottom w:val="single" w:sz="4" w:space="0" w:color="auto"/>
              <w:right w:val="single" w:sz="8" w:space="0" w:color="auto"/>
            </w:tcBorders>
            <w:shd w:val="clear" w:color="auto" w:fill="auto"/>
            <w:noWrap/>
            <w:vAlign w:val="center"/>
            <w:hideMark/>
          </w:tcPr>
          <w:p w14:paraId="62CD7221"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5 656</w:t>
            </w:r>
          </w:p>
        </w:tc>
      </w:tr>
      <w:tr w:rsidR="00461DA0" w:rsidRPr="00294119" w14:paraId="5A8712D7"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64C1E63A"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7DAA2BA3"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883</w:t>
            </w:r>
          </w:p>
        </w:tc>
        <w:tc>
          <w:tcPr>
            <w:tcW w:w="1579" w:type="dxa"/>
            <w:tcBorders>
              <w:top w:val="nil"/>
              <w:left w:val="nil"/>
              <w:bottom w:val="single" w:sz="4" w:space="0" w:color="auto"/>
              <w:right w:val="single" w:sz="4" w:space="0" w:color="auto"/>
            </w:tcBorders>
            <w:shd w:val="clear" w:color="auto" w:fill="auto"/>
            <w:noWrap/>
            <w:vAlign w:val="center"/>
            <w:hideMark/>
          </w:tcPr>
          <w:p w14:paraId="045913FD"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ovocný sad</w:t>
            </w:r>
          </w:p>
        </w:tc>
        <w:tc>
          <w:tcPr>
            <w:tcW w:w="1308" w:type="dxa"/>
            <w:tcBorders>
              <w:top w:val="nil"/>
              <w:left w:val="nil"/>
              <w:bottom w:val="single" w:sz="4" w:space="0" w:color="auto"/>
              <w:right w:val="single" w:sz="8" w:space="0" w:color="auto"/>
            </w:tcBorders>
            <w:shd w:val="clear" w:color="auto" w:fill="auto"/>
            <w:noWrap/>
            <w:vAlign w:val="center"/>
            <w:hideMark/>
          </w:tcPr>
          <w:p w14:paraId="6860897B"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4 855</w:t>
            </w:r>
          </w:p>
        </w:tc>
      </w:tr>
      <w:tr w:rsidR="00461DA0" w:rsidRPr="00294119" w14:paraId="25C27092"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0AEAB62C"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695B7752"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890</w:t>
            </w:r>
          </w:p>
        </w:tc>
        <w:tc>
          <w:tcPr>
            <w:tcW w:w="1579" w:type="dxa"/>
            <w:tcBorders>
              <w:top w:val="nil"/>
              <w:left w:val="nil"/>
              <w:bottom w:val="single" w:sz="4" w:space="0" w:color="auto"/>
              <w:right w:val="single" w:sz="4" w:space="0" w:color="auto"/>
            </w:tcBorders>
            <w:shd w:val="clear" w:color="auto" w:fill="auto"/>
            <w:noWrap/>
            <w:vAlign w:val="center"/>
            <w:hideMark/>
          </w:tcPr>
          <w:p w14:paraId="74FD6D9C"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ovocný sad</w:t>
            </w:r>
          </w:p>
        </w:tc>
        <w:tc>
          <w:tcPr>
            <w:tcW w:w="1308" w:type="dxa"/>
            <w:tcBorders>
              <w:top w:val="nil"/>
              <w:left w:val="nil"/>
              <w:bottom w:val="single" w:sz="4" w:space="0" w:color="auto"/>
              <w:right w:val="single" w:sz="8" w:space="0" w:color="auto"/>
            </w:tcBorders>
            <w:shd w:val="clear" w:color="auto" w:fill="auto"/>
            <w:noWrap/>
            <w:vAlign w:val="center"/>
            <w:hideMark/>
          </w:tcPr>
          <w:p w14:paraId="3962FE4C"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5 122</w:t>
            </w:r>
          </w:p>
        </w:tc>
      </w:tr>
      <w:tr w:rsidR="00461DA0" w:rsidRPr="00294119" w14:paraId="71783E0B"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2F65450A"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5B166CB8"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891</w:t>
            </w:r>
          </w:p>
        </w:tc>
        <w:tc>
          <w:tcPr>
            <w:tcW w:w="1579" w:type="dxa"/>
            <w:tcBorders>
              <w:top w:val="nil"/>
              <w:left w:val="nil"/>
              <w:bottom w:val="single" w:sz="4" w:space="0" w:color="auto"/>
              <w:right w:val="single" w:sz="4" w:space="0" w:color="auto"/>
            </w:tcBorders>
            <w:shd w:val="clear" w:color="auto" w:fill="auto"/>
            <w:noWrap/>
            <w:vAlign w:val="center"/>
            <w:hideMark/>
          </w:tcPr>
          <w:p w14:paraId="0655B1C1"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2090E39A"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9 353</w:t>
            </w:r>
          </w:p>
        </w:tc>
      </w:tr>
      <w:tr w:rsidR="00461DA0" w:rsidRPr="00294119" w14:paraId="2A3A10BC"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2CF1278E"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3A873A4B"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899</w:t>
            </w:r>
          </w:p>
        </w:tc>
        <w:tc>
          <w:tcPr>
            <w:tcW w:w="1579" w:type="dxa"/>
            <w:tcBorders>
              <w:top w:val="nil"/>
              <w:left w:val="nil"/>
              <w:bottom w:val="single" w:sz="4" w:space="0" w:color="auto"/>
              <w:right w:val="single" w:sz="4" w:space="0" w:color="auto"/>
            </w:tcBorders>
            <w:shd w:val="clear" w:color="auto" w:fill="auto"/>
            <w:noWrap/>
            <w:vAlign w:val="center"/>
            <w:hideMark/>
          </w:tcPr>
          <w:p w14:paraId="70D42290"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153EEDEB"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11 537</w:t>
            </w:r>
          </w:p>
        </w:tc>
      </w:tr>
      <w:tr w:rsidR="00461DA0" w:rsidRPr="00294119" w14:paraId="6B17D4CE"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10A0D743"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Kelčany</w:t>
            </w:r>
          </w:p>
        </w:tc>
        <w:tc>
          <w:tcPr>
            <w:tcW w:w="900" w:type="dxa"/>
            <w:tcBorders>
              <w:top w:val="nil"/>
              <w:left w:val="nil"/>
              <w:bottom w:val="single" w:sz="4" w:space="0" w:color="auto"/>
              <w:right w:val="single" w:sz="4" w:space="0" w:color="auto"/>
            </w:tcBorders>
            <w:shd w:val="clear" w:color="auto" w:fill="auto"/>
            <w:noWrap/>
            <w:vAlign w:val="center"/>
            <w:hideMark/>
          </w:tcPr>
          <w:p w14:paraId="056EEC73"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902</w:t>
            </w:r>
          </w:p>
        </w:tc>
        <w:tc>
          <w:tcPr>
            <w:tcW w:w="1579" w:type="dxa"/>
            <w:tcBorders>
              <w:top w:val="nil"/>
              <w:left w:val="nil"/>
              <w:bottom w:val="single" w:sz="4" w:space="0" w:color="auto"/>
              <w:right w:val="single" w:sz="4" w:space="0" w:color="auto"/>
            </w:tcBorders>
            <w:shd w:val="clear" w:color="auto" w:fill="auto"/>
            <w:noWrap/>
            <w:vAlign w:val="center"/>
            <w:hideMark/>
          </w:tcPr>
          <w:p w14:paraId="0B71B9B8"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ovocný sad</w:t>
            </w:r>
          </w:p>
        </w:tc>
        <w:tc>
          <w:tcPr>
            <w:tcW w:w="1308" w:type="dxa"/>
            <w:tcBorders>
              <w:top w:val="nil"/>
              <w:left w:val="nil"/>
              <w:bottom w:val="single" w:sz="4" w:space="0" w:color="auto"/>
              <w:right w:val="single" w:sz="8" w:space="0" w:color="auto"/>
            </w:tcBorders>
            <w:shd w:val="clear" w:color="auto" w:fill="auto"/>
            <w:noWrap/>
            <w:vAlign w:val="center"/>
            <w:hideMark/>
          </w:tcPr>
          <w:p w14:paraId="24EE7554"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28 823</w:t>
            </w:r>
          </w:p>
        </w:tc>
      </w:tr>
      <w:tr w:rsidR="00461DA0" w:rsidRPr="00294119" w14:paraId="01B9F72E" w14:textId="77777777" w:rsidTr="0061009E">
        <w:trPr>
          <w:trHeight w:val="315"/>
          <w:jc w:val="center"/>
        </w:trPr>
        <w:tc>
          <w:tcPr>
            <w:tcW w:w="1033" w:type="dxa"/>
            <w:tcBorders>
              <w:top w:val="nil"/>
              <w:left w:val="single" w:sz="8" w:space="0" w:color="auto"/>
              <w:bottom w:val="single" w:sz="4" w:space="0" w:color="auto"/>
              <w:right w:val="single" w:sz="4" w:space="0" w:color="auto"/>
            </w:tcBorders>
            <w:shd w:val="clear" w:color="auto" w:fill="auto"/>
            <w:noWrap/>
            <w:vAlign w:val="center"/>
            <w:hideMark/>
          </w:tcPr>
          <w:p w14:paraId="0C4BD302"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Žádovice</w:t>
            </w:r>
          </w:p>
        </w:tc>
        <w:tc>
          <w:tcPr>
            <w:tcW w:w="900" w:type="dxa"/>
            <w:tcBorders>
              <w:top w:val="nil"/>
              <w:left w:val="nil"/>
              <w:bottom w:val="single" w:sz="4" w:space="0" w:color="auto"/>
              <w:right w:val="single" w:sz="4" w:space="0" w:color="auto"/>
            </w:tcBorders>
            <w:shd w:val="clear" w:color="auto" w:fill="auto"/>
            <w:noWrap/>
            <w:vAlign w:val="center"/>
            <w:hideMark/>
          </w:tcPr>
          <w:p w14:paraId="53EAA40E"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1431</w:t>
            </w:r>
          </w:p>
        </w:tc>
        <w:tc>
          <w:tcPr>
            <w:tcW w:w="1579" w:type="dxa"/>
            <w:tcBorders>
              <w:top w:val="nil"/>
              <w:left w:val="nil"/>
              <w:bottom w:val="single" w:sz="4" w:space="0" w:color="auto"/>
              <w:right w:val="single" w:sz="4" w:space="0" w:color="auto"/>
            </w:tcBorders>
            <w:shd w:val="clear" w:color="auto" w:fill="auto"/>
            <w:noWrap/>
            <w:vAlign w:val="center"/>
            <w:hideMark/>
          </w:tcPr>
          <w:p w14:paraId="6BA48CFE"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orná půda</w:t>
            </w:r>
          </w:p>
        </w:tc>
        <w:tc>
          <w:tcPr>
            <w:tcW w:w="1308" w:type="dxa"/>
            <w:tcBorders>
              <w:top w:val="nil"/>
              <w:left w:val="nil"/>
              <w:bottom w:val="single" w:sz="4" w:space="0" w:color="auto"/>
              <w:right w:val="single" w:sz="8" w:space="0" w:color="auto"/>
            </w:tcBorders>
            <w:shd w:val="clear" w:color="auto" w:fill="auto"/>
            <w:noWrap/>
            <w:vAlign w:val="center"/>
            <w:hideMark/>
          </w:tcPr>
          <w:p w14:paraId="22C1D94C"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1 631</w:t>
            </w:r>
          </w:p>
        </w:tc>
      </w:tr>
      <w:tr w:rsidR="00461DA0" w:rsidRPr="00294119" w14:paraId="265F57F6" w14:textId="77777777" w:rsidTr="0061009E">
        <w:trPr>
          <w:trHeight w:val="330"/>
          <w:jc w:val="center"/>
        </w:trPr>
        <w:tc>
          <w:tcPr>
            <w:tcW w:w="1033" w:type="dxa"/>
            <w:tcBorders>
              <w:top w:val="nil"/>
              <w:left w:val="single" w:sz="8" w:space="0" w:color="auto"/>
              <w:bottom w:val="nil"/>
              <w:right w:val="single" w:sz="4" w:space="0" w:color="auto"/>
            </w:tcBorders>
            <w:shd w:val="clear" w:color="auto" w:fill="auto"/>
            <w:noWrap/>
            <w:vAlign w:val="center"/>
            <w:hideMark/>
          </w:tcPr>
          <w:p w14:paraId="564C4686"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Vracov</w:t>
            </w:r>
          </w:p>
        </w:tc>
        <w:tc>
          <w:tcPr>
            <w:tcW w:w="900" w:type="dxa"/>
            <w:tcBorders>
              <w:top w:val="nil"/>
              <w:left w:val="nil"/>
              <w:bottom w:val="nil"/>
              <w:right w:val="single" w:sz="4" w:space="0" w:color="auto"/>
            </w:tcBorders>
            <w:shd w:val="clear" w:color="auto" w:fill="auto"/>
            <w:noWrap/>
            <w:vAlign w:val="center"/>
            <w:hideMark/>
          </w:tcPr>
          <w:p w14:paraId="473A5FF8"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3749/1</w:t>
            </w:r>
          </w:p>
        </w:tc>
        <w:tc>
          <w:tcPr>
            <w:tcW w:w="1579" w:type="dxa"/>
            <w:tcBorders>
              <w:top w:val="nil"/>
              <w:left w:val="nil"/>
              <w:bottom w:val="nil"/>
              <w:right w:val="single" w:sz="4" w:space="0" w:color="auto"/>
            </w:tcBorders>
            <w:shd w:val="clear" w:color="auto" w:fill="auto"/>
            <w:noWrap/>
            <w:vAlign w:val="center"/>
            <w:hideMark/>
          </w:tcPr>
          <w:p w14:paraId="25807D0B" w14:textId="77777777" w:rsidR="00461DA0" w:rsidRPr="00294119" w:rsidRDefault="00461DA0" w:rsidP="0061009E">
            <w:pPr>
              <w:spacing w:after="0" w:line="240" w:lineRule="auto"/>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ostatní plocha</w:t>
            </w:r>
          </w:p>
        </w:tc>
        <w:tc>
          <w:tcPr>
            <w:tcW w:w="1308" w:type="dxa"/>
            <w:tcBorders>
              <w:top w:val="nil"/>
              <w:left w:val="nil"/>
              <w:bottom w:val="nil"/>
              <w:right w:val="single" w:sz="8" w:space="0" w:color="auto"/>
            </w:tcBorders>
            <w:shd w:val="clear" w:color="auto" w:fill="auto"/>
            <w:noWrap/>
            <w:vAlign w:val="center"/>
            <w:hideMark/>
          </w:tcPr>
          <w:p w14:paraId="4D49E191" w14:textId="77777777" w:rsidR="00461DA0" w:rsidRPr="00294119" w:rsidRDefault="00461DA0" w:rsidP="0061009E">
            <w:pPr>
              <w:spacing w:after="0" w:line="240" w:lineRule="auto"/>
              <w:jc w:val="right"/>
              <w:rPr>
                <w:rFonts w:ascii="Times New Roman" w:eastAsia="Times New Roman" w:hAnsi="Times New Roman" w:cs="Times New Roman"/>
                <w:color w:val="000000"/>
                <w:sz w:val="24"/>
                <w:szCs w:val="24"/>
                <w:lang w:eastAsia="cs-CZ"/>
              </w:rPr>
            </w:pPr>
            <w:r w:rsidRPr="00294119">
              <w:rPr>
                <w:rFonts w:ascii="Times New Roman" w:eastAsia="Times New Roman" w:hAnsi="Times New Roman" w:cs="Times New Roman"/>
                <w:color w:val="000000"/>
                <w:sz w:val="24"/>
                <w:szCs w:val="24"/>
                <w:lang w:eastAsia="cs-CZ"/>
              </w:rPr>
              <w:t>71</w:t>
            </w:r>
          </w:p>
        </w:tc>
      </w:tr>
      <w:tr w:rsidR="00461DA0" w:rsidRPr="00294119" w14:paraId="0927E49F" w14:textId="77777777" w:rsidTr="0061009E">
        <w:trPr>
          <w:trHeight w:val="330"/>
          <w:jc w:val="center"/>
        </w:trPr>
        <w:tc>
          <w:tcPr>
            <w:tcW w:w="103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BE3B81" w14:textId="77777777" w:rsidR="00461DA0" w:rsidRPr="00294119" w:rsidRDefault="00461DA0" w:rsidP="0061009E">
            <w:pPr>
              <w:spacing w:after="0" w:line="240" w:lineRule="auto"/>
              <w:jc w:val="center"/>
              <w:rPr>
                <w:rFonts w:ascii="Times New Roman" w:eastAsia="Times New Roman" w:hAnsi="Times New Roman" w:cs="Times New Roman"/>
                <w:b/>
                <w:bCs/>
                <w:color w:val="000000"/>
                <w:sz w:val="24"/>
                <w:szCs w:val="24"/>
                <w:lang w:eastAsia="cs-CZ"/>
              </w:rPr>
            </w:pPr>
            <w:r w:rsidRPr="00294119">
              <w:rPr>
                <w:rFonts w:ascii="Times New Roman" w:eastAsia="Times New Roman" w:hAnsi="Times New Roman" w:cs="Times New Roman"/>
                <w:b/>
                <w:bCs/>
                <w:color w:val="000000"/>
                <w:sz w:val="24"/>
                <w:szCs w:val="24"/>
                <w:lang w:eastAsia="cs-CZ"/>
              </w:rPr>
              <w:t>celkem</w:t>
            </w:r>
          </w:p>
        </w:tc>
        <w:tc>
          <w:tcPr>
            <w:tcW w:w="378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6FD941D" w14:textId="77777777" w:rsidR="00461DA0" w:rsidRPr="00294119" w:rsidRDefault="00461DA0" w:rsidP="0061009E">
            <w:pPr>
              <w:spacing w:after="0" w:line="240" w:lineRule="auto"/>
              <w:jc w:val="right"/>
              <w:rPr>
                <w:rFonts w:ascii="Times New Roman" w:eastAsia="Times New Roman" w:hAnsi="Times New Roman" w:cs="Times New Roman"/>
                <w:b/>
                <w:bCs/>
                <w:color w:val="000000"/>
                <w:sz w:val="24"/>
                <w:szCs w:val="24"/>
                <w:lang w:eastAsia="cs-CZ"/>
              </w:rPr>
            </w:pPr>
            <w:r w:rsidRPr="00294119">
              <w:rPr>
                <w:rFonts w:ascii="Times New Roman" w:eastAsia="Times New Roman" w:hAnsi="Times New Roman" w:cs="Times New Roman"/>
                <w:b/>
                <w:bCs/>
                <w:color w:val="000000"/>
                <w:sz w:val="24"/>
                <w:szCs w:val="24"/>
                <w:lang w:eastAsia="cs-CZ"/>
              </w:rPr>
              <w:t>637 757</w:t>
            </w:r>
          </w:p>
        </w:tc>
      </w:tr>
    </w:tbl>
    <w:p w14:paraId="383EC2BE" w14:textId="1D69E2A5" w:rsidR="00490CD3" w:rsidRDefault="00490CD3" w:rsidP="00490CD3">
      <w:pPr>
        <w:widowControl w:val="0"/>
        <w:autoSpaceDN w:val="0"/>
        <w:spacing w:before="100" w:after="100" w:line="360" w:lineRule="auto"/>
        <w:textAlignment w:val="baseline"/>
        <w:rPr>
          <w:rFonts w:ascii="Times New Roman" w:hAnsi="Times New Roman" w:cs="Times New Roman"/>
          <w:b/>
          <w:color w:val="FF0000"/>
          <w:sz w:val="24"/>
          <w:szCs w:val="24"/>
        </w:rPr>
      </w:pPr>
    </w:p>
    <w:p w14:paraId="59E95054" w14:textId="5E2122BE" w:rsidR="00490CD3" w:rsidRPr="00CA5CE4" w:rsidRDefault="00490CD3" w:rsidP="00F502E6">
      <w:pPr>
        <w:widowControl w:val="0"/>
        <w:autoSpaceDN w:val="0"/>
        <w:spacing w:before="100" w:after="0" w:line="360" w:lineRule="auto"/>
        <w:textAlignment w:val="baseline"/>
        <w:rPr>
          <w:rFonts w:ascii="Times New Roman" w:eastAsia="Calibri" w:hAnsi="Times New Roman" w:cs="Times New Roman"/>
          <w:b/>
          <w:kern w:val="3"/>
          <w:sz w:val="24"/>
          <w:szCs w:val="24"/>
          <w:lang w:bidi="hi-IN"/>
        </w:rPr>
      </w:pPr>
      <w:r w:rsidRPr="00CA5CE4">
        <w:rPr>
          <w:rFonts w:ascii="Times New Roman" w:hAnsi="Times New Roman" w:cs="Times New Roman"/>
          <w:b/>
          <w:sz w:val="24"/>
          <w:szCs w:val="24"/>
        </w:rPr>
        <w:t xml:space="preserve">Ad III. </w:t>
      </w:r>
      <w:r w:rsidRPr="00CA5CE4">
        <w:rPr>
          <w:rFonts w:ascii="Times New Roman" w:eastAsia="Calibri" w:hAnsi="Times New Roman" w:cs="Times New Roman"/>
          <w:b/>
          <w:kern w:val="3"/>
          <w:sz w:val="24"/>
          <w:szCs w:val="24"/>
          <w:lang w:bidi="hi-IN"/>
        </w:rPr>
        <w:t>Služebnosti</w:t>
      </w:r>
    </w:p>
    <w:p w14:paraId="14A201E0" w14:textId="77777777" w:rsidR="00490CD3" w:rsidRPr="00F16CD6" w:rsidRDefault="00490CD3" w:rsidP="00490CD3">
      <w:pPr>
        <w:pStyle w:val="Zkladntext0"/>
        <w:spacing w:before="0" w:after="0"/>
      </w:pPr>
      <w:r w:rsidRPr="00F16CD6">
        <w:rPr>
          <w:szCs w:val="24"/>
        </w:rPr>
        <w:t>Usnesení</w:t>
      </w:r>
    </w:p>
    <w:p w14:paraId="262E9A5C" w14:textId="6BF63819"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/9</w:t>
      </w:r>
    </w:p>
    <w:p w14:paraId="64E486CC" w14:textId="39C1EF88"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70E6453" w14:textId="77777777" w:rsidR="00490CD3" w:rsidRDefault="00490CD3" w:rsidP="00490CD3">
      <w:pPr>
        <w:spacing w:after="100" w:line="240" w:lineRule="auto"/>
        <w:jc w:val="both"/>
        <w:rPr>
          <w:rFonts w:ascii="Times New Roman" w:eastAsia="Calibri" w:hAnsi="Times New Roman" w:cs="Times New Roman"/>
          <w:sz w:val="24"/>
          <w:szCs w:val="24"/>
        </w:rPr>
      </w:pPr>
      <w:r w:rsidRPr="00490CD3">
        <w:rPr>
          <w:rFonts w:ascii="Times New Roman" w:eastAsia="Calibri" w:hAnsi="Times New Roman" w:cs="Times New Roman"/>
          <w:color w:val="000000"/>
          <w:sz w:val="24"/>
          <w:szCs w:val="24"/>
        </w:rPr>
        <w:t>v  souladu  s ustanovením  §  102 odst. 3 zákona č. 128/2000 Sb., o obcích,   ve   znění pozdějších  předpisů,   rozhodla   o  uzavření  Smlouvy o zřízení   věcného   břemene – služebnost  inženýrské sítě</w:t>
      </w:r>
      <w:r w:rsidRPr="00490CD3">
        <w:rPr>
          <w:rFonts w:ascii="Times New Roman" w:eastAsia="Calibri" w:hAnsi="Times New Roman" w:cs="Times New Roman"/>
          <w:sz w:val="24"/>
          <w:szCs w:val="24"/>
        </w:rPr>
        <w:t>,</w:t>
      </w:r>
      <w:r w:rsidRPr="00490CD3">
        <w:rPr>
          <w:rFonts w:ascii="Times New Roman" w:eastAsia="Calibri" w:hAnsi="Times New Roman" w:cs="Times New Roman"/>
          <w:color w:val="000000"/>
          <w:sz w:val="24"/>
          <w:szCs w:val="24"/>
        </w:rPr>
        <w:t xml:space="preserve"> mezi městem Kyjovem, Masarykovo náměstí 30/1, 697 01  Kyjov,  IČ: 00285030, jako „vlastník pozemků a povinný“, a společností </w:t>
      </w:r>
      <w:r w:rsidRPr="00490CD3">
        <w:rPr>
          <w:rFonts w:ascii="Times New Roman" w:eastAsia="Calibri" w:hAnsi="Times New Roman" w:cs="Times New Roman"/>
          <w:sz w:val="24"/>
          <w:szCs w:val="24"/>
        </w:rPr>
        <w:t xml:space="preserve">Vodovody a kanalizace Hodonín, a.s., Purkyňova 2933/2, 695 11 Hodonín, IČO: 49454544 </w:t>
      </w:r>
      <w:r w:rsidRPr="00490CD3">
        <w:rPr>
          <w:rFonts w:ascii="Times New Roman" w:eastAsia="Calibri" w:hAnsi="Times New Roman" w:cs="Times New Roman"/>
          <w:color w:val="000000"/>
          <w:sz w:val="24"/>
          <w:szCs w:val="24"/>
        </w:rPr>
        <w:t xml:space="preserve">jako „oprávněný“. Předmětem smlouvy je zřízení věcného břemene – služebnost inženýrské sítě, k tíži části pozemků p. č. 18/1 – ostatní plocha – ostatní komunikace, p. č. 430/1 – ostatní plocha – ostatní komunikace, p. č. 432/1 – zahrada, p. č. 830/1 – ostatní plocha – ostatní komunikace, p. č. 851/1 – ostatní plocha – ostatní komunikace, p. č. 851/25 – ostatní plocha – ostatní komunikace, p. č. 1470/1, vše v k. </w:t>
      </w:r>
      <w:proofErr w:type="spellStart"/>
      <w:r w:rsidRPr="00490CD3">
        <w:rPr>
          <w:rFonts w:ascii="Times New Roman" w:eastAsia="Calibri" w:hAnsi="Times New Roman" w:cs="Times New Roman"/>
          <w:color w:val="000000"/>
          <w:sz w:val="24"/>
          <w:szCs w:val="24"/>
        </w:rPr>
        <w:t>ú.</w:t>
      </w:r>
      <w:proofErr w:type="spellEnd"/>
      <w:r w:rsidRPr="00490CD3">
        <w:rPr>
          <w:rFonts w:ascii="Times New Roman" w:eastAsia="Calibri" w:hAnsi="Times New Roman" w:cs="Times New Roman"/>
          <w:color w:val="000000"/>
          <w:sz w:val="24"/>
          <w:szCs w:val="24"/>
        </w:rPr>
        <w:t xml:space="preserve"> Nětčice u Kyjova, </w:t>
      </w:r>
      <w:r w:rsidRPr="00490CD3">
        <w:rPr>
          <w:rFonts w:ascii="Times New Roman" w:eastAsia="Calibri" w:hAnsi="Times New Roman" w:cs="Times New Roman"/>
          <w:sz w:val="24"/>
          <w:szCs w:val="24"/>
        </w:rPr>
        <w:t xml:space="preserve">za účelem uložení vodovodního potrubí PE 100  v průměrné hloubce 1,3 m, které je uloženo pod povrchem části pozemků  p. č. 18/1, p. č. 430/1, p. č. 432/1, p. č. 830/1, p. č. 851/1, p. č. 851/25 a p. č. 1470/1 v k. </w:t>
      </w:r>
      <w:proofErr w:type="spellStart"/>
      <w:r w:rsidRPr="00490CD3">
        <w:rPr>
          <w:rFonts w:ascii="Times New Roman" w:eastAsia="Calibri" w:hAnsi="Times New Roman" w:cs="Times New Roman"/>
          <w:sz w:val="24"/>
          <w:szCs w:val="24"/>
        </w:rPr>
        <w:t>ú.</w:t>
      </w:r>
      <w:proofErr w:type="spellEnd"/>
      <w:r w:rsidRPr="00490CD3">
        <w:rPr>
          <w:rFonts w:ascii="Times New Roman" w:eastAsia="Calibri" w:hAnsi="Times New Roman" w:cs="Times New Roman"/>
          <w:sz w:val="24"/>
          <w:szCs w:val="24"/>
        </w:rPr>
        <w:t xml:space="preserve"> Nětčice u Kyjova. </w:t>
      </w:r>
      <w:r w:rsidRPr="00490CD3">
        <w:rPr>
          <w:rFonts w:ascii="Times New Roman" w:eastAsia="Times New Roman" w:hAnsi="Times New Roman" w:cs="Times New Roman"/>
          <w:sz w:val="24"/>
          <w:szCs w:val="24"/>
        </w:rPr>
        <w:t xml:space="preserve">Služebnost inženýrské sítě zahrnuje též právo přístupu oprávněného nebo jim pověřených fyzických a právnických osob na dotčené pozemky, jakož i vjezd a odjezd motorových vozidel a mechanismů za účelem provádění oprav, rekonstrukce, kontroly či demontáže tohoto vodovodního potrubí – právo chůze a jízdy. Povinný se zavazuje zdržet se na dotčených pozemcích budování staveb, vysazování trvalých porostů ovocných či lesních stromů, víceletých keřů a vinic nad uloženým vodovodním potrubím. Rozsah dle GP č. 1717-1275/2022. Stavba realizovaná pod názvem: </w:t>
      </w:r>
      <w:r w:rsidRPr="00490CD3">
        <w:rPr>
          <w:rFonts w:ascii="Times New Roman" w:eastAsia="Times New Roman" w:hAnsi="Times New Roman" w:cs="Times New Roman"/>
          <w:b/>
          <w:sz w:val="24"/>
          <w:szCs w:val="24"/>
        </w:rPr>
        <w:t xml:space="preserve">„Kyjov, ul. Pod Zvonicí – rekonstrukce vodovodu“. </w:t>
      </w:r>
      <w:r w:rsidRPr="00490CD3">
        <w:rPr>
          <w:rFonts w:ascii="Times New Roman" w:eastAsia="Calibri" w:hAnsi="Times New Roman" w:cs="Times New Roman"/>
          <w:color w:val="000000"/>
          <w:sz w:val="24"/>
          <w:szCs w:val="24"/>
        </w:rPr>
        <w:t xml:space="preserve">Služebnost inženýrské sítě se zřizuje na dobu neurčitou,  a to za jednorázovou úplatu </w:t>
      </w:r>
      <w:r w:rsidRPr="00490CD3">
        <w:rPr>
          <w:rFonts w:ascii="Times New Roman" w:eastAsia="Calibri" w:hAnsi="Times New Roman" w:cs="Times New Roman"/>
          <w:sz w:val="24"/>
          <w:szCs w:val="24"/>
        </w:rPr>
        <w:t xml:space="preserve">ve výši </w:t>
      </w:r>
      <w:r w:rsidRPr="00490CD3">
        <w:rPr>
          <w:rFonts w:ascii="Times New Roman" w:eastAsia="Calibri" w:hAnsi="Times New Roman" w:cs="Times New Roman"/>
          <w:b/>
          <w:sz w:val="24"/>
          <w:szCs w:val="24"/>
        </w:rPr>
        <w:t xml:space="preserve">505.000,- Kč. </w:t>
      </w:r>
      <w:r w:rsidRPr="00490CD3">
        <w:rPr>
          <w:rFonts w:ascii="Times New Roman" w:eastAsia="Calibri" w:hAnsi="Times New Roman" w:cs="Times New Roman"/>
          <w:sz w:val="24"/>
          <w:szCs w:val="24"/>
        </w:rPr>
        <w:t xml:space="preserve">K této částce bude připočtena platná sazba DPH.        </w:t>
      </w:r>
    </w:p>
    <w:p w14:paraId="5CA6306F" w14:textId="77777777" w:rsidR="00490CD3" w:rsidRDefault="00490CD3" w:rsidP="00490CD3">
      <w:pPr>
        <w:spacing w:after="100" w:line="240" w:lineRule="auto"/>
        <w:jc w:val="both"/>
        <w:rPr>
          <w:rFonts w:ascii="Times New Roman" w:eastAsia="Calibri" w:hAnsi="Times New Roman" w:cs="Times New Roman"/>
          <w:sz w:val="24"/>
          <w:szCs w:val="24"/>
        </w:rPr>
      </w:pPr>
    </w:p>
    <w:p w14:paraId="6E9CEAE3" w14:textId="77777777" w:rsidR="00490CD3" w:rsidRPr="00F16CD6" w:rsidRDefault="00490CD3" w:rsidP="00490CD3">
      <w:pPr>
        <w:pStyle w:val="Zkladntext0"/>
        <w:spacing w:before="0" w:after="0"/>
      </w:pPr>
      <w:r w:rsidRPr="00F16CD6">
        <w:rPr>
          <w:szCs w:val="24"/>
        </w:rPr>
        <w:t>Usnesení</w:t>
      </w:r>
    </w:p>
    <w:p w14:paraId="14EBFB22" w14:textId="600F0135"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0</w:t>
      </w:r>
    </w:p>
    <w:p w14:paraId="3C0DF3C9" w14:textId="6DA8378C"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E4D0C31" w14:textId="0CD96927" w:rsidR="00490CD3" w:rsidRPr="00490CD3" w:rsidRDefault="00490CD3" w:rsidP="00490CD3">
      <w:pPr>
        <w:widowControl w:val="0"/>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490CD3">
        <w:rPr>
          <w:rFonts w:ascii="Times New Roman" w:eastAsia="NSimSun" w:hAnsi="Times New Roman" w:cs="Times New Roman"/>
          <w:color w:val="000000"/>
          <w:kern w:val="3"/>
          <w:sz w:val="24"/>
          <w:szCs w:val="24"/>
          <w:lang w:eastAsia="zh-CN" w:bidi="hi-IN"/>
        </w:rPr>
        <w:lastRenderedPageBreak/>
        <w:t xml:space="preserve">v  souladu  s ustanovením   §   102   odst.   3   zákona č. 128/2000 Sb., o   obcích,   ve   znění  pozdějších  předpisů, rozhodla o  uzavření  Smlouvy o zřízení věcného břemene – služebnost inženýrské sítě, </w:t>
      </w:r>
      <w:proofErr w:type="spellStart"/>
      <w:r w:rsidRPr="00490CD3">
        <w:rPr>
          <w:rFonts w:ascii="Times New Roman" w:eastAsia="NSimSun" w:hAnsi="Times New Roman" w:cs="Times New Roman"/>
          <w:color w:val="000000"/>
          <w:kern w:val="3"/>
          <w:sz w:val="24"/>
          <w:szCs w:val="24"/>
          <w:lang w:eastAsia="zh-CN" w:bidi="hi-IN"/>
        </w:rPr>
        <w:t>reg</w:t>
      </w:r>
      <w:proofErr w:type="spellEnd"/>
      <w:r w:rsidRPr="00490CD3">
        <w:rPr>
          <w:rFonts w:ascii="Times New Roman" w:eastAsia="NSimSun" w:hAnsi="Times New Roman" w:cs="Times New Roman"/>
          <w:color w:val="000000"/>
          <w:kern w:val="3"/>
          <w:sz w:val="24"/>
          <w:szCs w:val="24"/>
          <w:lang w:eastAsia="zh-CN" w:bidi="hi-IN"/>
        </w:rPr>
        <w:t xml:space="preserve">. </w:t>
      </w:r>
      <w:proofErr w:type="gramStart"/>
      <w:r w:rsidRPr="00490CD3">
        <w:rPr>
          <w:rFonts w:ascii="Times New Roman" w:eastAsia="NSimSun" w:hAnsi="Times New Roman" w:cs="Times New Roman"/>
          <w:color w:val="000000"/>
          <w:kern w:val="3"/>
          <w:sz w:val="24"/>
          <w:szCs w:val="24"/>
          <w:lang w:eastAsia="zh-CN" w:bidi="hi-IN"/>
        </w:rPr>
        <w:t>číslo</w:t>
      </w:r>
      <w:proofErr w:type="gramEnd"/>
      <w:r w:rsidRPr="00490CD3">
        <w:rPr>
          <w:rFonts w:ascii="Times New Roman" w:eastAsia="NSimSun" w:hAnsi="Times New Roman" w:cs="Times New Roman"/>
          <w:color w:val="000000"/>
          <w:kern w:val="3"/>
          <w:sz w:val="24"/>
          <w:szCs w:val="24"/>
          <w:lang w:eastAsia="zh-CN" w:bidi="hi-IN"/>
        </w:rPr>
        <w:t xml:space="preserve"> smlouvy: 1722000687, mezi městem Kyjovem, Masarykovo náměstí 30/1, 697 01  Kyjov,  IČ: 00285030,  jako „Povinný“, a společností NET4GAS, s.r.o., Na Hřebenech II 1718/8, 140 21  Praha 4 – Nusle, IČ: 27260364,  jako  „Oprávněný“. Předmětem smlouvy je zřízení a vymezení věcného břemene služebnosti inženýrské sítě, jehož obsahem je právo Oprávněného zřídit, provozovat a udržovat na dotčeném pozemku inženýrskou síť, a to v rozsahu plošného prostoru, který je </w:t>
      </w:r>
      <w:r w:rsidRPr="00490CD3">
        <w:rPr>
          <w:rFonts w:ascii="Times New Roman" w:eastAsia="NSimSun" w:hAnsi="Times New Roman" w:cs="Times New Roman"/>
          <w:b/>
          <w:color w:val="000000"/>
          <w:kern w:val="3"/>
          <w:sz w:val="24"/>
          <w:szCs w:val="24"/>
          <w:lang w:eastAsia="zh-CN" w:bidi="hi-IN"/>
        </w:rPr>
        <w:t>vymezen GP č. 410-28/2013 a č. 952-25/2013.</w:t>
      </w:r>
      <w:r w:rsidRPr="00490CD3">
        <w:rPr>
          <w:rFonts w:ascii="Times New Roman" w:eastAsia="NSimSun" w:hAnsi="Times New Roman" w:cs="Times New Roman"/>
          <w:color w:val="000000"/>
          <w:kern w:val="3"/>
          <w:sz w:val="24"/>
          <w:szCs w:val="24"/>
          <w:lang w:eastAsia="zh-CN" w:bidi="hi-IN"/>
        </w:rPr>
        <w:t xml:space="preserve"> Věcné břemeno se zřizuje k tíži pozemku p. č. 594/34 – orná půda, p. č. 594/58 – orná půda, p. č. 596/1 – vodní plocha – koryto vodního toku umělé, p. č. 597/2 – ostatní plocha – neplodná půda, vše v k. </w:t>
      </w:r>
      <w:proofErr w:type="spellStart"/>
      <w:r w:rsidRPr="00490CD3">
        <w:rPr>
          <w:rFonts w:ascii="Times New Roman" w:eastAsia="NSimSun" w:hAnsi="Times New Roman" w:cs="Times New Roman"/>
          <w:color w:val="000000"/>
          <w:kern w:val="3"/>
          <w:sz w:val="24"/>
          <w:szCs w:val="24"/>
          <w:lang w:eastAsia="zh-CN" w:bidi="hi-IN"/>
        </w:rPr>
        <w:t>ú.</w:t>
      </w:r>
      <w:proofErr w:type="spellEnd"/>
      <w:r w:rsidRPr="00490CD3">
        <w:rPr>
          <w:rFonts w:ascii="Times New Roman" w:eastAsia="NSimSun" w:hAnsi="Times New Roman" w:cs="Times New Roman"/>
          <w:color w:val="000000"/>
          <w:kern w:val="3"/>
          <w:sz w:val="24"/>
          <w:szCs w:val="24"/>
          <w:lang w:eastAsia="zh-CN" w:bidi="hi-IN"/>
        </w:rPr>
        <w:t xml:space="preserve"> Boršov u Kyjova; a p. č. 2289/185 – orná půda, v k. </w:t>
      </w:r>
      <w:proofErr w:type="spellStart"/>
      <w:r w:rsidRPr="00490CD3">
        <w:rPr>
          <w:rFonts w:ascii="Times New Roman" w:eastAsia="NSimSun" w:hAnsi="Times New Roman" w:cs="Times New Roman"/>
          <w:color w:val="000000"/>
          <w:kern w:val="3"/>
          <w:sz w:val="24"/>
          <w:szCs w:val="24"/>
          <w:lang w:eastAsia="zh-CN" w:bidi="hi-IN"/>
        </w:rPr>
        <w:t>ú.</w:t>
      </w:r>
      <w:proofErr w:type="spellEnd"/>
      <w:r w:rsidRPr="00490CD3">
        <w:rPr>
          <w:rFonts w:ascii="Times New Roman" w:eastAsia="NSimSun" w:hAnsi="Times New Roman" w:cs="Times New Roman"/>
          <w:color w:val="000000"/>
          <w:kern w:val="3"/>
          <w:sz w:val="24"/>
          <w:szCs w:val="24"/>
          <w:lang w:eastAsia="zh-CN" w:bidi="hi-IN"/>
        </w:rPr>
        <w:t xml:space="preserve"> Svatobořice.</w:t>
      </w:r>
      <w:r w:rsidRPr="00490CD3">
        <w:rPr>
          <w:rFonts w:ascii="Times New Roman" w:eastAsia="Times New Roman" w:hAnsi="Times New Roman" w:cs="Times New Roman"/>
          <w:sz w:val="24"/>
          <w:szCs w:val="24"/>
        </w:rPr>
        <w:t xml:space="preserve"> Jedná se o stavbu podzemního vedení vysokotlakého plynovodu nad 40 bar </w:t>
      </w:r>
      <w:r w:rsidRPr="00490CD3">
        <w:rPr>
          <w:rFonts w:ascii="Times New Roman" w:eastAsia="Times New Roman" w:hAnsi="Times New Roman" w:cs="Times New Roman"/>
          <w:b/>
          <w:sz w:val="24"/>
          <w:szCs w:val="24"/>
        </w:rPr>
        <w:t>„6114 MORAVIA – VTL plynovod, úsek TU 157 Tvrdonice – TU 160 Bukovany“.</w:t>
      </w:r>
      <w:r w:rsidRPr="00490CD3">
        <w:rPr>
          <w:rFonts w:ascii="Times New Roman" w:eastAsia="Times New Roman" w:hAnsi="Times New Roman" w:cs="Times New Roman"/>
          <w:sz w:val="24"/>
          <w:szCs w:val="24"/>
        </w:rPr>
        <w:t xml:space="preserve"> S</w:t>
      </w:r>
      <w:r w:rsidRPr="00490CD3">
        <w:rPr>
          <w:rFonts w:ascii="Times New Roman" w:eastAsia="Calibri" w:hAnsi="Times New Roman" w:cs="Times New Roman"/>
          <w:color w:val="000000"/>
          <w:sz w:val="24"/>
          <w:szCs w:val="24"/>
        </w:rPr>
        <w:t xml:space="preserve">lužebnost inženýrské sítě se zřizuje na dobu neurčitou a za jednorázovou úplatu </w:t>
      </w:r>
      <w:r w:rsidRPr="00490CD3">
        <w:rPr>
          <w:rFonts w:ascii="Times New Roman" w:eastAsia="Calibri" w:hAnsi="Times New Roman" w:cs="Times New Roman"/>
          <w:sz w:val="24"/>
          <w:szCs w:val="24"/>
        </w:rPr>
        <w:t xml:space="preserve">ve výši </w:t>
      </w:r>
      <w:r w:rsidRPr="00490CD3">
        <w:rPr>
          <w:rFonts w:ascii="Times New Roman" w:eastAsia="Calibri" w:hAnsi="Times New Roman" w:cs="Times New Roman"/>
          <w:b/>
          <w:sz w:val="24"/>
          <w:szCs w:val="24"/>
        </w:rPr>
        <w:t xml:space="preserve">14.520,- Kč bez DPH. </w:t>
      </w:r>
      <w:r w:rsidRPr="00490CD3">
        <w:rPr>
          <w:rFonts w:ascii="Times New Roman" w:eastAsia="Calibri" w:hAnsi="Times New Roman" w:cs="Times New Roman"/>
          <w:sz w:val="24"/>
          <w:szCs w:val="24"/>
        </w:rPr>
        <w:t>K jednorázové náhradě bude připočtena platná výše DPH.</w:t>
      </w:r>
      <w:r w:rsidRPr="00490CD3">
        <w:rPr>
          <w:rFonts w:ascii="Times New Roman" w:eastAsia="NSimSun" w:hAnsi="Times New Roman" w:cs="Times New Roman"/>
          <w:iCs/>
          <w:color w:val="000000"/>
          <w:kern w:val="3"/>
          <w:sz w:val="24"/>
          <w:szCs w:val="24"/>
          <w:lang w:eastAsia="zh-CN" w:bidi="hi-IN"/>
        </w:rPr>
        <w:t xml:space="preserve"> </w:t>
      </w:r>
    </w:p>
    <w:p w14:paraId="7D1D2CF5" w14:textId="20C2ECA3" w:rsidR="00490CD3" w:rsidRDefault="00490CD3" w:rsidP="00490CD3">
      <w:pPr>
        <w:spacing w:after="100" w:line="240" w:lineRule="auto"/>
        <w:jc w:val="both"/>
        <w:rPr>
          <w:rFonts w:ascii="Times New Roman" w:eastAsia="Calibri" w:hAnsi="Times New Roman" w:cs="Times New Roman"/>
          <w:sz w:val="24"/>
          <w:szCs w:val="24"/>
        </w:rPr>
      </w:pPr>
    </w:p>
    <w:p w14:paraId="6352B3F4" w14:textId="77777777" w:rsidR="00490CD3" w:rsidRPr="00F16CD6" w:rsidRDefault="00490CD3" w:rsidP="00490CD3">
      <w:pPr>
        <w:pStyle w:val="Zkladntext0"/>
        <w:spacing w:before="0" w:after="0"/>
      </w:pPr>
      <w:r w:rsidRPr="00F16CD6">
        <w:rPr>
          <w:szCs w:val="24"/>
        </w:rPr>
        <w:t>Usnesení</w:t>
      </w:r>
    </w:p>
    <w:p w14:paraId="76CE88B4" w14:textId="6967E6ED"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1</w:t>
      </w:r>
    </w:p>
    <w:p w14:paraId="6C5F6543" w14:textId="00B0AAD9"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1F07AEA" w14:textId="41A8326F" w:rsidR="00490CD3" w:rsidRPr="00490CD3" w:rsidRDefault="00490CD3" w:rsidP="00490CD3">
      <w:pPr>
        <w:widowControl w:val="0"/>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490CD3">
        <w:rPr>
          <w:rFonts w:ascii="Times New Roman" w:eastAsia="NSimSun" w:hAnsi="Times New Roman" w:cs="Times New Roman"/>
          <w:color w:val="000000"/>
          <w:kern w:val="3"/>
          <w:sz w:val="24"/>
          <w:szCs w:val="24"/>
          <w:lang w:eastAsia="zh-CN" w:bidi="hi-IN"/>
        </w:rPr>
        <w:t xml:space="preserve">v  souladu  s ustanovením   §   102   odst.   3   zákona č. 128/2000 Sb., o   obcích,   ve   znění  pozdějších  předpisů, rozhodla o  uzavření  Smlouvy o zřízení věcného břemene – služebnost inženýrské sítě, </w:t>
      </w:r>
      <w:proofErr w:type="spellStart"/>
      <w:r w:rsidRPr="00490CD3">
        <w:rPr>
          <w:rFonts w:ascii="Times New Roman" w:eastAsia="NSimSun" w:hAnsi="Times New Roman" w:cs="Times New Roman"/>
          <w:color w:val="000000"/>
          <w:kern w:val="3"/>
          <w:sz w:val="24"/>
          <w:szCs w:val="24"/>
          <w:lang w:eastAsia="zh-CN" w:bidi="hi-IN"/>
        </w:rPr>
        <w:t>reg</w:t>
      </w:r>
      <w:proofErr w:type="spellEnd"/>
      <w:r w:rsidRPr="00490CD3">
        <w:rPr>
          <w:rFonts w:ascii="Times New Roman" w:eastAsia="NSimSun" w:hAnsi="Times New Roman" w:cs="Times New Roman"/>
          <w:color w:val="000000"/>
          <w:kern w:val="3"/>
          <w:sz w:val="24"/>
          <w:szCs w:val="24"/>
          <w:lang w:eastAsia="zh-CN" w:bidi="hi-IN"/>
        </w:rPr>
        <w:t xml:space="preserve">. </w:t>
      </w:r>
      <w:proofErr w:type="gramStart"/>
      <w:r w:rsidRPr="00490CD3">
        <w:rPr>
          <w:rFonts w:ascii="Times New Roman" w:eastAsia="NSimSun" w:hAnsi="Times New Roman" w:cs="Times New Roman"/>
          <w:color w:val="000000"/>
          <w:kern w:val="3"/>
          <w:sz w:val="24"/>
          <w:szCs w:val="24"/>
          <w:lang w:eastAsia="zh-CN" w:bidi="hi-IN"/>
        </w:rPr>
        <w:t>číslo</w:t>
      </w:r>
      <w:proofErr w:type="gramEnd"/>
      <w:r w:rsidRPr="00490CD3">
        <w:rPr>
          <w:rFonts w:ascii="Times New Roman" w:eastAsia="NSimSun" w:hAnsi="Times New Roman" w:cs="Times New Roman"/>
          <w:color w:val="000000"/>
          <w:kern w:val="3"/>
          <w:sz w:val="24"/>
          <w:szCs w:val="24"/>
          <w:lang w:eastAsia="zh-CN" w:bidi="hi-IN"/>
        </w:rPr>
        <w:t xml:space="preserve"> smlouvy: 1722000686, mezi městem Kyjovem, Masarykovo náměstí 30/1, 697 01  Kyjov,  IČ: 00285030,  jako „Povinný“, a společností NET4GAS, s.r.o., Na Hřebenech II 1718/8, 140 21  Praha 4 – Nusle, IČ: 27260364,  jako  „Oprávněný“. Předmětem smlouvy je zřízení a vymezení věcného břemene služebnosti inženýrské sítě, jehož obsahem je právo Oprávněného zřídit, provozovat a udržovat na dotčeném pozemku inženýrskou síť, a to v rozsahu plošného prostoru, který je </w:t>
      </w:r>
      <w:r w:rsidRPr="00490CD3">
        <w:rPr>
          <w:rFonts w:ascii="Times New Roman" w:eastAsia="NSimSun" w:hAnsi="Times New Roman" w:cs="Times New Roman"/>
          <w:b/>
          <w:color w:val="000000"/>
          <w:kern w:val="3"/>
          <w:sz w:val="24"/>
          <w:szCs w:val="24"/>
          <w:lang w:eastAsia="zh-CN" w:bidi="hi-IN"/>
        </w:rPr>
        <w:t>vymezen GP č. 528-30/2013, č. 551-33/2015, č. 762-20/2020, č. 569-23/2017 a č. 325-29/2013.</w:t>
      </w:r>
      <w:r w:rsidRPr="00490CD3">
        <w:rPr>
          <w:rFonts w:ascii="Times New Roman" w:eastAsia="NSimSun" w:hAnsi="Times New Roman" w:cs="Times New Roman"/>
          <w:color w:val="000000"/>
          <w:kern w:val="3"/>
          <w:sz w:val="24"/>
          <w:szCs w:val="24"/>
          <w:lang w:eastAsia="zh-CN" w:bidi="hi-IN"/>
        </w:rPr>
        <w:t xml:space="preserve"> Věcné břemeno se zřizuje k tíži pozemku p. č. 103/25 – vodní plocha – koryto vodního toku umělé, p. č. 126/15 – ostatní plocha – ostatní komunikace, p. č. 126/82 – ostatní plocha – ostatní komunikace, p. č. 156/1 – ostatní plocha – ostatní komunikace, p. č. 791/16 – orná půda, p. č. 793/12 – orná půda, p. č. 794/3 – ostatní plocha – neplodná půda, p. č. 795/1 – ostatní plocha – ostatní komunikace, p. č. 823 – ostatní plocha - neplodná půda, p. č. 824/1 – orná půda, p. č. 824/2 – orná půda, p. č. 824/4 – orná půda, p. č. 824/11 – orná půda, p. č. 825/4 – vodní plocha – koryto vodního toku umělé, p. č. 825/5 – vodní plocha – koryto vodního toku umělé, p. č. 825/8 – vodní plocha – koryto vodního toku umělé, p. č. 826/1 – zahrada, p. č. 828/31 – orná půda, p. č. 829/17 – orná půda, p. č. 832/1 – ostatní plocha – ostatní komunikace, p. č. 844/1 – ostatní plocha – neplodná půda, p. č. 845/15 – orná půda, p. č. 845/19 – orná půda, p. č. 845/49 – orná půda, p. č. 845/60 – orná půda, p. č. 845/62 – orná půda, p. č. 845/84 – orná půda, p. č. 1545/59 – orná půda, p. č. 1545/223 – orná půda, p. č. 1545/233 – orná půda, p. č. 1548/82 – orná půda, p. č. 1548/84 – orná půda, p. č. 1548/86 – orná půda, p. č. 1550/1 – vodní plocha – koryto vodního toku umělé, p. č. 1615/17 – ostatní plocha – neplodná půda, p. č. 1616/22 – ostatní plocha – ostatní komunikace, vše v k. </w:t>
      </w:r>
      <w:proofErr w:type="spellStart"/>
      <w:r w:rsidRPr="00490CD3">
        <w:rPr>
          <w:rFonts w:ascii="Times New Roman" w:eastAsia="NSimSun" w:hAnsi="Times New Roman" w:cs="Times New Roman"/>
          <w:color w:val="000000"/>
          <w:kern w:val="3"/>
          <w:sz w:val="24"/>
          <w:szCs w:val="24"/>
          <w:lang w:eastAsia="zh-CN" w:bidi="hi-IN"/>
        </w:rPr>
        <w:t>ú.</w:t>
      </w:r>
      <w:proofErr w:type="spellEnd"/>
      <w:r w:rsidRPr="00490CD3">
        <w:rPr>
          <w:rFonts w:ascii="Times New Roman" w:eastAsia="NSimSun" w:hAnsi="Times New Roman" w:cs="Times New Roman"/>
          <w:color w:val="000000"/>
          <w:kern w:val="3"/>
          <w:sz w:val="24"/>
          <w:szCs w:val="24"/>
          <w:lang w:eastAsia="zh-CN" w:bidi="hi-IN"/>
        </w:rPr>
        <w:t xml:space="preserve"> Bohuslavice u Kyjova; a p. č. 309/3 – trvalý travní porost, v k. </w:t>
      </w:r>
      <w:proofErr w:type="spellStart"/>
      <w:r w:rsidRPr="00490CD3">
        <w:rPr>
          <w:rFonts w:ascii="Times New Roman" w:eastAsia="NSimSun" w:hAnsi="Times New Roman" w:cs="Times New Roman"/>
          <w:color w:val="000000"/>
          <w:kern w:val="3"/>
          <w:sz w:val="24"/>
          <w:szCs w:val="24"/>
          <w:lang w:eastAsia="zh-CN" w:bidi="hi-IN"/>
        </w:rPr>
        <w:t>ú.</w:t>
      </w:r>
      <w:proofErr w:type="spellEnd"/>
      <w:r w:rsidRPr="00490CD3">
        <w:rPr>
          <w:rFonts w:ascii="Times New Roman" w:eastAsia="NSimSun" w:hAnsi="Times New Roman" w:cs="Times New Roman"/>
          <w:color w:val="000000"/>
          <w:kern w:val="3"/>
          <w:sz w:val="24"/>
          <w:szCs w:val="24"/>
          <w:lang w:eastAsia="zh-CN" w:bidi="hi-IN"/>
        </w:rPr>
        <w:t xml:space="preserve"> Bukovany u Kyjova.</w:t>
      </w:r>
      <w:r w:rsidRPr="00490CD3">
        <w:rPr>
          <w:rFonts w:ascii="Times New Roman" w:eastAsia="Times New Roman" w:hAnsi="Times New Roman" w:cs="Times New Roman"/>
          <w:sz w:val="24"/>
          <w:szCs w:val="24"/>
        </w:rPr>
        <w:t xml:space="preserve"> Jedná se o stavbu podzemního vedení vysokotlakého plynovodu nad 40 bar </w:t>
      </w:r>
      <w:r w:rsidRPr="00490CD3">
        <w:rPr>
          <w:rFonts w:ascii="Times New Roman" w:eastAsia="Times New Roman" w:hAnsi="Times New Roman" w:cs="Times New Roman"/>
          <w:b/>
          <w:sz w:val="24"/>
          <w:szCs w:val="24"/>
        </w:rPr>
        <w:t>„6114 MORAVIA – VTL plynovod, úsek TU 160 Bukovany – TU 167 Kyselovice“.</w:t>
      </w:r>
      <w:r w:rsidRPr="00490CD3">
        <w:rPr>
          <w:rFonts w:ascii="Times New Roman" w:eastAsia="Times New Roman" w:hAnsi="Times New Roman" w:cs="Times New Roman"/>
          <w:sz w:val="24"/>
          <w:szCs w:val="24"/>
        </w:rPr>
        <w:t xml:space="preserve"> S</w:t>
      </w:r>
      <w:r w:rsidRPr="00490CD3">
        <w:rPr>
          <w:rFonts w:ascii="Times New Roman" w:eastAsia="Calibri" w:hAnsi="Times New Roman" w:cs="Times New Roman"/>
          <w:color w:val="000000"/>
          <w:sz w:val="24"/>
          <w:szCs w:val="24"/>
        </w:rPr>
        <w:t xml:space="preserve">lužebnost inženýrské sítě se zřizuje na dobu neurčitou a za jednorázovou úplatu </w:t>
      </w:r>
      <w:r w:rsidRPr="00490CD3">
        <w:rPr>
          <w:rFonts w:ascii="Times New Roman" w:eastAsia="Calibri" w:hAnsi="Times New Roman" w:cs="Times New Roman"/>
          <w:sz w:val="24"/>
          <w:szCs w:val="24"/>
        </w:rPr>
        <w:t xml:space="preserve">ve výši </w:t>
      </w:r>
      <w:r w:rsidRPr="00490CD3">
        <w:rPr>
          <w:rFonts w:ascii="Times New Roman" w:eastAsia="Calibri" w:hAnsi="Times New Roman" w:cs="Times New Roman"/>
          <w:b/>
          <w:sz w:val="24"/>
          <w:szCs w:val="24"/>
        </w:rPr>
        <w:t xml:space="preserve">178.194,- Kč bez DPH. </w:t>
      </w:r>
      <w:r w:rsidRPr="00490CD3">
        <w:rPr>
          <w:rFonts w:ascii="Times New Roman" w:eastAsia="Calibri" w:hAnsi="Times New Roman" w:cs="Times New Roman"/>
          <w:sz w:val="24"/>
          <w:szCs w:val="24"/>
        </w:rPr>
        <w:t>K jednorázové náhradě bude připočtena platná výše DPH.</w:t>
      </w:r>
      <w:r w:rsidRPr="00490CD3">
        <w:rPr>
          <w:rFonts w:ascii="Times New Roman" w:eastAsia="NSimSun" w:hAnsi="Times New Roman" w:cs="Times New Roman"/>
          <w:iCs/>
          <w:color w:val="000000"/>
          <w:kern w:val="3"/>
          <w:sz w:val="24"/>
          <w:szCs w:val="24"/>
          <w:lang w:eastAsia="zh-CN" w:bidi="hi-IN"/>
        </w:rPr>
        <w:t xml:space="preserve"> </w:t>
      </w:r>
    </w:p>
    <w:p w14:paraId="6C86C6C3" w14:textId="09C01B5E" w:rsidR="00490CD3" w:rsidRDefault="00490CD3" w:rsidP="00490CD3">
      <w:pPr>
        <w:spacing w:after="100" w:line="240" w:lineRule="auto"/>
        <w:jc w:val="both"/>
        <w:rPr>
          <w:rFonts w:ascii="Times New Roman" w:eastAsia="Calibri" w:hAnsi="Times New Roman" w:cs="Times New Roman"/>
          <w:sz w:val="24"/>
          <w:szCs w:val="24"/>
        </w:rPr>
      </w:pPr>
    </w:p>
    <w:p w14:paraId="29E696AD" w14:textId="77777777" w:rsidR="00A206D7" w:rsidRDefault="00A206D7" w:rsidP="00490CD3">
      <w:pPr>
        <w:spacing w:after="100" w:line="240" w:lineRule="auto"/>
        <w:jc w:val="both"/>
        <w:rPr>
          <w:rFonts w:ascii="Times New Roman" w:eastAsia="Calibri" w:hAnsi="Times New Roman" w:cs="Times New Roman"/>
          <w:sz w:val="24"/>
          <w:szCs w:val="24"/>
        </w:rPr>
      </w:pPr>
    </w:p>
    <w:p w14:paraId="731CFEE7" w14:textId="77777777" w:rsidR="00490CD3" w:rsidRPr="00CA5CE4" w:rsidRDefault="00490CD3" w:rsidP="00221C98">
      <w:pPr>
        <w:spacing w:after="0"/>
        <w:rPr>
          <w:rFonts w:ascii="Times New Roman" w:hAnsi="Times New Roman" w:cs="Times New Roman"/>
          <w:b/>
          <w:sz w:val="24"/>
          <w:szCs w:val="24"/>
        </w:rPr>
      </w:pPr>
      <w:r w:rsidRPr="00CA5CE4">
        <w:rPr>
          <w:rFonts w:ascii="Times New Roman" w:hAnsi="Times New Roman" w:cs="Times New Roman"/>
          <w:b/>
          <w:sz w:val="24"/>
          <w:szCs w:val="24"/>
        </w:rPr>
        <w:lastRenderedPageBreak/>
        <w:t>Ad IV. Různé</w:t>
      </w:r>
    </w:p>
    <w:p w14:paraId="3A6BCED7" w14:textId="77777777" w:rsidR="00490CD3" w:rsidRPr="00CA5CE4" w:rsidRDefault="00490CD3" w:rsidP="00490CD3">
      <w:pPr>
        <w:spacing w:after="0" w:line="360" w:lineRule="auto"/>
        <w:jc w:val="both"/>
        <w:rPr>
          <w:rFonts w:ascii="Times New Roman" w:eastAsia="Times New Roman" w:hAnsi="Times New Roman" w:cs="Times New Roman"/>
          <w:b/>
          <w:sz w:val="24"/>
          <w:szCs w:val="20"/>
          <w:lang w:eastAsia="cs-CZ"/>
        </w:rPr>
      </w:pPr>
      <w:proofErr w:type="gramStart"/>
      <w:r w:rsidRPr="00CA5CE4">
        <w:rPr>
          <w:rFonts w:ascii="Times New Roman" w:eastAsia="Times New Roman" w:hAnsi="Times New Roman" w:cs="Times New Roman"/>
          <w:b/>
          <w:sz w:val="24"/>
          <w:szCs w:val="20"/>
          <w:lang w:eastAsia="cs-CZ"/>
        </w:rPr>
        <w:t>IV.1  Valorizace</w:t>
      </w:r>
      <w:proofErr w:type="gramEnd"/>
      <w:r w:rsidRPr="00CA5CE4">
        <w:rPr>
          <w:rFonts w:ascii="Times New Roman" w:eastAsia="Times New Roman" w:hAnsi="Times New Roman" w:cs="Times New Roman"/>
          <w:b/>
          <w:sz w:val="24"/>
          <w:szCs w:val="20"/>
          <w:lang w:eastAsia="cs-CZ"/>
        </w:rPr>
        <w:t xml:space="preserve"> nájemného u prostor sloužících podnikání</w:t>
      </w:r>
    </w:p>
    <w:p w14:paraId="09840D58" w14:textId="77777777" w:rsidR="00490CD3" w:rsidRPr="00F16CD6" w:rsidRDefault="00490CD3" w:rsidP="00490CD3">
      <w:pPr>
        <w:pStyle w:val="Zkladntext0"/>
        <w:spacing w:before="0" w:after="0"/>
      </w:pPr>
      <w:r w:rsidRPr="00F16CD6">
        <w:rPr>
          <w:szCs w:val="24"/>
        </w:rPr>
        <w:t>Usnesení</w:t>
      </w:r>
    </w:p>
    <w:p w14:paraId="2A00AF07" w14:textId="1497016E"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2</w:t>
      </w:r>
    </w:p>
    <w:p w14:paraId="77477303" w14:textId="6ED5D68E"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289941F" w14:textId="1C94EADB" w:rsidR="00490CD3" w:rsidRPr="00490CD3" w:rsidRDefault="00490CD3" w:rsidP="00490CD3">
      <w:pPr>
        <w:spacing w:line="240" w:lineRule="auto"/>
        <w:jc w:val="both"/>
        <w:rPr>
          <w:rFonts w:ascii="Times New Roman" w:eastAsia="Times New Roman" w:hAnsi="Times New Roman" w:cs="Times New Roman"/>
          <w:b/>
          <w:color w:val="00B0F0"/>
          <w:sz w:val="24"/>
          <w:szCs w:val="20"/>
          <w:lang w:eastAsia="cs-CZ"/>
        </w:rPr>
      </w:pPr>
      <w:r w:rsidRPr="00490CD3">
        <w:rPr>
          <w:rFonts w:ascii="Times New Roman" w:eastAsia="Times New Roman" w:hAnsi="Times New Roman" w:cs="Times New Roman"/>
          <w:sz w:val="24"/>
          <w:szCs w:val="20"/>
          <w:lang w:val="x-none" w:eastAsia="x-none"/>
        </w:rPr>
        <w:t xml:space="preserve">v souladu s ustanovením § 102 odst. 3 zákona č. 128/2000 Sb., o obcích, ve znění pozdějších předpisů, rozhodla </w:t>
      </w:r>
      <w:r w:rsidRPr="00490CD3">
        <w:rPr>
          <w:rFonts w:ascii="Times New Roman" w:eastAsia="Times New Roman" w:hAnsi="Times New Roman" w:cs="Times New Roman"/>
          <w:b/>
          <w:sz w:val="24"/>
          <w:szCs w:val="20"/>
          <w:lang w:eastAsia="x-none"/>
        </w:rPr>
        <w:t xml:space="preserve">zvýšit </w:t>
      </w:r>
      <w:r w:rsidRPr="00490CD3">
        <w:rPr>
          <w:rFonts w:ascii="Times New Roman" w:eastAsia="Times New Roman" w:hAnsi="Times New Roman" w:cs="Times New Roman"/>
          <w:sz w:val="24"/>
          <w:szCs w:val="20"/>
          <w:lang w:val="x-none" w:eastAsia="x-none"/>
        </w:rPr>
        <w:t>nájemné u prostor</w:t>
      </w:r>
      <w:r w:rsidRPr="00490CD3">
        <w:rPr>
          <w:rFonts w:ascii="Times New Roman" w:eastAsia="Times New Roman" w:hAnsi="Times New Roman" w:cs="Times New Roman"/>
          <w:sz w:val="24"/>
          <w:szCs w:val="20"/>
          <w:lang w:eastAsia="x-none"/>
        </w:rPr>
        <w:t xml:space="preserve"> sloužících podnikání </w:t>
      </w:r>
      <w:r w:rsidRPr="00490CD3">
        <w:rPr>
          <w:rFonts w:ascii="Times New Roman" w:eastAsia="Times New Roman" w:hAnsi="Times New Roman" w:cs="Times New Roman"/>
          <w:sz w:val="24"/>
          <w:szCs w:val="20"/>
          <w:lang w:val="x-none" w:eastAsia="x-none"/>
        </w:rPr>
        <w:t>ve vlastnictví města</w:t>
      </w:r>
      <w:r w:rsidRPr="00490CD3">
        <w:rPr>
          <w:rFonts w:ascii="Times New Roman" w:eastAsia="Times New Roman" w:hAnsi="Times New Roman" w:cs="Times New Roman"/>
          <w:sz w:val="24"/>
          <w:szCs w:val="20"/>
          <w:lang w:eastAsia="x-none"/>
        </w:rPr>
        <w:t xml:space="preserve"> Kyjova</w:t>
      </w:r>
      <w:r w:rsidRPr="00490CD3">
        <w:rPr>
          <w:rFonts w:ascii="Times New Roman" w:eastAsia="Times New Roman" w:hAnsi="Times New Roman" w:cs="Times New Roman"/>
          <w:sz w:val="24"/>
          <w:szCs w:val="20"/>
          <w:lang w:val="x-none" w:eastAsia="x-none"/>
        </w:rPr>
        <w:t>, pro období od 1.4.20</w:t>
      </w:r>
      <w:r w:rsidRPr="00490CD3">
        <w:rPr>
          <w:rFonts w:ascii="Times New Roman" w:eastAsia="Times New Roman" w:hAnsi="Times New Roman" w:cs="Times New Roman"/>
          <w:sz w:val="24"/>
          <w:szCs w:val="20"/>
          <w:lang w:eastAsia="x-none"/>
        </w:rPr>
        <w:t>23</w:t>
      </w:r>
      <w:r w:rsidRPr="00490CD3">
        <w:rPr>
          <w:rFonts w:ascii="Times New Roman" w:eastAsia="Times New Roman" w:hAnsi="Times New Roman" w:cs="Times New Roman"/>
          <w:sz w:val="24"/>
          <w:szCs w:val="20"/>
          <w:lang w:val="x-none" w:eastAsia="x-none"/>
        </w:rPr>
        <w:t xml:space="preserve"> do 31.3.20</w:t>
      </w:r>
      <w:r w:rsidRPr="00490CD3">
        <w:rPr>
          <w:rFonts w:ascii="Times New Roman" w:eastAsia="Times New Roman" w:hAnsi="Times New Roman" w:cs="Times New Roman"/>
          <w:sz w:val="24"/>
          <w:szCs w:val="20"/>
          <w:lang w:eastAsia="x-none"/>
        </w:rPr>
        <w:t>24</w:t>
      </w:r>
      <w:r w:rsidRPr="00490CD3">
        <w:rPr>
          <w:rFonts w:ascii="Times New Roman" w:eastAsia="Times New Roman" w:hAnsi="Times New Roman" w:cs="Times New Roman"/>
          <w:sz w:val="24"/>
          <w:szCs w:val="20"/>
          <w:lang w:val="x-none" w:eastAsia="x-none"/>
        </w:rPr>
        <w:t>, o roční míru inflace vyjádřenou přírůstkem průměrného ročního indexu spotřebitelských cen za kalendářní rok 20</w:t>
      </w:r>
      <w:r w:rsidRPr="00490CD3">
        <w:rPr>
          <w:rFonts w:ascii="Times New Roman" w:eastAsia="Times New Roman" w:hAnsi="Times New Roman" w:cs="Times New Roman"/>
          <w:sz w:val="24"/>
          <w:szCs w:val="20"/>
          <w:lang w:eastAsia="x-none"/>
        </w:rPr>
        <w:t>22</w:t>
      </w:r>
      <w:r w:rsidRPr="00490CD3">
        <w:rPr>
          <w:rFonts w:ascii="Times New Roman" w:eastAsia="Times New Roman" w:hAnsi="Times New Roman" w:cs="Times New Roman"/>
          <w:sz w:val="24"/>
          <w:szCs w:val="20"/>
          <w:lang w:val="x-none" w:eastAsia="x-none"/>
        </w:rPr>
        <w:t xml:space="preserve">, vyhlášenou Českým statistickým úřadem, ve výši </w:t>
      </w:r>
      <w:r w:rsidRPr="00490CD3">
        <w:rPr>
          <w:rFonts w:ascii="Times New Roman" w:eastAsia="Times New Roman" w:hAnsi="Times New Roman" w:cs="Times New Roman"/>
          <w:b/>
          <w:sz w:val="24"/>
          <w:szCs w:val="20"/>
          <w:lang w:eastAsia="x-none"/>
        </w:rPr>
        <w:t xml:space="preserve">15,1 </w:t>
      </w:r>
      <w:r w:rsidRPr="00490CD3">
        <w:rPr>
          <w:rFonts w:ascii="Times New Roman" w:eastAsia="Times New Roman" w:hAnsi="Times New Roman" w:cs="Times New Roman"/>
          <w:b/>
          <w:sz w:val="24"/>
          <w:szCs w:val="20"/>
          <w:lang w:val="x-none" w:eastAsia="x-none"/>
        </w:rPr>
        <w:t>% .</w:t>
      </w:r>
    </w:p>
    <w:p w14:paraId="0488C8EF" w14:textId="33F1F6B8" w:rsidR="00F502E6" w:rsidRPr="00CA5CE4" w:rsidRDefault="00490CD3" w:rsidP="00490CD3">
      <w:pPr>
        <w:spacing w:after="100" w:line="240" w:lineRule="auto"/>
        <w:jc w:val="both"/>
        <w:rPr>
          <w:rFonts w:ascii="Times New Roman" w:eastAsia="Calibri" w:hAnsi="Times New Roman" w:cs="Times New Roman"/>
          <w:sz w:val="24"/>
          <w:szCs w:val="24"/>
        </w:rPr>
      </w:pPr>
      <w:r w:rsidRPr="00490CD3">
        <w:rPr>
          <w:rFonts w:ascii="Times New Roman" w:eastAsia="Calibri" w:hAnsi="Times New Roman" w:cs="Times New Roman"/>
          <w:sz w:val="24"/>
          <w:szCs w:val="24"/>
        </w:rPr>
        <w:t xml:space="preserve">                       </w:t>
      </w:r>
    </w:p>
    <w:p w14:paraId="2B829A27" w14:textId="77777777" w:rsidR="00490CD3" w:rsidRPr="00CA5CE4" w:rsidRDefault="00490CD3" w:rsidP="00490CD3">
      <w:pPr>
        <w:spacing w:after="0" w:line="360" w:lineRule="auto"/>
        <w:jc w:val="both"/>
        <w:rPr>
          <w:rFonts w:ascii="Times New Roman" w:eastAsia="Times New Roman" w:hAnsi="Times New Roman" w:cs="Times New Roman"/>
          <w:b/>
          <w:sz w:val="24"/>
          <w:szCs w:val="20"/>
          <w:lang w:eastAsia="cs-CZ"/>
        </w:rPr>
      </w:pPr>
      <w:proofErr w:type="gramStart"/>
      <w:r w:rsidRPr="00CA5CE4">
        <w:rPr>
          <w:rFonts w:ascii="Times New Roman" w:eastAsia="Times New Roman" w:hAnsi="Times New Roman" w:cs="Times New Roman"/>
          <w:b/>
          <w:sz w:val="24"/>
          <w:szCs w:val="20"/>
          <w:lang w:eastAsia="cs-CZ"/>
        </w:rPr>
        <w:t>IV.2  Rozhodnutí</w:t>
      </w:r>
      <w:proofErr w:type="gramEnd"/>
      <w:r w:rsidRPr="00CA5CE4">
        <w:rPr>
          <w:rFonts w:ascii="Times New Roman" w:eastAsia="Times New Roman" w:hAnsi="Times New Roman" w:cs="Times New Roman"/>
          <w:b/>
          <w:sz w:val="24"/>
          <w:szCs w:val="20"/>
          <w:lang w:eastAsia="cs-CZ"/>
        </w:rPr>
        <w:t xml:space="preserve"> o žádosti České lékárny holding, a.s.   (Lékárna Dr. Max)</w:t>
      </w:r>
    </w:p>
    <w:p w14:paraId="020D9568" w14:textId="77777777" w:rsidR="00490CD3" w:rsidRPr="00F16CD6" w:rsidRDefault="00490CD3" w:rsidP="00490CD3">
      <w:pPr>
        <w:pStyle w:val="Zkladntext0"/>
        <w:spacing w:before="0" w:after="0"/>
      </w:pPr>
      <w:r w:rsidRPr="00F16CD6">
        <w:rPr>
          <w:szCs w:val="24"/>
        </w:rPr>
        <w:t>Usnesení</w:t>
      </w:r>
    </w:p>
    <w:p w14:paraId="5E296CCE" w14:textId="6492BC98"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3</w:t>
      </w:r>
    </w:p>
    <w:p w14:paraId="763FF340" w14:textId="519602F9"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DE067AF" w14:textId="23D13681" w:rsidR="00490CD3" w:rsidRDefault="00490CD3" w:rsidP="00CA5CE4">
      <w:pPr>
        <w:spacing w:after="0" w:line="240" w:lineRule="auto"/>
        <w:jc w:val="both"/>
        <w:rPr>
          <w:rFonts w:ascii="Times New Roman" w:eastAsia="Times New Roman" w:hAnsi="Times New Roman" w:cs="Times New Roman"/>
          <w:sz w:val="24"/>
          <w:szCs w:val="20"/>
          <w:lang w:eastAsia="x-none"/>
        </w:rPr>
      </w:pPr>
      <w:r w:rsidRPr="00490CD3">
        <w:rPr>
          <w:rFonts w:ascii="Times New Roman" w:eastAsia="Times New Roman" w:hAnsi="Times New Roman" w:cs="Times New Roman"/>
          <w:sz w:val="24"/>
          <w:szCs w:val="20"/>
          <w:lang w:val="x-none" w:eastAsia="x-none"/>
        </w:rPr>
        <w:t>v souladu s ustanovením § 102 odst. 3 zák</w:t>
      </w:r>
      <w:r w:rsidR="00CA5CE4">
        <w:rPr>
          <w:rFonts w:ascii="Times New Roman" w:eastAsia="Times New Roman" w:hAnsi="Times New Roman" w:cs="Times New Roman"/>
          <w:sz w:val="24"/>
          <w:szCs w:val="20"/>
          <w:lang w:val="x-none" w:eastAsia="x-none"/>
        </w:rPr>
        <w:t xml:space="preserve">ona č. 128/2000 Sb., o obcích, </w:t>
      </w:r>
      <w:r w:rsidRPr="00490CD3">
        <w:rPr>
          <w:rFonts w:ascii="Times New Roman" w:eastAsia="Times New Roman" w:hAnsi="Times New Roman" w:cs="Times New Roman"/>
          <w:sz w:val="24"/>
          <w:szCs w:val="20"/>
          <w:lang w:val="x-none" w:eastAsia="x-none"/>
        </w:rPr>
        <w:t xml:space="preserve">ve znění pozdějších předpisů, rozhodla </w:t>
      </w:r>
      <w:r w:rsidRPr="00490CD3">
        <w:rPr>
          <w:rFonts w:ascii="Times New Roman" w:eastAsia="Times New Roman" w:hAnsi="Times New Roman" w:cs="Times New Roman"/>
          <w:b/>
          <w:sz w:val="24"/>
          <w:szCs w:val="20"/>
          <w:lang w:eastAsia="x-none"/>
        </w:rPr>
        <w:t xml:space="preserve">nevyhovět </w:t>
      </w:r>
      <w:r w:rsidRPr="00490CD3">
        <w:rPr>
          <w:rFonts w:ascii="Times New Roman" w:eastAsia="Times New Roman" w:hAnsi="Times New Roman" w:cs="Times New Roman"/>
          <w:sz w:val="24"/>
          <w:szCs w:val="20"/>
          <w:lang w:eastAsia="x-none"/>
        </w:rPr>
        <w:t xml:space="preserve"> žádosti České lékárny holding, a.s., Nové sady 996/25, 602 00 Brno, IČ: 28511298 o neuplatnění 100% roční míry inflace vyjádřenou přírůstkem průměrného ročního indexu spotřebitelských cen za kalendářní rok 2022, která činí 15,1%, ale v maximální výši 50%, při případném navýšení nájemného u prostor sloužících podnikání od </w:t>
      </w:r>
      <w:proofErr w:type="gramStart"/>
      <w:r w:rsidRPr="00490CD3">
        <w:rPr>
          <w:rFonts w:ascii="Times New Roman" w:eastAsia="Times New Roman" w:hAnsi="Times New Roman" w:cs="Times New Roman"/>
          <w:sz w:val="24"/>
          <w:szCs w:val="20"/>
          <w:lang w:eastAsia="x-none"/>
        </w:rPr>
        <w:t>01.04.2023</w:t>
      </w:r>
      <w:proofErr w:type="gramEnd"/>
      <w:r w:rsidRPr="00490CD3">
        <w:rPr>
          <w:rFonts w:ascii="Times New Roman" w:eastAsia="Times New Roman" w:hAnsi="Times New Roman" w:cs="Times New Roman"/>
          <w:sz w:val="24"/>
          <w:szCs w:val="20"/>
          <w:lang w:eastAsia="x-none"/>
        </w:rPr>
        <w:t>, které má pronajaty na adrese Jiráskova 1331 a Masarykovo nám. 18 v Kyjově.</w:t>
      </w:r>
    </w:p>
    <w:p w14:paraId="70EB6EC4" w14:textId="130545F9" w:rsidR="00490CD3" w:rsidRDefault="00490CD3" w:rsidP="00490CD3">
      <w:pPr>
        <w:spacing w:after="0" w:line="240" w:lineRule="auto"/>
        <w:jc w:val="both"/>
        <w:rPr>
          <w:rFonts w:ascii="Times New Roman" w:eastAsia="Times New Roman" w:hAnsi="Times New Roman" w:cs="Times New Roman"/>
          <w:sz w:val="24"/>
          <w:szCs w:val="20"/>
          <w:lang w:eastAsia="x-none"/>
        </w:rPr>
      </w:pPr>
    </w:p>
    <w:p w14:paraId="39040DED" w14:textId="77777777" w:rsidR="00490CD3" w:rsidRPr="00CA5CE4" w:rsidRDefault="00490CD3" w:rsidP="00490CD3">
      <w:pPr>
        <w:keepNext/>
        <w:spacing w:after="0" w:line="360" w:lineRule="auto"/>
        <w:jc w:val="both"/>
        <w:rPr>
          <w:rFonts w:ascii="Times New Roman" w:eastAsia="Times New Roman" w:hAnsi="Times New Roman" w:cs="Times New Roman"/>
          <w:b/>
          <w:bCs/>
          <w:sz w:val="24"/>
          <w:szCs w:val="20"/>
          <w:lang w:eastAsia="x-none"/>
        </w:rPr>
      </w:pPr>
      <w:proofErr w:type="gramStart"/>
      <w:r w:rsidRPr="00CA5CE4">
        <w:rPr>
          <w:rFonts w:ascii="Times New Roman" w:eastAsia="Times New Roman" w:hAnsi="Times New Roman" w:cs="Times New Roman"/>
          <w:b/>
          <w:bCs/>
          <w:sz w:val="24"/>
          <w:szCs w:val="20"/>
          <w:lang w:eastAsia="x-none"/>
        </w:rPr>
        <w:t>IV.3.</w:t>
      </w:r>
      <w:proofErr w:type="gramEnd"/>
      <w:r w:rsidRPr="00CA5CE4">
        <w:rPr>
          <w:rFonts w:ascii="Times New Roman" w:eastAsia="Times New Roman" w:hAnsi="Times New Roman" w:cs="Times New Roman"/>
          <w:b/>
          <w:bCs/>
          <w:sz w:val="24"/>
          <w:szCs w:val="20"/>
          <w:lang w:eastAsia="x-none"/>
        </w:rPr>
        <w:t xml:space="preserve"> Vystavení potvrzení o zániku zástavního práva</w:t>
      </w:r>
    </w:p>
    <w:p w14:paraId="64849DCE" w14:textId="77777777" w:rsidR="00490CD3" w:rsidRPr="00F16CD6" w:rsidRDefault="00490CD3" w:rsidP="00490CD3">
      <w:pPr>
        <w:pStyle w:val="Zkladntext0"/>
        <w:spacing w:before="0" w:after="0"/>
      </w:pPr>
      <w:r w:rsidRPr="00F16CD6">
        <w:rPr>
          <w:szCs w:val="24"/>
        </w:rPr>
        <w:t>Usnesení</w:t>
      </w:r>
    </w:p>
    <w:p w14:paraId="4EA6D30F" w14:textId="2C24BF97"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4</w:t>
      </w:r>
    </w:p>
    <w:p w14:paraId="70FBBD83" w14:textId="5A0307A1"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Kyjova, po </w:t>
      </w:r>
      <w:r w:rsidR="00CA5CE4">
        <w:rPr>
          <w:rFonts w:ascii="Times New Roman" w:hAnsi="Times New Roman" w:cs="Times New Roman"/>
          <w:sz w:val="24"/>
          <w:szCs w:val="24"/>
        </w:rPr>
        <w:t>projednání (7</w:t>
      </w:r>
      <w:r w:rsidRPr="00F16CD6">
        <w:rPr>
          <w:rFonts w:ascii="Times New Roman" w:hAnsi="Times New Roman" w:cs="Times New Roman"/>
          <w:sz w:val="24"/>
          <w:szCs w:val="24"/>
        </w:rPr>
        <w:t>,0,0)</w:t>
      </w:r>
    </w:p>
    <w:p w14:paraId="1BEAE2CC" w14:textId="36FDE356" w:rsidR="00490CD3" w:rsidRPr="00490CD3" w:rsidRDefault="00490CD3" w:rsidP="00C356AE">
      <w:pPr>
        <w:spacing w:after="0" w:line="240" w:lineRule="auto"/>
        <w:jc w:val="both"/>
        <w:rPr>
          <w:rFonts w:ascii="Times New Roman" w:hAnsi="Times New Roman" w:cs="Times New Roman"/>
          <w:color w:val="000000"/>
          <w:sz w:val="24"/>
          <w:szCs w:val="24"/>
        </w:rPr>
      </w:pPr>
      <w:r w:rsidRPr="00490CD3">
        <w:rPr>
          <w:rFonts w:ascii="Times New Roman" w:hAnsi="Times New Roman" w:cs="Times New Roman"/>
          <w:color w:val="000000"/>
          <w:sz w:val="24"/>
          <w:szCs w:val="24"/>
        </w:rPr>
        <w:t>v  souladu  s ustanovením   §   102   odst.</w:t>
      </w:r>
      <w:r>
        <w:rPr>
          <w:rFonts w:ascii="Times New Roman" w:hAnsi="Times New Roman" w:cs="Times New Roman"/>
          <w:color w:val="000000"/>
          <w:sz w:val="24"/>
          <w:szCs w:val="24"/>
        </w:rPr>
        <w:t xml:space="preserve">   3   zákona č. 128/2000 Sb., </w:t>
      </w:r>
      <w:r w:rsidRPr="00490CD3">
        <w:rPr>
          <w:rFonts w:ascii="Times New Roman" w:hAnsi="Times New Roman" w:cs="Times New Roman"/>
          <w:color w:val="000000"/>
          <w:sz w:val="24"/>
          <w:szCs w:val="24"/>
        </w:rPr>
        <w:t>o   obcích,   ve   znění   pozdějších   předpisů,  bere na vědomí vystavení</w:t>
      </w:r>
      <w:bookmarkStart w:id="1" w:name="bookmark0"/>
      <w:r w:rsidRPr="00490CD3">
        <w:rPr>
          <w:rFonts w:ascii="Times New Roman" w:hAnsi="Times New Roman" w:cs="Times New Roman"/>
          <w:color w:val="000000"/>
          <w:sz w:val="24"/>
          <w:szCs w:val="24"/>
        </w:rPr>
        <w:t xml:space="preserve"> potvrzení o zániku zástavního </w:t>
      </w:r>
      <w:r w:rsidRPr="00490CD3">
        <w:rPr>
          <w:rFonts w:ascii="Times New Roman" w:hAnsi="Times New Roman" w:cs="Times New Roman"/>
          <w:bCs/>
          <w:color w:val="000000"/>
          <w:sz w:val="24"/>
          <w:szCs w:val="24"/>
        </w:rPr>
        <w:t>a práva zákazu zcizení a zatížení</w:t>
      </w:r>
      <w:bookmarkEnd w:id="1"/>
      <w:r w:rsidRPr="00490CD3">
        <w:rPr>
          <w:rFonts w:ascii="Times New Roman" w:hAnsi="Times New Roman" w:cs="Times New Roman"/>
          <w:bCs/>
          <w:color w:val="000000"/>
          <w:sz w:val="24"/>
          <w:szCs w:val="24"/>
        </w:rPr>
        <w:t xml:space="preserve"> ve smyslu § 66 odst. 3 vyhlášky č. 357/2013 Sb., kterým město Kyjov jako zástavní věřitel potvrdí, že </w:t>
      </w:r>
      <w:r w:rsidRPr="00490CD3">
        <w:rPr>
          <w:rFonts w:ascii="Times New Roman" w:hAnsi="Times New Roman" w:cs="Times New Roman"/>
          <w:color w:val="000000"/>
          <w:sz w:val="24"/>
          <w:szCs w:val="24"/>
        </w:rPr>
        <w:t xml:space="preserve">závazek kupujícího a zástavního dlužníka WIKY, spol. s r.o., IČ 42293596, se sídlem Svatoborská 395/97, 697 01 Kyjov, zajištěný zástavním právem zřízeným na základě Kupní smlouvy a smlouvy o zřízení zástavního práva ze dne 6. 1. 2004, k pozemku </w:t>
      </w:r>
      <w:proofErr w:type="spellStart"/>
      <w:r w:rsidRPr="00490CD3">
        <w:rPr>
          <w:rFonts w:ascii="Times New Roman" w:hAnsi="Times New Roman" w:cs="Times New Roman"/>
          <w:color w:val="000000"/>
          <w:sz w:val="24"/>
          <w:szCs w:val="24"/>
        </w:rPr>
        <w:t>parc</w:t>
      </w:r>
      <w:proofErr w:type="spellEnd"/>
      <w:r w:rsidRPr="00490CD3">
        <w:rPr>
          <w:rFonts w:ascii="Times New Roman" w:hAnsi="Times New Roman" w:cs="Times New Roman"/>
          <w:color w:val="000000"/>
          <w:sz w:val="24"/>
          <w:szCs w:val="24"/>
        </w:rPr>
        <w:t xml:space="preserve">. </w:t>
      </w:r>
      <w:proofErr w:type="gramStart"/>
      <w:r w:rsidRPr="00490CD3">
        <w:rPr>
          <w:rFonts w:ascii="Times New Roman" w:hAnsi="Times New Roman" w:cs="Times New Roman"/>
          <w:color w:val="000000"/>
          <w:sz w:val="24"/>
          <w:szCs w:val="24"/>
        </w:rPr>
        <w:t>č.</w:t>
      </w:r>
      <w:proofErr w:type="gramEnd"/>
      <w:r w:rsidRPr="00490CD3">
        <w:rPr>
          <w:rFonts w:ascii="Times New Roman" w:hAnsi="Times New Roman" w:cs="Times New Roman"/>
          <w:color w:val="000000"/>
          <w:sz w:val="24"/>
          <w:szCs w:val="24"/>
        </w:rPr>
        <w:t xml:space="preserve"> st. 3001/1, zastavěná plocha a nádvoří, o výměře 1472 m</w:t>
      </w:r>
      <w:r w:rsidRPr="00490CD3">
        <w:rPr>
          <w:rFonts w:ascii="Times New Roman" w:hAnsi="Times New Roman" w:cs="Times New Roman"/>
          <w:color w:val="000000"/>
          <w:sz w:val="24"/>
          <w:szCs w:val="24"/>
          <w:vertAlign w:val="superscript"/>
        </w:rPr>
        <w:t xml:space="preserve">2 </w:t>
      </w:r>
      <w:r w:rsidRPr="00490CD3">
        <w:rPr>
          <w:rFonts w:ascii="Times New Roman" w:hAnsi="Times New Roman" w:cs="Times New Roman"/>
          <w:color w:val="000000"/>
          <w:sz w:val="24"/>
          <w:szCs w:val="24"/>
        </w:rPr>
        <w:t xml:space="preserve">v  </w:t>
      </w:r>
      <w:proofErr w:type="spellStart"/>
      <w:r w:rsidRPr="00490CD3">
        <w:rPr>
          <w:rFonts w:ascii="Times New Roman" w:hAnsi="Times New Roman" w:cs="Times New Roman"/>
          <w:color w:val="000000"/>
          <w:sz w:val="24"/>
          <w:szCs w:val="24"/>
        </w:rPr>
        <w:t>k.ú</w:t>
      </w:r>
      <w:proofErr w:type="spellEnd"/>
      <w:r w:rsidRPr="00490CD3">
        <w:rPr>
          <w:rFonts w:ascii="Times New Roman" w:hAnsi="Times New Roman" w:cs="Times New Roman"/>
          <w:color w:val="000000"/>
          <w:sz w:val="24"/>
          <w:szCs w:val="24"/>
        </w:rPr>
        <w:t xml:space="preserve">. Kyjov, jehož součástí je stavba budovy průmyslového objektu bez </w:t>
      </w:r>
      <w:proofErr w:type="gramStart"/>
      <w:r w:rsidRPr="00490CD3">
        <w:rPr>
          <w:rFonts w:ascii="Times New Roman" w:hAnsi="Times New Roman" w:cs="Times New Roman"/>
          <w:color w:val="000000"/>
          <w:sz w:val="24"/>
          <w:szCs w:val="24"/>
        </w:rPr>
        <w:t>č.p.</w:t>
      </w:r>
      <w:proofErr w:type="gramEnd"/>
      <w:r w:rsidRPr="00490CD3">
        <w:rPr>
          <w:rFonts w:ascii="Times New Roman" w:hAnsi="Times New Roman" w:cs="Times New Roman"/>
          <w:color w:val="000000"/>
          <w:sz w:val="24"/>
          <w:szCs w:val="24"/>
        </w:rPr>
        <w:t xml:space="preserve"> a </w:t>
      </w:r>
      <w:proofErr w:type="spellStart"/>
      <w:r w:rsidRPr="00490CD3">
        <w:rPr>
          <w:rFonts w:ascii="Times New Roman" w:hAnsi="Times New Roman" w:cs="Times New Roman"/>
          <w:color w:val="000000"/>
          <w:sz w:val="24"/>
          <w:szCs w:val="24"/>
        </w:rPr>
        <w:t>ev.č</w:t>
      </w:r>
      <w:proofErr w:type="spellEnd"/>
      <w:r w:rsidRPr="00490CD3">
        <w:rPr>
          <w:rFonts w:ascii="Times New Roman" w:hAnsi="Times New Roman" w:cs="Times New Roman"/>
          <w:color w:val="000000"/>
          <w:sz w:val="24"/>
          <w:szCs w:val="24"/>
        </w:rPr>
        <w:t>., zanikl splněním dle § 1908 odst. 1 zákona č. 89/2012 Sb., občanského zákoníku, ve znění pozdějších předpisů, uhrazením kupní ceny v celé výši, kdy poslední splátka byla kupujícím zaplacena dne 29. 8. 2011, a současně potvrdí, že na základě § 66 odst. 3 vyhlášky č. 357/2013 Sb., že zástavní právo k uvedené nemovitosti zaniklo dle § 1376 zákona č. 89/2012 Sb., občanského zákoníku, ve znění pozdějších předpisů, společně se zánikem zajištěného závazku.</w:t>
      </w:r>
    </w:p>
    <w:p w14:paraId="617DDB18" w14:textId="344B156A" w:rsidR="00490CD3" w:rsidRDefault="00490CD3" w:rsidP="00490CD3">
      <w:pPr>
        <w:spacing w:after="0" w:line="360" w:lineRule="auto"/>
        <w:jc w:val="both"/>
        <w:rPr>
          <w:rFonts w:ascii="Times New Roman" w:hAnsi="Times New Roman" w:cs="Times New Roman"/>
          <w:i/>
          <w:color w:val="000000"/>
          <w:sz w:val="24"/>
          <w:szCs w:val="24"/>
        </w:rPr>
      </w:pPr>
    </w:p>
    <w:p w14:paraId="2AAC70EE" w14:textId="77777777" w:rsidR="00221C98" w:rsidRPr="00CA5CE4" w:rsidRDefault="00221C98" w:rsidP="00221C98">
      <w:pPr>
        <w:tabs>
          <w:tab w:val="left" w:pos="2880"/>
        </w:tabs>
        <w:spacing w:after="0" w:line="240" w:lineRule="auto"/>
        <w:ind w:left="2832" w:hanging="2832"/>
        <w:jc w:val="both"/>
        <w:rPr>
          <w:rFonts w:ascii="Times New Roman" w:eastAsia="Times New Roman" w:hAnsi="Times New Roman" w:cs="Times New Roman"/>
          <w:b/>
          <w:sz w:val="24"/>
          <w:szCs w:val="24"/>
          <w:lang w:eastAsia="cs-CZ"/>
        </w:rPr>
      </w:pPr>
      <w:proofErr w:type="gramStart"/>
      <w:r w:rsidRPr="00CA5CE4">
        <w:rPr>
          <w:rFonts w:ascii="Times New Roman" w:eastAsia="Times New Roman" w:hAnsi="Times New Roman" w:cs="Times New Roman"/>
          <w:b/>
          <w:sz w:val="24"/>
          <w:szCs w:val="24"/>
          <w:lang w:eastAsia="cs-CZ"/>
        </w:rPr>
        <w:t>IV.4.</w:t>
      </w:r>
      <w:proofErr w:type="gramEnd"/>
      <w:r w:rsidRPr="00CA5CE4">
        <w:rPr>
          <w:rFonts w:ascii="Times New Roman" w:eastAsia="Times New Roman" w:hAnsi="Times New Roman" w:cs="Times New Roman"/>
          <w:b/>
          <w:sz w:val="24"/>
          <w:szCs w:val="24"/>
          <w:lang w:eastAsia="cs-CZ"/>
        </w:rPr>
        <w:t xml:space="preserve">   Revokace usnesení o udělení výjimky pro vyhrazené parkovací stání  </w:t>
      </w:r>
    </w:p>
    <w:p w14:paraId="6073F62D" w14:textId="77777777" w:rsidR="00490CD3" w:rsidRPr="00F16CD6" w:rsidRDefault="00490CD3" w:rsidP="00490CD3">
      <w:pPr>
        <w:pStyle w:val="Zkladntext0"/>
        <w:spacing w:before="0" w:after="0"/>
      </w:pPr>
      <w:r w:rsidRPr="00F16CD6">
        <w:rPr>
          <w:szCs w:val="24"/>
        </w:rPr>
        <w:t>Usnesení</w:t>
      </w:r>
    </w:p>
    <w:p w14:paraId="5BB80120" w14:textId="4148A014" w:rsidR="00490CD3" w:rsidRPr="00F16CD6" w:rsidRDefault="00490CD3" w:rsidP="00490CD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5</w:t>
      </w:r>
    </w:p>
    <w:p w14:paraId="7D3DF22E" w14:textId="0811EACC" w:rsidR="00221C98" w:rsidRPr="00221C98" w:rsidRDefault="00490CD3" w:rsidP="00221C9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CA5CE4">
        <w:rPr>
          <w:rFonts w:ascii="Times New Roman" w:hAnsi="Times New Roman" w:cs="Times New Roman"/>
          <w:sz w:val="24"/>
          <w:szCs w:val="24"/>
        </w:rPr>
        <w:t>7</w:t>
      </w:r>
      <w:r w:rsidRPr="00F16CD6">
        <w:rPr>
          <w:rFonts w:ascii="Times New Roman" w:hAnsi="Times New Roman" w:cs="Times New Roman"/>
          <w:sz w:val="24"/>
          <w:szCs w:val="24"/>
        </w:rPr>
        <w:t>,0,0)</w:t>
      </w:r>
    </w:p>
    <w:p w14:paraId="02A04F01" w14:textId="25DA8464" w:rsidR="00221C98" w:rsidRPr="00221C98" w:rsidRDefault="00221C98" w:rsidP="00221C98">
      <w:pPr>
        <w:spacing w:after="0" w:line="240" w:lineRule="auto"/>
        <w:jc w:val="both"/>
        <w:rPr>
          <w:rFonts w:ascii="Times New Roman" w:hAnsi="Times New Roman" w:cs="Times New Roman"/>
          <w:color w:val="000000"/>
          <w:sz w:val="24"/>
          <w:szCs w:val="24"/>
        </w:rPr>
      </w:pPr>
      <w:r w:rsidRPr="00221C98">
        <w:rPr>
          <w:rFonts w:ascii="Times New Roman" w:hAnsi="Times New Roman" w:cs="Times New Roman"/>
          <w:color w:val="000000"/>
          <w:sz w:val="24"/>
          <w:szCs w:val="24"/>
        </w:rPr>
        <w:t xml:space="preserve">v souladu s ustanovením § 102 odst. 2 písm. m) zákona č. 128/2000 Sb., o obcích, ve znění pozdějších předpisů, rozhodla o revokaci usnesení č. 103/10 ze svého 103. zasedání ze dne </w:t>
      </w:r>
      <w:proofErr w:type="gramStart"/>
      <w:r w:rsidRPr="00221C98">
        <w:rPr>
          <w:rFonts w:ascii="Times New Roman" w:hAnsi="Times New Roman" w:cs="Times New Roman"/>
          <w:color w:val="000000"/>
          <w:sz w:val="24"/>
          <w:szCs w:val="24"/>
        </w:rPr>
        <w:t>20.06.2022</w:t>
      </w:r>
      <w:proofErr w:type="gramEnd"/>
      <w:r w:rsidRPr="00221C98">
        <w:rPr>
          <w:rFonts w:ascii="Times New Roman" w:hAnsi="Times New Roman" w:cs="Times New Roman"/>
          <w:color w:val="000000"/>
          <w:sz w:val="24"/>
          <w:szCs w:val="24"/>
        </w:rPr>
        <w:t xml:space="preserve"> a nahrazuje ho následujícím usnesením:</w:t>
      </w:r>
    </w:p>
    <w:p w14:paraId="09F600C4" w14:textId="36496AF5" w:rsidR="00C356AE" w:rsidRPr="00EE054F" w:rsidRDefault="00221C98" w:rsidP="00EE054F">
      <w:pPr>
        <w:spacing w:after="0" w:line="240" w:lineRule="auto"/>
        <w:jc w:val="both"/>
        <w:rPr>
          <w:rFonts w:ascii="Times New Roman" w:hAnsi="Times New Roman" w:cs="Times New Roman"/>
          <w:color w:val="000000"/>
          <w:sz w:val="24"/>
          <w:szCs w:val="24"/>
        </w:rPr>
      </w:pPr>
      <w:r w:rsidRPr="00221C98">
        <w:rPr>
          <w:rFonts w:ascii="Times New Roman" w:hAnsi="Times New Roman" w:cs="Times New Roman"/>
          <w:color w:val="000000"/>
          <w:sz w:val="24"/>
          <w:szCs w:val="24"/>
        </w:rPr>
        <w:lastRenderedPageBreak/>
        <w:t xml:space="preserve"> Rada města Kyjova v souladu s ustanovením § 102 odst. 3 zákona č. 128/2000 Sb., o obcích (obecní zřízení), ve znění pozdějších předpisů souhlasí s udělením výjimky z usnesení z RM č. 31/3 ze dne </w:t>
      </w:r>
      <w:proofErr w:type="gramStart"/>
      <w:r w:rsidRPr="00221C98">
        <w:rPr>
          <w:rFonts w:ascii="Times New Roman" w:hAnsi="Times New Roman" w:cs="Times New Roman"/>
          <w:color w:val="000000"/>
          <w:sz w:val="24"/>
          <w:szCs w:val="24"/>
        </w:rPr>
        <w:t>29.11.2010</w:t>
      </w:r>
      <w:proofErr w:type="gramEnd"/>
      <w:r w:rsidRPr="00221C98">
        <w:rPr>
          <w:rFonts w:ascii="Times New Roman" w:hAnsi="Times New Roman" w:cs="Times New Roman"/>
          <w:color w:val="000000"/>
          <w:sz w:val="24"/>
          <w:szCs w:val="24"/>
        </w:rPr>
        <w:t xml:space="preserve"> pro žadatele, firmu E. ON Česká republika, s.r.o., IČ: 25733591, se </w:t>
      </w:r>
      <w:proofErr w:type="gramStart"/>
      <w:r w:rsidRPr="00221C98">
        <w:rPr>
          <w:rFonts w:ascii="Times New Roman" w:hAnsi="Times New Roman" w:cs="Times New Roman"/>
          <w:color w:val="000000"/>
          <w:sz w:val="24"/>
          <w:szCs w:val="24"/>
        </w:rPr>
        <w:t>sídlem F.A.</w:t>
      </w:r>
      <w:proofErr w:type="gramEnd"/>
      <w:r w:rsidRPr="00221C98">
        <w:rPr>
          <w:rFonts w:ascii="Times New Roman" w:hAnsi="Times New Roman" w:cs="Times New Roman"/>
          <w:color w:val="000000"/>
          <w:sz w:val="24"/>
          <w:szCs w:val="24"/>
        </w:rPr>
        <w:t xml:space="preserve"> </w:t>
      </w:r>
      <w:proofErr w:type="spellStart"/>
      <w:r w:rsidRPr="00221C98">
        <w:rPr>
          <w:rFonts w:ascii="Times New Roman" w:hAnsi="Times New Roman" w:cs="Times New Roman"/>
          <w:color w:val="000000"/>
          <w:sz w:val="24"/>
          <w:szCs w:val="24"/>
        </w:rPr>
        <w:t>Gerstnera</w:t>
      </w:r>
      <w:proofErr w:type="spellEnd"/>
      <w:r w:rsidRPr="00221C98">
        <w:rPr>
          <w:rFonts w:ascii="Times New Roman" w:hAnsi="Times New Roman" w:cs="Times New Roman"/>
          <w:color w:val="000000"/>
          <w:sz w:val="24"/>
          <w:szCs w:val="24"/>
        </w:rPr>
        <w:t xml:space="preserve"> 2151/6, a souhlasí s vyhrazením 3 parkovacích míst pro tuto společnost  na zpevněné ploše před provozovnou v ul. Dr. </w:t>
      </w:r>
      <w:proofErr w:type="spellStart"/>
      <w:r w:rsidRPr="00221C98">
        <w:rPr>
          <w:rFonts w:ascii="Times New Roman" w:hAnsi="Times New Roman" w:cs="Times New Roman"/>
          <w:color w:val="000000"/>
          <w:sz w:val="24"/>
          <w:szCs w:val="24"/>
        </w:rPr>
        <w:t>Joklíka</w:t>
      </w:r>
      <w:proofErr w:type="spellEnd"/>
      <w:r w:rsidRPr="00221C98">
        <w:rPr>
          <w:rFonts w:ascii="Times New Roman" w:hAnsi="Times New Roman" w:cs="Times New Roman"/>
          <w:color w:val="000000"/>
          <w:sz w:val="24"/>
          <w:szCs w:val="24"/>
        </w:rPr>
        <w:t xml:space="preserve"> v Kyjově, tj. na pozemku p. č. 2510/4 v k. </w:t>
      </w:r>
      <w:proofErr w:type="spellStart"/>
      <w:r w:rsidRPr="00221C98">
        <w:rPr>
          <w:rFonts w:ascii="Times New Roman" w:hAnsi="Times New Roman" w:cs="Times New Roman"/>
          <w:color w:val="000000"/>
          <w:sz w:val="24"/>
          <w:szCs w:val="24"/>
        </w:rPr>
        <w:t>ú.</w:t>
      </w:r>
      <w:proofErr w:type="spellEnd"/>
      <w:r w:rsidRPr="00221C98">
        <w:rPr>
          <w:rFonts w:ascii="Times New Roman" w:hAnsi="Times New Roman" w:cs="Times New Roman"/>
          <w:color w:val="000000"/>
          <w:sz w:val="24"/>
          <w:szCs w:val="24"/>
        </w:rPr>
        <w:t xml:space="preserve"> Kyjov, na dobu od </w:t>
      </w:r>
      <w:proofErr w:type="gramStart"/>
      <w:r w:rsidR="0071794B" w:rsidRPr="0071794B">
        <w:rPr>
          <w:rFonts w:ascii="Times New Roman" w:hAnsi="Times New Roman" w:cs="Times New Roman"/>
          <w:color w:val="000000"/>
          <w:sz w:val="24"/>
          <w:szCs w:val="24"/>
        </w:rPr>
        <w:t>15.02.2023</w:t>
      </w:r>
      <w:proofErr w:type="gramEnd"/>
      <w:r w:rsidR="0071794B" w:rsidRPr="0071794B">
        <w:rPr>
          <w:rFonts w:ascii="Times New Roman" w:hAnsi="Times New Roman" w:cs="Times New Roman"/>
          <w:color w:val="000000"/>
          <w:sz w:val="24"/>
          <w:szCs w:val="24"/>
        </w:rPr>
        <w:t xml:space="preserve"> do 14.2</w:t>
      </w:r>
      <w:r w:rsidRPr="0071794B">
        <w:rPr>
          <w:rFonts w:ascii="Times New Roman" w:hAnsi="Times New Roman" w:cs="Times New Roman"/>
          <w:color w:val="000000"/>
          <w:sz w:val="24"/>
          <w:szCs w:val="24"/>
        </w:rPr>
        <w:t>.2024.</w:t>
      </w:r>
      <w:r w:rsidRPr="00221C98">
        <w:rPr>
          <w:rFonts w:ascii="Times New Roman" w:hAnsi="Times New Roman" w:cs="Times New Roman"/>
          <w:color w:val="000000"/>
          <w:sz w:val="24"/>
          <w:szCs w:val="24"/>
        </w:rPr>
        <w:t xml:space="preserve"> Vyhrazená parkovací místa budou označena svislým dopravním značením IP12 „Parkoviště </w:t>
      </w:r>
      <w:proofErr w:type="spellStart"/>
      <w:r w:rsidRPr="00221C98">
        <w:rPr>
          <w:rFonts w:ascii="Times New Roman" w:hAnsi="Times New Roman" w:cs="Times New Roman"/>
          <w:color w:val="000000"/>
          <w:sz w:val="24"/>
          <w:szCs w:val="24"/>
        </w:rPr>
        <w:t>reservé</w:t>
      </w:r>
      <w:proofErr w:type="spellEnd"/>
      <w:r w:rsidRPr="00221C98">
        <w:rPr>
          <w:rFonts w:ascii="Times New Roman" w:hAnsi="Times New Roman" w:cs="Times New Roman"/>
          <w:color w:val="000000"/>
          <w:sz w:val="24"/>
          <w:szCs w:val="24"/>
        </w:rPr>
        <w:t xml:space="preserve">“ s dodatkovou tabulkou E13 s textem „3 místa </w:t>
      </w:r>
      <w:proofErr w:type="gramStart"/>
      <w:r w:rsidRPr="00221C98">
        <w:rPr>
          <w:rFonts w:ascii="Times New Roman" w:hAnsi="Times New Roman" w:cs="Times New Roman"/>
          <w:color w:val="000000"/>
          <w:sz w:val="24"/>
          <w:szCs w:val="24"/>
        </w:rPr>
        <w:t>EG.D, a.</w:t>
      </w:r>
      <w:proofErr w:type="gramEnd"/>
      <w:r w:rsidRPr="00221C98">
        <w:rPr>
          <w:rFonts w:ascii="Times New Roman" w:hAnsi="Times New Roman" w:cs="Times New Roman"/>
          <w:color w:val="000000"/>
          <w:sz w:val="24"/>
          <w:szCs w:val="24"/>
        </w:rPr>
        <w:t>s., PO – PÁ 6:30 – 15:00 h“.</w:t>
      </w:r>
    </w:p>
    <w:p w14:paraId="46C9C157" w14:textId="77777777" w:rsidR="00A206D7" w:rsidRDefault="00A206D7" w:rsidP="00335CFB">
      <w:pPr>
        <w:pStyle w:val="Zkladntext0"/>
        <w:rPr>
          <w:b/>
          <w:i/>
        </w:rPr>
      </w:pPr>
    </w:p>
    <w:p w14:paraId="72A2548A" w14:textId="0E2F472A" w:rsidR="00F502E6" w:rsidRPr="00AD6013" w:rsidRDefault="00AD6013" w:rsidP="00335CFB">
      <w:pPr>
        <w:pStyle w:val="Zkladntext0"/>
        <w:rPr>
          <w:b/>
          <w:i/>
        </w:rPr>
      </w:pPr>
      <w:r w:rsidRPr="00AD6013">
        <w:rPr>
          <w:b/>
          <w:i/>
        </w:rPr>
        <w:t xml:space="preserve">Materiál předkládaný přímo na jednání </w:t>
      </w:r>
    </w:p>
    <w:p w14:paraId="60EA148D" w14:textId="77777777" w:rsidR="00F67C91" w:rsidRPr="00CA5CE4" w:rsidRDefault="00F67C91" w:rsidP="00F67C91">
      <w:pPr>
        <w:keepNext/>
        <w:spacing w:after="0" w:line="360" w:lineRule="auto"/>
        <w:jc w:val="both"/>
        <w:rPr>
          <w:rFonts w:ascii="Times New Roman" w:eastAsia="Times New Roman" w:hAnsi="Times New Roman" w:cs="Times New Roman"/>
          <w:b/>
          <w:bCs/>
          <w:sz w:val="24"/>
          <w:szCs w:val="20"/>
          <w:lang w:eastAsia="x-none"/>
        </w:rPr>
      </w:pPr>
      <w:r w:rsidRPr="00CA5CE4">
        <w:rPr>
          <w:rFonts w:ascii="Times New Roman" w:eastAsia="Times New Roman" w:hAnsi="Times New Roman" w:cs="Times New Roman"/>
          <w:b/>
          <w:bCs/>
          <w:sz w:val="24"/>
          <w:szCs w:val="20"/>
          <w:lang w:eastAsia="x-none"/>
        </w:rPr>
        <w:t>Zadání zakázky malého rozsahu – rozhodnutí o výjimce</w:t>
      </w:r>
    </w:p>
    <w:p w14:paraId="63205195" w14:textId="77777777" w:rsidR="00F67C91" w:rsidRPr="00F16CD6" w:rsidRDefault="00F67C91" w:rsidP="00F67C91">
      <w:pPr>
        <w:pStyle w:val="Zkladntext0"/>
        <w:spacing w:before="0" w:after="0"/>
      </w:pPr>
      <w:r w:rsidRPr="00F16CD6">
        <w:rPr>
          <w:szCs w:val="24"/>
        </w:rPr>
        <w:t>Usnesení</w:t>
      </w:r>
    </w:p>
    <w:p w14:paraId="69E6BA10" w14:textId="60E42EFE" w:rsidR="00F67C91" w:rsidRPr="00F16CD6" w:rsidRDefault="00F67C91" w:rsidP="00F67C9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6</w:t>
      </w:r>
    </w:p>
    <w:p w14:paraId="537CD818" w14:textId="610475E3" w:rsidR="00F67C91" w:rsidRPr="00221C98" w:rsidRDefault="00F67C91" w:rsidP="00F67C91">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FCC9009" w14:textId="37AFBD60" w:rsidR="00F67C91" w:rsidRPr="00F67C91" w:rsidRDefault="00F67C91" w:rsidP="00F67C91">
      <w:pPr>
        <w:spacing w:after="120" w:line="240" w:lineRule="auto"/>
        <w:jc w:val="both"/>
        <w:rPr>
          <w:rFonts w:ascii="Times New Roman" w:hAnsi="Times New Roman" w:cs="Times New Roman"/>
          <w:iCs/>
          <w:sz w:val="24"/>
          <w:szCs w:val="24"/>
        </w:rPr>
      </w:pPr>
      <w:r w:rsidRPr="00F67C91">
        <w:rPr>
          <w:rFonts w:ascii="Times New Roman" w:hAnsi="Times New Roman" w:cs="Times New Roman"/>
          <w:iCs/>
          <w:sz w:val="24"/>
          <w:szCs w:val="24"/>
        </w:rPr>
        <w:t>v souladu s ustanovením § 102 odst. 3 zák</w:t>
      </w:r>
      <w:r>
        <w:rPr>
          <w:rFonts w:ascii="Times New Roman" w:hAnsi="Times New Roman" w:cs="Times New Roman"/>
          <w:iCs/>
          <w:sz w:val="24"/>
          <w:szCs w:val="24"/>
        </w:rPr>
        <w:t xml:space="preserve">ona č. 128/2000 Sb., o obcích, </w:t>
      </w:r>
      <w:r w:rsidRPr="00F67C91">
        <w:rPr>
          <w:rFonts w:ascii="Times New Roman" w:hAnsi="Times New Roman" w:cs="Times New Roman"/>
          <w:iCs/>
          <w:sz w:val="24"/>
          <w:szCs w:val="24"/>
        </w:rPr>
        <w:t>ve znění pozdějších předpisů, rozhodla udělit výjimku z postupů stanovených vnitřním předpisem Pravidla pro zadávání veřejných zakázek v souladu s ustanovením článku 8 odst. 2 tohoto vnitřního předpisu a schvaluje přímé zadání veřejné zakázky na přesun zařízení na úsekové měření rychlosti dodavateli EMPEMONT s.r.o., IČ 27772179, se sídlem Železničního vojska 1472, 757 01 Valašské Meziříčí, tj. schvaluje vystavení objednávky za nabídkovou cenu tohoto dodavatele ve výši 278.400,- Kč/bez DPH.</w:t>
      </w:r>
    </w:p>
    <w:p w14:paraId="783DC60B" w14:textId="77777777" w:rsidR="00F502E6" w:rsidRDefault="00F502E6" w:rsidP="00335CFB">
      <w:pPr>
        <w:pStyle w:val="Zkladntext0"/>
        <w:rPr>
          <w:b/>
        </w:rPr>
      </w:pPr>
    </w:p>
    <w:p w14:paraId="21BEE2E1" w14:textId="6BD7559C" w:rsidR="00335CFB" w:rsidRPr="00335CFB" w:rsidRDefault="00335CFB" w:rsidP="00335CFB">
      <w:pPr>
        <w:pStyle w:val="Zkladntext0"/>
        <w:rPr>
          <w:b/>
        </w:rPr>
      </w:pPr>
      <w:r>
        <w:rPr>
          <w:b/>
        </w:rPr>
        <w:t xml:space="preserve">5. </w:t>
      </w:r>
      <w:r w:rsidRPr="00BA0D40">
        <w:rPr>
          <w:b/>
          <w:u w:val="single"/>
        </w:rPr>
        <w:t>Zápis nového místa poskytování vzdělávání</w:t>
      </w:r>
    </w:p>
    <w:p w14:paraId="7126A6A2" w14:textId="77777777" w:rsidR="00335CFB" w:rsidRPr="00F16CD6" w:rsidRDefault="00335CFB" w:rsidP="00335CFB">
      <w:pPr>
        <w:pStyle w:val="Zkladntext0"/>
        <w:spacing w:before="0" w:after="0"/>
      </w:pPr>
      <w:r w:rsidRPr="00F16CD6">
        <w:rPr>
          <w:szCs w:val="24"/>
        </w:rPr>
        <w:t>Usnesení</w:t>
      </w:r>
    </w:p>
    <w:p w14:paraId="72D3835E" w14:textId="032B6980"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7</w:t>
      </w:r>
    </w:p>
    <w:p w14:paraId="3763AA5B" w14:textId="3E4FBAB4"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w:t>
      </w:r>
      <w:r w:rsidR="00CA5CE4">
        <w:rPr>
          <w:rFonts w:ascii="Times New Roman" w:hAnsi="Times New Roman" w:cs="Times New Roman"/>
          <w:sz w:val="24"/>
          <w:szCs w:val="24"/>
        </w:rPr>
        <w:t>rojednání (7</w:t>
      </w:r>
      <w:r w:rsidRPr="00F16CD6">
        <w:rPr>
          <w:rFonts w:ascii="Times New Roman" w:hAnsi="Times New Roman" w:cs="Times New Roman"/>
          <w:sz w:val="24"/>
          <w:szCs w:val="24"/>
        </w:rPr>
        <w:t>,0,0)</w:t>
      </w:r>
    </w:p>
    <w:p w14:paraId="00F2D987" w14:textId="4ED294F3" w:rsidR="00222BBB" w:rsidRPr="00222BBB" w:rsidRDefault="00222BBB" w:rsidP="00222BBB">
      <w:pPr>
        <w:pStyle w:val="Zkladntext0"/>
        <w:spacing w:before="0" w:after="0"/>
        <w:rPr>
          <w:szCs w:val="24"/>
        </w:rPr>
      </w:pPr>
      <w:r w:rsidRPr="00222BBB">
        <w:rPr>
          <w:szCs w:val="24"/>
        </w:rPr>
        <w:t xml:space="preserve">s odvoláním na § 102 odst. 2 písm. b) zákona č. 128/2000 Sb., o obcích, ve znění pozdějších předpisů, </w:t>
      </w:r>
      <w:r w:rsidRPr="00222BBB">
        <w:rPr>
          <w:b/>
          <w:szCs w:val="24"/>
        </w:rPr>
        <w:t>schvaluje zřízení</w:t>
      </w:r>
      <w:r w:rsidRPr="00222BBB">
        <w:rPr>
          <w:szCs w:val="24"/>
        </w:rPr>
        <w:t xml:space="preserve"> dalšího místa vzdělávání žáků Základní umělecké školy Kyjov, Jungmannova 292, 697 01 Kyjov na adrese Hovorany 594, 696 12 Hovorany,  s účinností od 1. 9. 2023.</w:t>
      </w:r>
    </w:p>
    <w:p w14:paraId="0DD6DABA" w14:textId="74E38549" w:rsidR="00221C98" w:rsidRDefault="00221C98" w:rsidP="00222BBB">
      <w:pPr>
        <w:pStyle w:val="Zkladntext0"/>
        <w:spacing w:before="0" w:after="0"/>
        <w:rPr>
          <w:szCs w:val="24"/>
        </w:rPr>
      </w:pPr>
    </w:p>
    <w:p w14:paraId="7DC6A334" w14:textId="43EE430C" w:rsidR="00222BBB" w:rsidRPr="00F16CD6" w:rsidRDefault="00222BBB" w:rsidP="00222BBB">
      <w:pPr>
        <w:pStyle w:val="Zkladntext0"/>
        <w:spacing w:before="0" w:after="0"/>
      </w:pPr>
      <w:r w:rsidRPr="00F16CD6">
        <w:rPr>
          <w:szCs w:val="24"/>
        </w:rPr>
        <w:t>Usnesení</w:t>
      </w:r>
    </w:p>
    <w:p w14:paraId="48700145" w14:textId="13BA61DC" w:rsidR="00222BBB" w:rsidRPr="00F16CD6" w:rsidRDefault="00222BBB" w:rsidP="00222BBB">
      <w:pPr>
        <w:suppressAutoHyphens/>
        <w:spacing w:after="0"/>
        <w:jc w:val="both"/>
      </w:pPr>
      <w:r w:rsidRPr="00222BBB">
        <w:rPr>
          <w:rFonts w:ascii="Times New Roman" w:hAnsi="Times New Roman"/>
          <w:sz w:val="24"/>
          <w:szCs w:val="24"/>
        </w:rPr>
        <w:t>Rady města Kyjova ze dne 6. 2. 2023 č. 9/1</w:t>
      </w:r>
      <w:r w:rsidR="00CA5CE4">
        <w:rPr>
          <w:rFonts w:ascii="Times New Roman" w:hAnsi="Times New Roman"/>
          <w:sz w:val="24"/>
          <w:szCs w:val="24"/>
        </w:rPr>
        <w:t>8</w:t>
      </w:r>
    </w:p>
    <w:p w14:paraId="123E6B23" w14:textId="771E34A0" w:rsidR="00222BBB" w:rsidRDefault="00222BBB" w:rsidP="00222BBB">
      <w:pPr>
        <w:suppressAutoHyphens/>
        <w:spacing w:after="0"/>
        <w:jc w:val="both"/>
        <w:rPr>
          <w:rFonts w:ascii="Times New Roman" w:hAnsi="Times New Roman"/>
          <w:sz w:val="24"/>
          <w:szCs w:val="24"/>
        </w:rPr>
      </w:pPr>
      <w:r w:rsidRPr="00222BBB">
        <w:rPr>
          <w:rFonts w:ascii="Times New Roman" w:hAnsi="Times New Roman"/>
          <w:sz w:val="24"/>
          <w:szCs w:val="24"/>
        </w:rPr>
        <w:t>Rad</w:t>
      </w:r>
      <w:r w:rsidR="00CA5CE4">
        <w:rPr>
          <w:rFonts w:ascii="Times New Roman" w:hAnsi="Times New Roman"/>
          <w:sz w:val="24"/>
          <w:szCs w:val="24"/>
        </w:rPr>
        <w:t>a města Kyjova, po projednání (7</w:t>
      </w:r>
      <w:r w:rsidRPr="00222BBB">
        <w:rPr>
          <w:rFonts w:ascii="Times New Roman" w:hAnsi="Times New Roman"/>
          <w:sz w:val="24"/>
          <w:szCs w:val="24"/>
        </w:rPr>
        <w:t>,0,0)</w:t>
      </w:r>
    </w:p>
    <w:p w14:paraId="467DF752" w14:textId="5A7238D7" w:rsidR="00222BBB" w:rsidRPr="00222BBB" w:rsidRDefault="00222BBB" w:rsidP="00222BBB">
      <w:pPr>
        <w:pStyle w:val="Zkladntext0"/>
        <w:spacing w:before="0" w:after="0"/>
        <w:rPr>
          <w:szCs w:val="24"/>
        </w:rPr>
      </w:pPr>
      <w:r w:rsidRPr="00222BBB">
        <w:rPr>
          <w:szCs w:val="24"/>
        </w:rPr>
        <w:t xml:space="preserve">s odvoláním na § 102 odst. 2 písm. b) zákona č. 128/2000 Sb., o obcích, ve znění pozdějších předpisů, </w:t>
      </w:r>
      <w:r w:rsidRPr="00222BBB">
        <w:rPr>
          <w:b/>
          <w:szCs w:val="24"/>
        </w:rPr>
        <w:t>schvaluje podání žádosti</w:t>
      </w:r>
      <w:r w:rsidRPr="00222BBB">
        <w:rPr>
          <w:szCs w:val="24"/>
        </w:rPr>
        <w:t xml:space="preserve"> o zápis změny údajů v rejstříku škol a školských zařízení z důvodu zápisu dalšího místa, kde se uskutečňuje vzdělávání ZUŠ Kyjov, a to na adrese Hovorany 594, 696 12 Hovorany. A zároveň </w:t>
      </w:r>
      <w:r w:rsidRPr="00222BBB">
        <w:rPr>
          <w:b/>
          <w:szCs w:val="24"/>
        </w:rPr>
        <w:t>ukládá</w:t>
      </w:r>
      <w:r w:rsidRPr="00222BBB">
        <w:rPr>
          <w:szCs w:val="24"/>
        </w:rPr>
        <w:t xml:space="preserve"> starostovi města Mgr. Františku </w:t>
      </w:r>
      <w:proofErr w:type="spellStart"/>
      <w:r w:rsidRPr="00222BBB">
        <w:rPr>
          <w:szCs w:val="24"/>
        </w:rPr>
        <w:t>Luklovi</w:t>
      </w:r>
      <w:proofErr w:type="spellEnd"/>
      <w:r w:rsidRPr="00222BBB">
        <w:rPr>
          <w:szCs w:val="24"/>
        </w:rPr>
        <w:t>, MPA podat výše uvedenou žádost Krajskému úřadu Jihomoravského kraje, odbor školství.</w:t>
      </w:r>
    </w:p>
    <w:p w14:paraId="0CA9859F" w14:textId="77777777" w:rsidR="00335CFB" w:rsidRDefault="00335CFB" w:rsidP="00335CFB">
      <w:pPr>
        <w:pStyle w:val="Zkladntext0"/>
        <w:rPr>
          <w:b/>
        </w:rPr>
      </w:pPr>
    </w:p>
    <w:p w14:paraId="33128B0F" w14:textId="6E78001F" w:rsidR="00335CFB" w:rsidRDefault="00335CFB" w:rsidP="00335CFB">
      <w:pPr>
        <w:pStyle w:val="Zkladntext0"/>
        <w:rPr>
          <w:b/>
        </w:rPr>
      </w:pPr>
      <w:r>
        <w:rPr>
          <w:b/>
        </w:rPr>
        <w:t>6</w:t>
      </w:r>
      <w:r w:rsidRPr="00FF3A5E">
        <w:rPr>
          <w:b/>
        </w:rPr>
        <w:t xml:space="preserve">. </w:t>
      </w:r>
      <w:r w:rsidRPr="00FF3A5E">
        <w:rPr>
          <w:b/>
          <w:u w:val="single"/>
        </w:rPr>
        <w:t xml:space="preserve">Schválení Dohody o účasti na auditu </w:t>
      </w:r>
      <w:proofErr w:type="spellStart"/>
      <w:r w:rsidRPr="00FF3A5E">
        <w:rPr>
          <w:b/>
          <w:u w:val="single"/>
        </w:rPr>
        <w:t>familyfriendlycommunity</w:t>
      </w:r>
      <w:proofErr w:type="spellEnd"/>
    </w:p>
    <w:p w14:paraId="058B2C9E" w14:textId="77777777" w:rsidR="00335CFB" w:rsidRPr="00F16CD6" w:rsidRDefault="00335CFB" w:rsidP="00335CFB">
      <w:pPr>
        <w:pStyle w:val="Zkladntext0"/>
        <w:spacing w:before="0" w:after="0"/>
      </w:pPr>
      <w:r w:rsidRPr="00F16CD6">
        <w:rPr>
          <w:szCs w:val="24"/>
        </w:rPr>
        <w:t>Usnesení</w:t>
      </w:r>
    </w:p>
    <w:p w14:paraId="473B6EC8" w14:textId="5CD5D542"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/1</w:t>
      </w:r>
      <w:r w:rsidR="00CA5CE4">
        <w:rPr>
          <w:rFonts w:ascii="Times New Roman" w:hAnsi="Times New Roman" w:cs="Times New Roman"/>
          <w:sz w:val="24"/>
          <w:szCs w:val="24"/>
        </w:rPr>
        <w:t>9</w:t>
      </w:r>
    </w:p>
    <w:p w14:paraId="4E15D023" w14:textId="38C31E7D" w:rsidR="00335CFB" w:rsidRPr="00F16CD6" w:rsidRDefault="00335CFB" w:rsidP="00335CFB">
      <w:pPr>
        <w:suppressAutoHyphens/>
        <w:spacing w:after="0" w:line="240" w:lineRule="auto"/>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C77BA70" w14:textId="28383221" w:rsidR="009B7640" w:rsidRPr="009B7640" w:rsidRDefault="009B7640" w:rsidP="009B7640">
      <w:pPr>
        <w:pStyle w:val="Zkladntext0"/>
        <w:spacing w:before="0" w:after="0"/>
        <w:rPr>
          <w:szCs w:val="24"/>
        </w:rPr>
      </w:pPr>
      <w:r w:rsidRPr="009B7640">
        <w:rPr>
          <w:szCs w:val="24"/>
        </w:rPr>
        <w:t xml:space="preserve">v souladu s §102 odst. 3 zákona č. 128/2000 Sb., o obcích, ve znění pozdějších předpisů, schvaluje uzavření Dohody o účasti na auditu </w:t>
      </w:r>
      <w:proofErr w:type="spellStart"/>
      <w:r w:rsidRPr="009B7640">
        <w:rPr>
          <w:szCs w:val="24"/>
        </w:rPr>
        <w:t>familyfriendlycommunity</w:t>
      </w:r>
      <w:proofErr w:type="spellEnd"/>
      <w:r w:rsidRPr="009B7640">
        <w:rPr>
          <w:szCs w:val="24"/>
        </w:rPr>
        <w:t xml:space="preserve"> mezi Jihomoravským </w:t>
      </w:r>
      <w:r w:rsidRPr="009B7640">
        <w:rPr>
          <w:szCs w:val="24"/>
        </w:rPr>
        <w:lastRenderedPageBreak/>
        <w:t xml:space="preserve">krajem a městem Kyjovem, jejímž předmětem je závazek města realizovat proces auditu do 9 měsíců od uzavření dohody. Po ukončení realizační fáze následně Jihomoravský kraj udělí/neudělí městu základní certifikát auditu.  </w:t>
      </w:r>
    </w:p>
    <w:p w14:paraId="3A194685" w14:textId="77777777" w:rsidR="00335CFB" w:rsidRDefault="00335CFB" w:rsidP="00335CFB">
      <w:pPr>
        <w:pStyle w:val="Zkladntext0"/>
        <w:rPr>
          <w:b/>
        </w:rPr>
      </w:pPr>
    </w:p>
    <w:p w14:paraId="4D9EE78E" w14:textId="6DC3588F" w:rsidR="002A5EB6" w:rsidRPr="006134E2" w:rsidRDefault="00335CFB" w:rsidP="006134E2">
      <w:pPr>
        <w:pStyle w:val="Zkladntext0"/>
      </w:pPr>
      <w:r>
        <w:rPr>
          <w:b/>
        </w:rPr>
        <w:t xml:space="preserve">7. </w:t>
      </w:r>
      <w:r>
        <w:rPr>
          <w:b/>
          <w:u w:val="single"/>
        </w:rPr>
        <w:t>Odbor rozvoje města</w:t>
      </w:r>
      <w:r>
        <w:rPr>
          <w:b/>
        </w:rPr>
        <w:t xml:space="preserve"> </w:t>
      </w:r>
    </w:p>
    <w:p w14:paraId="64A2117F" w14:textId="22E47D44" w:rsidR="006134E2" w:rsidRPr="006134E2" w:rsidRDefault="006134E2" w:rsidP="006134E2">
      <w:pPr>
        <w:pStyle w:val="Zkladntext0"/>
        <w:ind w:firstLine="708"/>
        <w:rPr>
          <w:b/>
        </w:rPr>
      </w:pPr>
      <w:r>
        <w:rPr>
          <w:b/>
        </w:rPr>
        <w:t xml:space="preserve">7.1 </w:t>
      </w:r>
      <w:r w:rsidRPr="006134E2">
        <w:rPr>
          <w:b/>
          <w:u w:val="single"/>
        </w:rPr>
        <w:t>Souhlas s navrženým řešením bezbariérovosti v ul. Jungmannova</w:t>
      </w:r>
    </w:p>
    <w:p w14:paraId="31D828F6" w14:textId="77777777" w:rsidR="006134E2" w:rsidRPr="00F16CD6" w:rsidRDefault="006134E2" w:rsidP="006134E2">
      <w:pPr>
        <w:pStyle w:val="Zkladntext0"/>
        <w:spacing w:before="0" w:after="0"/>
        <w:ind w:left="708"/>
      </w:pPr>
      <w:r w:rsidRPr="00F16CD6">
        <w:rPr>
          <w:szCs w:val="24"/>
        </w:rPr>
        <w:t>Usnesení</w:t>
      </w:r>
    </w:p>
    <w:p w14:paraId="4CA8468C" w14:textId="10D81AEA" w:rsidR="006134E2" w:rsidRPr="00F16CD6" w:rsidRDefault="006134E2" w:rsidP="006134E2">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/20</w:t>
      </w:r>
    </w:p>
    <w:p w14:paraId="6EA75940" w14:textId="40B7BE7F" w:rsidR="006134E2" w:rsidRPr="00F16CD6" w:rsidRDefault="006134E2" w:rsidP="006134E2">
      <w:pPr>
        <w:suppressAutoHyphens/>
        <w:spacing w:after="0" w:line="240" w:lineRule="auto"/>
        <w:ind w:left="708"/>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8862228" w14:textId="1EBD9395" w:rsidR="006134E2" w:rsidRPr="006134E2" w:rsidRDefault="006134E2" w:rsidP="006134E2">
      <w:pPr>
        <w:spacing w:after="120" w:line="240" w:lineRule="auto"/>
        <w:ind w:left="708"/>
        <w:jc w:val="both"/>
        <w:rPr>
          <w:rFonts w:ascii="Times New Roman" w:hAnsi="Times New Roman" w:cs="Times New Roman"/>
          <w:iCs/>
          <w:sz w:val="24"/>
          <w:szCs w:val="24"/>
        </w:rPr>
      </w:pPr>
      <w:r w:rsidRPr="006134E2">
        <w:rPr>
          <w:rFonts w:ascii="Times New Roman" w:hAnsi="Times New Roman" w:cs="Times New Roman"/>
          <w:iCs/>
          <w:sz w:val="24"/>
          <w:szCs w:val="24"/>
        </w:rPr>
        <w:t>a v souladu s ustanovením § 102 odst. 1 zákona č. 128/2000Sb., o obcích (obecní zřízení), ve znění pozdějších předpisů, souhlasí s navrženým řešením bezbariérovosti v ul. Jungmannova.</w:t>
      </w:r>
    </w:p>
    <w:p w14:paraId="6EB8A8D0" w14:textId="62F01ADA" w:rsidR="002A5EB6" w:rsidRDefault="002A5EB6" w:rsidP="006134E2">
      <w:pPr>
        <w:pStyle w:val="Zkladntext0"/>
        <w:spacing w:before="0" w:after="0"/>
        <w:rPr>
          <w:szCs w:val="24"/>
        </w:rPr>
      </w:pPr>
    </w:p>
    <w:p w14:paraId="23F713F7" w14:textId="0D673651" w:rsidR="006134E2" w:rsidRPr="006134E2" w:rsidRDefault="006134E2" w:rsidP="006134E2">
      <w:pPr>
        <w:pStyle w:val="Zkladntext0"/>
        <w:ind w:firstLine="708"/>
        <w:rPr>
          <w:b/>
        </w:rPr>
      </w:pPr>
      <w:r>
        <w:rPr>
          <w:b/>
        </w:rPr>
        <w:t xml:space="preserve">7.2 </w:t>
      </w:r>
      <w:r w:rsidRPr="006134E2">
        <w:rPr>
          <w:b/>
          <w:u w:val="single"/>
        </w:rPr>
        <w:t>Multifunkční hala Kyjov-Bohuslavice - Menhir projekt s.r.o., Brno</w:t>
      </w:r>
    </w:p>
    <w:p w14:paraId="0B41CFDA" w14:textId="6C88DE8A" w:rsidR="006134E2" w:rsidRPr="00F16CD6" w:rsidRDefault="006134E2" w:rsidP="006134E2">
      <w:pPr>
        <w:pStyle w:val="Zkladntext0"/>
        <w:spacing w:before="0" w:after="0"/>
        <w:ind w:left="708"/>
      </w:pPr>
      <w:r w:rsidRPr="00F16CD6">
        <w:rPr>
          <w:szCs w:val="24"/>
        </w:rPr>
        <w:t>Usnesení</w:t>
      </w:r>
    </w:p>
    <w:p w14:paraId="76CF9437" w14:textId="6413F41D" w:rsidR="006134E2" w:rsidRPr="00F16CD6" w:rsidRDefault="006134E2" w:rsidP="006134E2">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Pr="00F16CD6">
        <w:rPr>
          <w:rFonts w:ascii="Times New Roman" w:hAnsi="Times New Roman" w:cs="Times New Roman"/>
          <w:sz w:val="24"/>
          <w:szCs w:val="24"/>
        </w:rPr>
        <w:t>/</w:t>
      </w:r>
      <w:r w:rsidR="00CA5CE4">
        <w:rPr>
          <w:rFonts w:ascii="Times New Roman" w:hAnsi="Times New Roman" w:cs="Times New Roman"/>
          <w:sz w:val="24"/>
          <w:szCs w:val="24"/>
        </w:rPr>
        <w:t>2</w:t>
      </w:r>
      <w:r w:rsidRPr="00F16CD6">
        <w:rPr>
          <w:rFonts w:ascii="Times New Roman" w:hAnsi="Times New Roman" w:cs="Times New Roman"/>
          <w:sz w:val="24"/>
          <w:szCs w:val="24"/>
        </w:rPr>
        <w:t>1</w:t>
      </w:r>
    </w:p>
    <w:p w14:paraId="147600C3" w14:textId="648F6779" w:rsidR="006134E2" w:rsidRPr="00F16CD6" w:rsidRDefault="006134E2" w:rsidP="006134E2">
      <w:pPr>
        <w:suppressAutoHyphens/>
        <w:spacing w:after="0" w:line="240" w:lineRule="auto"/>
        <w:ind w:left="708"/>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8C5A732" w14:textId="0E07F935" w:rsidR="006134E2" w:rsidRPr="006134E2" w:rsidRDefault="006134E2" w:rsidP="006134E2">
      <w:pPr>
        <w:spacing w:after="120" w:line="240" w:lineRule="auto"/>
        <w:ind w:left="708"/>
        <w:jc w:val="both"/>
        <w:rPr>
          <w:rFonts w:ascii="Times New Roman" w:hAnsi="Times New Roman" w:cs="Times New Roman"/>
          <w:iCs/>
          <w:sz w:val="24"/>
          <w:szCs w:val="24"/>
        </w:rPr>
      </w:pPr>
      <w:r w:rsidRPr="006134E2">
        <w:rPr>
          <w:rFonts w:ascii="Times New Roman" w:hAnsi="Times New Roman" w:cs="Times New Roman"/>
          <w:iCs/>
          <w:sz w:val="24"/>
          <w:szCs w:val="24"/>
        </w:rPr>
        <w:t>a v souladu s ustanovením § 102 odst. 3 zákona č. 128/2000Sb., o obcích (obecní zřízení), ve znění pozdějších předpisů, rozhodla o schválení  zápočtu smluvní pokuty ve výši 270.000,- Kč (o uplatnění smluvní pokuty rozhodla Rada města Kyjova usnesením č. 112/20 ze dne 24. 10. 2022) s fakturou (daňovým dokladem) č. 2023001 za PD ve stupni DPS akce „Multifunkční hala Bohuslavice“ vystavenou dodavatelem společností MENHIR projekt, s.r.o., Horní 729/32, 636 00 Brno, IČ:63470250. Dodání PD bylo smluveno Smlouvou o dílo č. 2021/0202/ORM uzavřenou dne 28. 4. 2021.</w:t>
      </w:r>
    </w:p>
    <w:p w14:paraId="48A36FCF" w14:textId="16FD0410" w:rsidR="002A5EB6" w:rsidRDefault="002A5EB6" w:rsidP="006134E2">
      <w:pPr>
        <w:pStyle w:val="Zkladntext0"/>
        <w:spacing w:after="0"/>
        <w:rPr>
          <w:b/>
        </w:rPr>
      </w:pPr>
    </w:p>
    <w:p w14:paraId="7D824146" w14:textId="0B9E07F1" w:rsidR="002A5EB6" w:rsidRDefault="002A5EB6" w:rsidP="002A5EB6">
      <w:pPr>
        <w:pStyle w:val="Zkladntext0"/>
        <w:spacing w:after="0"/>
        <w:ind w:left="708"/>
        <w:rPr>
          <w:b/>
          <w:u w:val="single"/>
        </w:rPr>
      </w:pPr>
      <w:r>
        <w:rPr>
          <w:b/>
        </w:rPr>
        <w:t xml:space="preserve">7.3 </w:t>
      </w:r>
      <w:r w:rsidRPr="002A5EB6">
        <w:rPr>
          <w:b/>
          <w:u w:val="single"/>
        </w:rPr>
        <w:t xml:space="preserve">Schválení výše spolufinancování k projektu „Pořízení 3 ks elektrovozidel </w:t>
      </w:r>
    </w:p>
    <w:p w14:paraId="3389A05F" w14:textId="76AA5B06" w:rsidR="002A5EB6" w:rsidRPr="002A5EB6" w:rsidRDefault="002A5EB6" w:rsidP="002A5EB6">
      <w:pPr>
        <w:pStyle w:val="Zkladntext0"/>
        <w:spacing w:before="0"/>
        <w:ind w:left="708"/>
        <w:rPr>
          <w:b/>
        </w:rPr>
      </w:pPr>
      <w:r>
        <w:rPr>
          <w:b/>
        </w:rPr>
        <w:t xml:space="preserve">      </w:t>
      </w:r>
      <w:r w:rsidRPr="002A5EB6">
        <w:rPr>
          <w:b/>
          <w:u w:val="single"/>
        </w:rPr>
        <w:t>pro CSS Kyjov“</w:t>
      </w:r>
    </w:p>
    <w:p w14:paraId="35DEB49E" w14:textId="478AD13B" w:rsidR="00335CFB" w:rsidRPr="00F16CD6" w:rsidRDefault="00335CFB" w:rsidP="002A5EB6">
      <w:pPr>
        <w:pStyle w:val="Zkladntext0"/>
        <w:spacing w:before="0" w:after="0"/>
        <w:ind w:left="708"/>
      </w:pPr>
      <w:r w:rsidRPr="00F16CD6">
        <w:rPr>
          <w:szCs w:val="24"/>
        </w:rPr>
        <w:t>Usnesení</w:t>
      </w:r>
    </w:p>
    <w:p w14:paraId="3BC3EC70" w14:textId="516B3CE9" w:rsidR="00335CFB" w:rsidRPr="00F16CD6" w:rsidRDefault="00335CFB" w:rsidP="002A5EB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/22</w:t>
      </w:r>
    </w:p>
    <w:p w14:paraId="665252C3" w14:textId="5FF27536" w:rsidR="00335CFB" w:rsidRPr="00F16CD6" w:rsidRDefault="00335CFB" w:rsidP="002A5EB6">
      <w:pPr>
        <w:suppressAutoHyphens/>
        <w:spacing w:after="0" w:line="240" w:lineRule="auto"/>
        <w:ind w:left="708"/>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22F4476" w14:textId="562F6312" w:rsidR="002A5EB6" w:rsidRPr="002A5EB6" w:rsidRDefault="002A5EB6" w:rsidP="002A5EB6">
      <w:pPr>
        <w:pStyle w:val="Zkladntext0"/>
        <w:spacing w:before="0" w:after="0"/>
        <w:ind w:left="708"/>
        <w:rPr>
          <w:szCs w:val="24"/>
        </w:rPr>
      </w:pPr>
      <w:r w:rsidRPr="002A5EB6">
        <w:rPr>
          <w:szCs w:val="24"/>
        </w:rPr>
        <w:t xml:space="preserve">v  souladu s ustanovením § 102 odst. 3 zákona č. 128/2000 Sb. o obcích ve znění pozdějších předpisů schvaluje realizaci projektu „Pořízení 3 ks elektrovozidel pro CSS Kyjov“ v rámci dotačního programu Ministerstva práce a sociálních věcí, Výzva Národního plánu obnovy – Nákup </w:t>
      </w:r>
      <w:proofErr w:type="spellStart"/>
      <w:r w:rsidRPr="002A5EB6">
        <w:rPr>
          <w:szCs w:val="24"/>
        </w:rPr>
        <w:t>nízkoemisních</w:t>
      </w:r>
      <w:proofErr w:type="spellEnd"/>
      <w:r w:rsidRPr="002A5EB6">
        <w:rPr>
          <w:szCs w:val="24"/>
        </w:rPr>
        <w:t xml:space="preserve"> vozidel pro sociální služby a zároveň souhlasí s realizac</w:t>
      </w:r>
      <w:r>
        <w:rPr>
          <w:szCs w:val="24"/>
        </w:rPr>
        <w:t>í</w:t>
      </w:r>
      <w:r w:rsidRPr="002A5EB6">
        <w:rPr>
          <w:szCs w:val="24"/>
        </w:rPr>
        <w:t xml:space="preserve"> projektu jakožto zřizovatel příspěvkové organizace města CSS Kyjov.</w:t>
      </w:r>
    </w:p>
    <w:p w14:paraId="2EE05D8B" w14:textId="77777777" w:rsidR="002A5EB6" w:rsidRDefault="002A5EB6" w:rsidP="002A5EB6">
      <w:pPr>
        <w:spacing w:after="0" w:line="360" w:lineRule="auto"/>
        <w:ind w:left="708"/>
        <w:jc w:val="both"/>
        <w:rPr>
          <w:rFonts w:ascii="Times New Roman" w:eastAsia="Times New Roman" w:hAnsi="Times New Roman" w:cs="Times New Roman"/>
          <w:i/>
          <w:sz w:val="24"/>
          <w:szCs w:val="24"/>
          <w:lang w:eastAsia="cs-CZ"/>
        </w:rPr>
      </w:pPr>
    </w:p>
    <w:p w14:paraId="3BC19B02" w14:textId="77777777" w:rsidR="002A5EB6" w:rsidRPr="00F16CD6" w:rsidRDefault="002A5EB6" w:rsidP="002A5EB6">
      <w:pPr>
        <w:pStyle w:val="Zkladntext0"/>
        <w:spacing w:before="0" w:after="0"/>
        <w:ind w:left="708"/>
      </w:pPr>
      <w:r w:rsidRPr="00F16CD6">
        <w:rPr>
          <w:szCs w:val="24"/>
        </w:rPr>
        <w:t>Usnesení</w:t>
      </w:r>
    </w:p>
    <w:p w14:paraId="0D647651" w14:textId="02AAA2F3" w:rsidR="002A5EB6" w:rsidRPr="00F16CD6" w:rsidRDefault="002A5EB6" w:rsidP="002A5EB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/23</w:t>
      </w:r>
    </w:p>
    <w:p w14:paraId="621BCC0D" w14:textId="60003EB1" w:rsidR="002A5EB6" w:rsidRPr="00F16CD6" w:rsidRDefault="002A5EB6" w:rsidP="002A5EB6">
      <w:pPr>
        <w:suppressAutoHyphens/>
        <w:spacing w:after="0" w:line="240" w:lineRule="auto"/>
        <w:ind w:left="708"/>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A626060" w14:textId="5F700BA0" w:rsidR="002A5EB6" w:rsidRPr="002A5EB6" w:rsidRDefault="002A5EB6" w:rsidP="002A5EB6">
      <w:pPr>
        <w:pStyle w:val="Zkladntext0"/>
        <w:spacing w:before="0" w:after="0"/>
        <w:ind w:left="708"/>
        <w:rPr>
          <w:szCs w:val="24"/>
        </w:rPr>
      </w:pPr>
      <w:r w:rsidRPr="002A5EB6">
        <w:rPr>
          <w:szCs w:val="24"/>
        </w:rPr>
        <w:t>v souladu s ustanovením § 102 odst. 3 zákona č. 128/2000 Sb. o obcích ve znění pozdějších předpisů schvaluje zajištění dostatečných finančních prostředků na financování celkových výdajů projektu, tedy částku celkových způsobilých výdajů ve výši 3 216 000 Kč bez DPH (max. 100% podpora z dotačního programu) a částku celkových nezpůsobilých výdajů vč. DPH (spolufinancování z vlastních zdrojů města).</w:t>
      </w:r>
    </w:p>
    <w:p w14:paraId="648488EE" w14:textId="1D8291C0" w:rsidR="009B7640" w:rsidRDefault="009B7640" w:rsidP="009B7640">
      <w:pPr>
        <w:pStyle w:val="Zkladntext0"/>
        <w:spacing w:before="0" w:after="0"/>
        <w:rPr>
          <w:szCs w:val="24"/>
        </w:rPr>
      </w:pPr>
    </w:p>
    <w:p w14:paraId="6295FAC1" w14:textId="77777777" w:rsidR="009B7640" w:rsidRPr="009B7640" w:rsidRDefault="009B7640" w:rsidP="009B7640">
      <w:pPr>
        <w:pStyle w:val="Zkladntext0"/>
        <w:spacing w:after="0"/>
        <w:ind w:firstLine="708"/>
        <w:rPr>
          <w:b/>
          <w:u w:val="single"/>
        </w:rPr>
      </w:pPr>
      <w:r>
        <w:rPr>
          <w:b/>
        </w:rPr>
        <w:lastRenderedPageBreak/>
        <w:t xml:space="preserve">7.4 </w:t>
      </w:r>
      <w:r w:rsidRPr="009B7640">
        <w:rPr>
          <w:b/>
          <w:u w:val="single"/>
        </w:rPr>
        <w:t>Vyhodnocení VZ v režimu zákona č. 134/2016 Sb. s názvem „Kyjov – chodník</w:t>
      </w:r>
    </w:p>
    <w:p w14:paraId="0EA4D419" w14:textId="2ABD7E2B" w:rsidR="009B7640" w:rsidRPr="009B7640" w:rsidRDefault="009B7640" w:rsidP="009B7640">
      <w:pPr>
        <w:pStyle w:val="Zkladntext0"/>
        <w:spacing w:before="0"/>
        <w:ind w:firstLine="708"/>
        <w:rPr>
          <w:b/>
          <w:u w:val="single"/>
        </w:rPr>
      </w:pPr>
      <w:r w:rsidRPr="009B7640">
        <w:rPr>
          <w:b/>
        </w:rPr>
        <w:t xml:space="preserve">      </w:t>
      </w:r>
      <w:r w:rsidRPr="009B7640">
        <w:rPr>
          <w:b/>
          <w:u w:val="single"/>
        </w:rPr>
        <w:t xml:space="preserve">ul. Brandlova, U Vodojemu, Moravanská a </w:t>
      </w:r>
      <w:proofErr w:type="spellStart"/>
      <w:r w:rsidRPr="009B7640">
        <w:rPr>
          <w:b/>
          <w:u w:val="single"/>
        </w:rPr>
        <w:t>Nětčická</w:t>
      </w:r>
      <w:proofErr w:type="spellEnd"/>
      <w:r w:rsidRPr="009B7640">
        <w:rPr>
          <w:b/>
          <w:u w:val="single"/>
        </w:rPr>
        <w:t xml:space="preserve"> – I. etapa“</w:t>
      </w:r>
    </w:p>
    <w:p w14:paraId="004CBAE3" w14:textId="6A9141BF" w:rsidR="009B7640" w:rsidRPr="00F16CD6" w:rsidRDefault="009B7640" w:rsidP="009B7640">
      <w:pPr>
        <w:pStyle w:val="Zkladntext0"/>
        <w:spacing w:before="0" w:after="0"/>
        <w:ind w:left="708"/>
      </w:pPr>
      <w:r w:rsidRPr="00F16CD6">
        <w:rPr>
          <w:szCs w:val="24"/>
        </w:rPr>
        <w:t>Usnesení</w:t>
      </w:r>
    </w:p>
    <w:p w14:paraId="1AAA3FC1" w14:textId="6381CBBD" w:rsidR="009B7640" w:rsidRPr="00F16CD6" w:rsidRDefault="009B7640" w:rsidP="009B7640">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CA5CE4">
        <w:rPr>
          <w:rFonts w:ascii="Times New Roman" w:hAnsi="Times New Roman" w:cs="Times New Roman"/>
          <w:sz w:val="24"/>
          <w:szCs w:val="24"/>
        </w:rPr>
        <w:t>/24</w:t>
      </w:r>
    </w:p>
    <w:p w14:paraId="105C85D1" w14:textId="3F9C4F0B" w:rsidR="009B7640" w:rsidRPr="00F16CD6" w:rsidRDefault="009B7640" w:rsidP="009B7640">
      <w:pPr>
        <w:suppressAutoHyphens/>
        <w:spacing w:after="0" w:line="240" w:lineRule="auto"/>
        <w:ind w:left="708"/>
        <w:jc w:val="both"/>
      </w:pPr>
      <w:r w:rsidRPr="00F16CD6">
        <w:rPr>
          <w:rFonts w:ascii="Times New Roman" w:hAnsi="Times New Roman" w:cs="Times New Roman"/>
          <w:sz w:val="24"/>
          <w:szCs w:val="24"/>
        </w:rPr>
        <w:t>Rad</w:t>
      </w:r>
      <w:r w:rsidR="00CA5CE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C51BE37" w14:textId="703EFC68" w:rsidR="002D35A4" w:rsidRDefault="009B7640" w:rsidP="00A206D7">
      <w:pPr>
        <w:pStyle w:val="Zkladntext0"/>
        <w:spacing w:before="0" w:after="0"/>
        <w:ind w:left="708"/>
        <w:rPr>
          <w:szCs w:val="24"/>
        </w:rPr>
      </w:pPr>
      <w:r w:rsidRPr="009B7640">
        <w:rPr>
          <w:szCs w:val="24"/>
        </w:rPr>
        <w:t xml:space="preserve">a v souladu s ustanovením § 102 odst. 3 zákona č. 128/2000 Sb., o obcích (obecní zřízení), ve znění pozdějších předpisů a v souladu se zákonem č. 134/2016 Sb., o zadávání veřejných zakázek, ve znění pozdějších předpisů, bere na vědomí doporučení hodnotící komise, schvaluje výsledky veřejné zakázky „Kyjov – chodník ul. Brandlova, U Vodojemu, Moravanská a </w:t>
      </w:r>
      <w:proofErr w:type="spellStart"/>
      <w:r w:rsidRPr="009B7640">
        <w:rPr>
          <w:szCs w:val="24"/>
        </w:rPr>
        <w:t>Nětčická</w:t>
      </w:r>
      <w:proofErr w:type="spellEnd"/>
      <w:r w:rsidRPr="009B7640">
        <w:rPr>
          <w:szCs w:val="24"/>
        </w:rPr>
        <w:t xml:space="preserve"> – I. etapa“ a rozhodla o uzavření smlouvy o dílo s účastníkem SPOLEČNOST STAVBY SR – CHODNÍK KYJOV I. ETAPA, se sídlem Pančava 128, 760 01 Zlín, s celkovou nabídkovou cenou 8 200 000,00 Kč bez DPH, tj. 9 922 000,00 Kč včetně DPH.</w:t>
      </w:r>
    </w:p>
    <w:p w14:paraId="3B6607FC" w14:textId="77777777" w:rsidR="00A206D7" w:rsidRPr="00A206D7" w:rsidRDefault="00A206D7" w:rsidP="00A206D7">
      <w:pPr>
        <w:pStyle w:val="Zkladntext0"/>
        <w:spacing w:before="0" w:after="0"/>
        <w:ind w:left="708"/>
        <w:rPr>
          <w:szCs w:val="24"/>
        </w:rPr>
      </w:pPr>
    </w:p>
    <w:p w14:paraId="2C360388" w14:textId="76B31C87" w:rsidR="00335CFB" w:rsidRDefault="00335CFB" w:rsidP="00335CFB">
      <w:pPr>
        <w:pStyle w:val="Zkladntext0"/>
        <w:rPr>
          <w:b/>
          <w:u w:val="single"/>
        </w:rPr>
      </w:pPr>
      <w:r>
        <w:rPr>
          <w:b/>
        </w:rPr>
        <w:t xml:space="preserve">8. </w:t>
      </w:r>
      <w:r>
        <w:rPr>
          <w:b/>
          <w:u w:val="single"/>
        </w:rPr>
        <w:t>Různé</w:t>
      </w:r>
    </w:p>
    <w:p w14:paraId="45016509" w14:textId="15D25F21" w:rsidR="00335CFB" w:rsidRPr="00B6236C" w:rsidRDefault="002A5EB6" w:rsidP="00B6236C">
      <w:pPr>
        <w:pStyle w:val="Zkladntext0"/>
        <w:rPr>
          <w:b/>
          <w:szCs w:val="24"/>
          <w:u w:val="single"/>
        </w:rPr>
      </w:pPr>
      <w:r w:rsidRPr="002A5EB6">
        <w:rPr>
          <w:b/>
          <w:szCs w:val="24"/>
        </w:rPr>
        <w:tab/>
      </w:r>
      <w:r w:rsidR="00B6236C">
        <w:rPr>
          <w:b/>
        </w:rPr>
        <w:t xml:space="preserve">8.1 </w:t>
      </w:r>
      <w:r w:rsidR="00B6236C" w:rsidRPr="00B6236C">
        <w:rPr>
          <w:b/>
          <w:u w:val="single"/>
        </w:rPr>
        <w:t>Schválení Smlouvy o poskytnutí finanční podpory na poskytování soc. služeb</w:t>
      </w:r>
    </w:p>
    <w:p w14:paraId="4BDECBE2" w14:textId="77777777" w:rsidR="002A5EB6" w:rsidRPr="00F16CD6" w:rsidRDefault="002A5EB6" w:rsidP="002A5EB6">
      <w:pPr>
        <w:pStyle w:val="Zkladntext0"/>
        <w:spacing w:before="0" w:after="0"/>
        <w:ind w:left="708"/>
      </w:pPr>
      <w:r w:rsidRPr="00F16CD6">
        <w:rPr>
          <w:szCs w:val="24"/>
        </w:rPr>
        <w:t>Usnesení</w:t>
      </w:r>
    </w:p>
    <w:p w14:paraId="3D4074EB" w14:textId="3C7297D1" w:rsidR="002A5EB6" w:rsidRPr="00F16CD6" w:rsidRDefault="002A5EB6" w:rsidP="002A5EB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2D35A4">
        <w:rPr>
          <w:rFonts w:ascii="Times New Roman" w:hAnsi="Times New Roman" w:cs="Times New Roman"/>
          <w:sz w:val="24"/>
          <w:szCs w:val="24"/>
        </w:rPr>
        <w:t>/25</w:t>
      </w:r>
    </w:p>
    <w:p w14:paraId="6CD230B6" w14:textId="77EB235C" w:rsidR="002A5EB6" w:rsidRPr="00F16CD6" w:rsidRDefault="002A5EB6" w:rsidP="002A5EB6">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Kyjova, po </w:t>
      </w:r>
      <w:r w:rsidR="002D35A4">
        <w:rPr>
          <w:rFonts w:ascii="Times New Roman" w:hAnsi="Times New Roman" w:cs="Times New Roman"/>
          <w:sz w:val="24"/>
          <w:szCs w:val="24"/>
        </w:rPr>
        <w:t>projednání (7</w:t>
      </w:r>
      <w:r w:rsidRPr="00F16CD6">
        <w:rPr>
          <w:rFonts w:ascii="Times New Roman" w:hAnsi="Times New Roman" w:cs="Times New Roman"/>
          <w:sz w:val="24"/>
          <w:szCs w:val="24"/>
        </w:rPr>
        <w:t>,0,0)</w:t>
      </w:r>
    </w:p>
    <w:p w14:paraId="06FA5014" w14:textId="1EC16A92" w:rsidR="002A5EB6" w:rsidRDefault="009B7640" w:rsidP="009B7640">
      <w:pPr>
        <w:pStyle w:val="Zkladntext0"/>
        <w:spacing w:before="0" w:after="0"/>
        <w:ind w:left="708"/>
        <w:rPr>
          <w:szCs w:val="24"/>
        </w:rPr>
      </w:pPr>
      <w:r w:rsidRPr="009B7640">
        <w:rPr>
          <w:szCs w:val="24"/>
        </w:rPr>
        <w:t>a v souladu s §102 od</w:t>
      </w:r>
      <w:r>
        <w:rPr>
          <w:szCs w:val="24"/>
        </w:rPr>
        <w:t xml:space="preserve">st. 3 zákona č. 128/2000 Sb., </w:t>
      </w:r>
      <w:r w:rsidRPr="009B7640">
        <w:rPr>
          <w:szCs w:val="24"/>
        </w:rPr>
        <w:t>o obcích, ve znění pozdějších předpisů, schvaluje, jako zřizovatel příspěvkové organizace, přijetí finanční podpory, ve formě vyrovnávací platby za plnění závazku veřejné služby,</w:t>
      </w:r>
      <w:r>
        <w:rPr>
          <w:szCs w:val="24"/>
        </w:rPr>
        <w:t xml:space="preserve"> </w:t>
      </w:r>
      <w:r w:rsidRPr="009B7640">
        <w:rPr>
          <w:szCs w:val="24"/>
        </w:rPr>
        <w:t>z Jihomoravského kraje na poskytování sociálních sl</w:t>
      </w:r>
      <w:r>
        <w:rPr>
          <w:szCs w:val="24"/>
        </w:rPr>
        <w:t xml:space="preserve">užeb ve výši 826.200,- Kč </w:t>
      </w:r>
      <w:r w:rsidRPr="009B7640">
        <w:rPr>
          <w:szCs w:val="24"/>
        </w:rPr>
        <w:t>a uzavření Smlouvy o poskytnutí neinvestiční finanční podpory mezi Jihomoravským kra</w:t>
      </w:r>
      <w:r>
        <w:rPr>
          <w:szCs w:val="24"/>
        </w:rPr>
        <w:t>jem,</w:t>
      </w:r>
      <w:r w:rsidRPr="009B7640">
        <w:rPr>
          <w:szCs w:val="24"/>
        </w:rPr>
        <w:t xml:space="preserve"> IČ 70888337 a Centrem sociálních služeb Kyjov, příspěvková organizace města Kyjova</w:t>
      </w:r>
      <w:r>
        <w:rPr>
          <w:szCs w:val="24"/>
        </w:rPr>
        <w:t>,</w:t>
      </w:r>
      <w:r w:rsidRPr="009B7640">
        <w:rPr>
          <w:szCs w:val="24"/>
        </w:rPr>
        <w:t xml:space="preserve"> </w:t>
      </w:r>
      <w:r>
        <w:rPr>
          <w:szCs w:val="24"/>
        </w:rPr>
        <w:t>IČ 61392979.</w:t>
      </w:r>
    </w:p>
    <w:p w14:paraId="7D22214D" w14:textId="21648501" w:rsidR="00E035FF" w:rsidRDefault="00E035FF" w:rsidP="009B7640">
      <w:pPr>
        <w:pStyle w:val="Zkladntext0"/>
        <w:spacing w:before="0" w:after="0"/>
        <w:ind w:left="708"/>
        <w:rPr>
          <w:szCs w:val="24"/>
        </w:rPr>
      </w:pPr>
    </w:p>
    <w:p w14:paraId="793E3FBF" w14:textId="77777777" w:rsidR="00F502E6" w:rsidRDefault="00F502E6" w:rsidP="009B7640">
      <w:pPr>
        <w:pStyle w:val="Zkladntext0"/>
        <w:spacing w:before="0" w:after="0"/>
        <w:ind w:left="708"/>
        <w:rPr>
          <w:b/>
          <w:szCs w:val="24"/>
        </w:rPr>
      </w:pPr>
    </w:p>
    <w:p w14:paraId="284F3EEC" w14:textId="577D33EF" w:rsidR="00E035FF" w:rsidRPr="00E035FF" w:rsidRDefault="00E035FF" w:rsidP="009B7640">
      <w:pPr>
        <w:pStyle w:val="Zkladntext0"/>
        <w:spacing w:before="0" w:after="0"/>
        <w:ind w:left="708"/>
        <w:rPr>
          <w:b/>
          <w:szCs w:val="24"/>
        </w:rPr>
      </w:pPr>
      <w:r w:rsidRPr="00E035FF">
        <w:rPr>
          <w:b/>
          <w:szCs w:val="24"/>
        </w:rPr>
        <w:t xml:space="preserve">8.2 </w:t>
      </w:r>
      <w:r w:rsidR="00F502E6" w:rsidRPr="00F502E6">
        <w:rPr>
          <w:b/>
          <w:u w:val="single"/>
        </w:rPr>
        <w:t xml:space="preserve">Projekt </w:t>
      </w:r>
      <w:proofErr w:type="spellStart"/>
      <w:r w:rsidR="00F502E6" w:rsidRPr="00F502E6">
        <w:rPr>
          <w:b/>
          <w:u w:val="single"/>
        </w:rPr>
        <w:t>Corrency</w:t>
      </w:r>
      <w:proofErr w:type="spellEnd"/>
    </w:p>
    <w:p w14:paraId="11E5AF30" w14:textId="77777777" w:rsidR="00E035FF" w:rsidRPr="00F16CD6" w:rsidRDefault="00E035FF" w:rsidP="00E035FF">
      <w:pPr>
        <w:pStyle w:val="Zkladntext0"/>
        <w:spacing w:before="0" w:after="0"/>
        <w:ind w:left="708"/>
      </w:pPr>
      <w:r w:rsidRPr="00F16CD6">
        <w:rPr>
          <w:szCs w:val="24"/>
        </w:rPr>
        <w:t>Usnesení</w:t>
      </w:r>
    </w:p>
    <w:p w14:paraId="337E724B" w14:textId="2B0B5274" w:rsidR="00E035FF" w:rsidRPr="00F16CD6" w:rsidRDefault="00E035FF" w:rsidP="00E035FF">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w:t>
      </w:r>
      <w:r w:rsidR="002D35A4">
        <w:rPr>
          <w:rFonts w:ascii="Times New Roman" w:hAnsi="Times New Roman" w:cs="Times New Roman"/>
          <w:sz w:val="24"/>
          <w:szCs w:val="24"/>
        </w:rPr>
        <w:t>/26</w:t>
      </w:r>
    </w:p>
    <w:p w14:paraId="14F38762" w14:textId="5A103927" w:rsidR="00E035FF" w:rsidRPr="00F16CD6" w:rsidRDefault="00E035FF" w:rsidP="00E035FF">
      <w:pPr>
        <w:suppressAutoHyphens/>
        <w:spacing w:after="0" w:line="240" w:lineRule="auto"/>
        <w:ind w:left="708"/>
        <w:jc w:val="both"/>
      </w:pPr>
      <w:r w:rsidRPr="00F16CD6">
        <w:rPr>
          <w:rFonts w:ascii="Times New Roman" w:hAnsi="Times New Roman" w:cs="Times New Roman"/>
          <w:sz w:val="24"/>
          <w:szCs w:val="24"/>
        </w:rPr>
        <w:t>Rad</w:t>
      </w:r>
      <w:r w:rsidR="002D35A4">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292B655" w14:textId="3169D5C3" w:rsidR="00F502E6" w:rsidRPr="00F502E6" w:rsidRDefault="00F502E6" w:rsidP="00F502E6">
      <w:pPr>
        <w:pStyle w:val="Zkladntext0"/>
        <w:spacing w:before="0" w:after="0"/>
        <w:ind w:left="708"/>
        <w:rPr>
          <w:szCs w:val="24"/>
        </w:rPr>
      </w:pPr>
      <w:r w:rsidRPr="00F502E6">
        <w:rPr>
          <w:szCs w:val="24"/>
        </w:rPr>
        <w:t xml:space="preserve">a v souladu s § 102 odst. 3 zák. č. 128/2000 Sb., o obcích (obecní zřízení), ve znění pozdějších předpisů, schvaluje zájem města na případné budoucí participaci na projektu </w:t>
      </w:r>
      <w:proofErr w:type="spellStart"/>
      <w:r w:rsidRPr="00F502E6">
        <w:rPr>
          <w:szCs w:val="24"/>
        </w:rPr>
        <w:t>Corrency</w:t>
      </w:r>
      <w:proofErr w:type="spellEnd"/>
      <w:r w:rsidRPr="00F502E6">
        <w:rPr>
          <w:szCs w:val="24"/>
        </w:rPr>
        <w:t xml:space="preserve">, a to za účelem podpory kultury. Pro seznámení se s detaily fungování projektu a vyhodnocení dalšího zapojení města, rozhodla o uzavření Dohody o zachování mlčenlivosti se společností </w:t>
      </w:r>
      <w:proofErr w:type="spellStart"/>
      <w:r w:rsidRPr="00F502E6">
        <w:rPr>
          <w:szCs w:val="24"/>
        </w:rPr>
        <w:t>CorCo</w:t>
      </w:r>
      <w:proofErr w:type="spellEnd"/>
      <w:r w:rsidRPr="00F502E6">
        <w:rPr>
          <w:szCs w:val="24"/>
        </w:rPr>
        <w:t xml:space="preserve"> Systems a.s., IČ 11968613, jako majitelem práv k projektu. </w:t>
      </w:r>
    </w:p>
    <w:p w14:paraId="1118AE35" w14:textId="1734A443" w:rsidR="00C356AE" w:rsidRPr="009B7640" w:rsidRDefault="00C356AE" w:rsidP="00C356AE">
      <w:pPr>
        <w:pStyle w:val="Zkladntext0"/>
        <w:spacing w:before="0" w:after="0"/>
        <w:rPr>
          <w:szCs w:val="24"/>
        </w:rPr>
      </w:pPr>
    </w:p>
    <w:p w14:paraId="68307F18" w14:textId="62E85B10" w:rsidR="002B29DD" w:rsidRPr="001E252B" w:rsidRDefault="00C73997" w:rsidP="002B29DD">
      <w:pPr>
        <w:suppressAutoHyphens/>
        <w:spacing w:before="240" w:line="240" w:lineRule="auto"/>
        <w:jc w:val="both"/>
        <w:rPr>
          <w:rFonts w:ascii="Times New Roman" w:eastAsia="Times New Roman" w:hAnsi="Times New Roman" w:cs="Times New Roman"/>
          <w:b/>
          <w:sz w:val="24"/>
          <w:szCs w:val="20"/>
          <w:u w:val="single"/>
          <w:lang w:eastAsia="cs-CZ"/>
        </w:rPr>
      </w:pPr>
      <w:r w:rsidRPr="00F11ABD">
        <w:rPr>
          <w:rFonts w:ascii="Times New Roman" w:eastAsia="Times New Roman" w:hAnsi="Times New Roman" w:cs="Times New Roman"/>
          <w:b/>
          <w:sz w:val="24"/>
          <w:szCs w:val="24"/>
          <w:u w:val="single"/>
        </w:rPr>
        <w:t>Da</w:t>
      </w:r>
      <w:r w:rsidR="00AF193C">
        <w:rPr>
          <w:rFonts w:ascii="Times New Roman" w:eastAsia="Times New Roman" w:hAnsi="Times New Roman" w:cs="Times New Roman"/>
          <w:b/>
          <w:sz w:val="24"/>
          <w:szCs w:val="20"/>
          <w:u w:val="single"/>
          <w:lang w:eastAsia="cs-CZ"/>
        </w:rPr>
        <w:t>lší inform</w:t>
      </w:r>
      <w:r w:rsidRPr="00F11ABD">
        <w:rPr>
          <w:rFonts w:ascii="Times New Roman" w:eastAsia="Times New Roman" w:hAnsi="Times New Roman" w:cs="Times New Roman"/>
          <w:b/>
          <w:sz w:val="24"/>
          <w:szCs w:val="20"/>
          <w:u w:val="single"/>
          <w:lang w:eastAsia="cs-CZ"/>
        </w:rPr>
        <w:t>ace</w:t>
      </w:r>
    </w:p>
    <w:p w14:paraId="2B946503" w14:textId="197D4E1C" w:rsidR="005A14F4" w:rsidRPr="005A14F4" w:rsidRDefault="005A14F4" w:rsidP="00164E89">
      <w:pPr>
        <w:suppressAutoHyphens/>
        <w:spacing w:before="240" w:line="240" w:lineRule="auto"/>
        <w:jc w:val="both"/>
        <w:rPr>
          <w:rFonts w:ascii="Times New Roman" w:eastAsia="Times New Roman" w:hAnsi="Times New Roman" w:cs="Times New Roman"/>
          <w:b/>
          <w:sz w:val="24"/>
          <w:szCs w:val="24"/>
          <w:u w:val="single"/>
          <w:lang w:eastAsia="zh-CN"/>
        </w:rPr>
      </w:pPr>
      <w:r w:rsidRPr="005A14F4">
        <w:rPr>
          <w:rFonts w:ascii="Times New Roman" w:eastAsia="Times New Roman" w:hAnsi="Times New Roman" w:cs="Times New Roman"/>
          <w:b/>
          <w:sz w:val="24"/>
          <w:szCs w:val="24"/>
          <w:u w:val="single"/>
          <w:lang w:eastAsia="zh-CN"/>
        </w:rPr>
        <w:t>Nominace člena Rady svazu</w:t>
      </w:r>
    </w:p>
    <w:p w14:paraId="5F9F4222" w14:textId="77777777" w:rsidR="005A14F4" w:rsidRPr="00F16CD6" w:rsidRDefault="005A14F4" w:rsidP="005A14F4">
      <w:pPr>
        <w:pStyle w:val="Zkladntext0"/>
        <w:spacing w:before="0" w:after="0"/>
      </w:pPr>
      <w:r w:rsidRPr="00F16CD6">
        <w:rPr>
          <w:szCs w:val="24"/>
        </w:rPr>
        <w:t>Usnesení</w:t>
      </w:r>
    </w:p>
    <w:p w14:paraId="7BB8FB79" w14:textId="227AB3B7" w:rsidR="005A14F4" w:rsidRPr="00F16CD6" w:rsidRDefault="005A14F4" w:rsidP="005A14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2. 2023 č. 9/27</w:t>
      </w:r>
    </w:p>
    <w:p w14:paraId="02944B18" w14:textId="584D2CF3" w:rsidR="005A14F4" w:rsidRDefault="005A14F4" w:rsidP="005A14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3C24C55" w14:textId="7FDC7262" w:rsidR="005A14F4" w:rsidRDefault="005A14F4" w:rsidP="005A14F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souhlasí s nominací města Kyjova na člena Rady svazu a rozhodla, aby město Kyjov zastupoval starosta města Kyjova Mgr. František Lukl, MPA.</w:t>
      </w:r>
    </w:p>
    <w:p w14:paraId="274A3086" w14:textId="598E56C2" w:rsidR="009840C5" w:rsidRDefault="009840C5" w:rsidP="009840C5">
      <w:pPr>
        <w:pStyle w:val="Zkladntext0"/>
        <w:spacing w:after="0"/>
        <w:rPr>
          <w:b/>
          <w:u w:val="single"/>
        </w:rPr>
      </w:pPr>
    </w:p>
    <w:p w14:paraId="081D64A3" w14:textId="1079AF63" w:rsidR="009840C5" w:rsidRPr="009840C5" w:rsidRDefault="009840C5" w:rsidP="009840C5">
      <w:pPr>
        <w:pStyle w:val="Zkladntext0"/>
        <w:spacing w:after="0"/>
        <w:rPr>
          <w:b/>
        </w:rPr>
      </w:pPr>
      <w:r w:rsidRPr="009840C5">
        <w:rPr>
          <w:b/>
          <w:u w:val="single"/>
        </w:rPr>
        <w:lastRenderedPageBreak/>
        <w:t>Jmenování členů komisí Rady města Kyjova</w:t>
      </w:r>
    </w:p>
    <w:p w14:paraId="55AAD906"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rPr>
      </w:pPr>
    </w:p>
    <w:p w14:paraId="16549B3E" w14:textId="77777777" w:rsidR="009840C5" w:rsidRPr="009840C5" w:rsidRDefault="009840C5" w:rsidP="009840C5">
      <w:pPr>
        <w:pStyle w:val="Zkladntext0"/>
        <w:spacing w:before="0" w:after="0"/>
      </w:pPr>
      <w:r w:rsidRPr="009840C5">
        <w:t>Usnesení</w:t>
      </w:r>
    </w:p>
    <w:p w14:paraId="46D447C1" w14:textId="2CE9B480" w:rsidR="009840C5" w:rsidRPr="009840C5" w:rsidRDefault="009840C5" w:rsidP="009840C5">
      <w:pPr>
        <w:spacing w:after="0"/>
        <w:jc w:val="both"/>
      </w:pPr>
      <w:r w:rsidRPr="009840C5">
        <w:rPr>
          <w:rFonts w:ascii="Times New Roman" w:hAnsi="Times New Roman" w:cs="Times New Roman"/>
          <w:sz w:val="24"/>
          <w:szCs w:val="24"/>
        </w:rPr>
        <w:t>Rady města Kyjova ze dne 6. 2. 2023 č. 9/28</w:t>
      </w:r>
    </w:p>
    <w:p w14:paraId="58D193B9" w14:textId="2CDB23DA" w:rsidR="009840C5" w:rsidRPr="009840C5" w:rsidRDefault="009840C5" w:rsidP="009840C5">
      <w:pPr>
        <w:spacing w:after="0"/>
        <w:jc w:val="both"/>
      </w:pPr>
      <w:r w:rsidRPr="009840C5">
        <w:rPr>
          <w:rFonts w:ascii="Times New Roman" w:hAnsi="Times New Roman" w:cs="Times New Roman"/>
          <w:sz w:val="24"/>
          <w:szCs w:val="24"/>
        </w:rPr>
        <w:t>Rada města Kyjova, po projednání (7,0,0)</w:t>
      </w:r>
    </w:p>
    <w:p w14:paraId="7B1D0D86" w14:textId="3274E2C9" w:rsidR="009840C5" w:rsidRPr="009840C5" w:rsidRDefault="009840C5" w:rsidP="009A24FE">
      <w:pPr>
        <w:spacing w:after="0"/>
        <w:jc w:val="both"/>
        <w:rPr>
          <w:rFonts w:ascii="Times New Roman" w:hAnsi="Times New Roman" w:cs="Times New Roman"/>
          <w:sz w:val="24"/>
          <w:szCs w:val="24"/>
        </w:rPr>
      </w:pPr>
      <w:r w:rsidRPr="009840C5">
        <w:rPr>
          <w:rFonts w:ascii="Times New Roman" w:hAnsi="Times New Roman" w:cs="Times New Roman"/>
          <w:sz w:val="24"/>
          <w:szCs w:val="24"/>
        </w:rPr>
        <w:t>a v souladu s ustanovením § 102 odst. 2 písm. h) zákona č. 128/2000 Sb., o obcích (obecní zřízení), ve znění pozdějších předpisů, revokuje usnesení Rady města Kyjova č. 7/20 ze dne 9. 1. 2023 a jmenuje další členy komisí Rady města Kyjova, a to takto:</w:t>
      </w:r>
    </w:p>
    <w:p w14:paraId="1CDFE4FB" w14:textId="77777777" w:rsidR="009840C5" w:rsidRPr="009840C5" w:rsidRDefault="009840C5" w:rsidP="009840C5">
      <w:pPr>
        <w:shd w:val="clear" w:color="auto" w:fill="FFFFFF"/>
        <w:spacing w:after="0" w:line="240" w:lineRule="auto"/>
        <w:jc w:val="both"/>
        <w:rPr>
          <w:rFonts w:ascii="Times New Roman" w:hAnsi="Times New Roman" w:cs="Times New Roman"/>
          <w:i/>
          <w:color w:val="000000"/>
          <w:sz w:val="24"/>
          <w:szCs w:val="24"/>
          <w:highlight w:val="yellow"/>
        </w:rPr>
      </w:pPr>
    </w:p>
    <w:p w14:paraId="249CCE69" w14:textId="77777777" w:rsidR="009840C5" w:rsidRPr="009A24FE" w:rsidRDefault="009840C5" w:rsidP="009840C5">
      <w:pPr>
        <w:shd w:val="clear" w:color="auto" w:fill="FFFFFF"/>
        <w:spacing w:after="0" w:line="240" w:lineRule="auto"/>
        <w:rPr>
          <w:rFonts w:ascii="Times New Roman" w:hAnsi="Times New Roman" w:cs="Times New Roman"/>
          <w:i/>
          <w:color w:val="000000"/>
          <w:sz w:val="24"/>
          <w:szCs w:val="24"/>
        </w:rPr>
      </w:pPr>
      <w:r w:rsidRPr="009A24FE">
        <w:rPr>
          <w:rFonts w:ascii="Times New Roman" w:hAnsi="Times New Roman" w:cs="Times New Roman"/>
          <w:b/>
          <w:i/>
          <w:color w:val="000000"/>
          <w:sz w:val="24"/>
          <w:szCs w:val="24"/>
        </w:rPr>
        <w:t>Komise prevence kriminality</w:t>
      </w:r>
      <w:r w:rsidRPr="009A24FE">
        <w:rPr>
          <w:rFonts w:ascii="Times New Roman" w:hAnsi="Times New Roman" w:cs="Times New Roman"/>
          <w:i/>
          <w:color w:val="000000"/>
          <w:sz w:val="24"/>
          <w:szCs w:val="24"/>
        </w:rPr>
        <w:t xml:space="preserve"> – předseda Michael </w:t>
      </w:r>
      <w:proofErr w:type="spellStart"/>
      <w:r w:rsidRPr="009A24FE">
        <w:rPr>
          <w:rFonts w:ascii="Times New Roman" w:hAnsi="Times New Roman" w:cs="Times New Roman"/>
          <w:i/>
          <w:color w:val="000000"/>
          <w:sz w:val="24"/>
          <w:szCs w:val="24"/>
        </w:rPr>
        <w:t>Hunkař</w:t>
      </w:r>
      <w:proofErr w:type="spellEnd"/>
    </w:p>
    <w:p w14:paraId="2EA74805" w14:textId="461A8DF4" w:rsidR="009840C5" w:rsidRPr="009A24FE" w:rsidRDefault="009840C5" w:rsidP="009A24FE">
      <w:pPr>
        <w:shd w:val="clear" w:color="auto" w:fill="FFFFFF"/>
        <w:spacing w:after="0" w:line="240" w:lineRule="auto"/>
        <w:jc w:val="both"/>
        <w:rPr>
          <w:rFonts w:ascii="Times New Roman" w:hAnsi="Times New Roman" w:cs="Times New Roman"/>
          <w:color w:val="000000"/>
          <w:sz w:val="24"/>
          <w:szCs w:val="24"/>
        </w:rPr>
      </w:pPr>
      <w:r w:rsidRPr="009A24FE">
        <w:rPr>
          <w:rFonts w:ascii="Times New Roman" w:hAnsi="Times New Roman" w:cs="Times New Roman"/>
          <w:i/>
          <w:color w:val="000000"/>
          <w:sz w:val="24"/>
          <w:szCs w:val="24"/>
        </w:rPr>
        <w:t>Mgr. Michaela Moudrá, Bc. Antonín Kuchař, Mgr. Eva Kostihová</w:t>
      </w:r>
      <w:r w:rsidRPr="009A24FE">
        <w:rPr>
          <w:rFonts w:ascii="Times New Roman" w:hAnsi="Times New Roman" w:cs="Times New Roman"/>
          <w:color w:val="000000"/>
          <w:sz w:val="24"/>
          <w:szCs w:val="24"/>
        </w:rPr>
        <w:t xml:space="preserve">, </w:t>
      </w:r>
      <w:r w:rsidRPr="009A24FE">
        <w:rPr>
          <w:rFonts w:ascii="Times New Roman" w:hAnsi="Times New Roman" w:cs="Times New Roman"/>
          <w:i/>
          <w:color w:val="000000"/>
          <w:sz w:val="24"/>
          <w:szCs w:val="24"/>
        </w:rPr>
        <w:t xml:space="preserve">Ing. Zdeněk Pavlas, Ing. Vojtěch </w:t>
      </w:r>
      <w:proofErr w:type="spellStart"/>
      <w:r w:rsidRPr="009A24FE">
        <w:rPr>
          <w:rFonts w:ascii="Times New Roman" w:hAnsi="Times New Roman" w:cs="Times New Roman"/>
          <w:i/>
          <w:color w:val="000000"/>
          <w:sz w:val="24"/>
          <w:szCs w:val="24"/>
        </w:rPr>
        <w:t>Kölbel</w:t>
      </w:r>
      <w:proofErr w:type="spellEnd"/>
      <w:r w:rsidRPr="009A24FE">
        <w:rPr>
          <w:rFonts w:ascii="Times New Roman" w:hAnsi="Times New Roman" w:cs="Times New Roman"/>
          <w:i/>
          <w:color w:val="000000"/>
          <w:sz w:val="24"/>
          <w:szCs w:val="24"/>
        </w:rPr>
        <w:t xml:space="preserve">, Petr </w:t>
      </w:r>
      <w:proofErr w:type="spellStart"/>
      <w:r w:rsidRPr="009A24FE">
        <w:rPr>
          <w:rFonts w:ascii="Times New Roman" w:hAnsi="Times New Roman" w:cs="Times New Roman"/>
          <w:i/>
          <w:color w:val="000000"/>
          <w:sz w:val="24"/>
          <w:szCs w:val="24"/>
        </w:rPr>
        <w:t>Kalkus</w:t>
      </w:r>
      <w:proofErr w:type="spellEnd"/>
      <w:r w:rsidR="009A24FE">
        <w:rPr>
          <w:rFonts w:ascii="Times New Roman" w:hAnsi="Times New Roman" w:cs="Times New Roman"/>
          <w:i/>
          <w:color w:val="000000"/>
          <w:sz w:val="24"/>
          <w:szCs w:val="24"/>
        </w:rPr>
        <w:t xml:space="preserve">, </w:t>
      </w:r>
      <w:r w:rsidR="009A24FE" w:rsidRPr="009A24FE">
        <w:rPr>
          <w:rFonts w:ascii="Times New Roman" w:hAnsi="Times New Roman" w:cs="Times New Roman"/>
          <w:i/>
          <w:color w:val="000000"/>
          <w:sz w:val="24"/>
          <w:szCs w:val="24"/>
          <w:u w:val="single"/>
        </w:rPr>
        <w:t xml:space="preserve">Mgr. Ivo </w:t>
      </w:r>
      <w:proofErr w:type="spellStart"/>
      <w:r w:rsidR="009A24FE" w:rsidRPr="009A24FE">
        <w:rPr>
          <w:rFonts w:ascii="Times New Roman" w:hAnsi="Times New Roman" w:cs="Times New Roman"/>
          <w:i/>
          <w:color w:val="000000"/>
          <w:sz w:val="24"/>
          <w:szCs w:val="24"/>
          <w:u w:val="single"/>
        </w:rPr>
        <w:t>Pojezný</w:t>
      </w:r>
      <w:proofErr w:type="spellEnd"/>
      <w:r w:rsidR="009A24FE" w:rsidRPr="009A24FE">
        <w:rPr>
          <w:rFonts w:ascii="Times New Roman" w:hAnsi="Times New Roman" w:cs="Times New Roman"/>
          <w:i/>
          <w:color w:val="000000"/>
          <w:sz w:val="24"/>
          <w:szCs w:val="24"/>
          <w:u w:val="single"/>
        </w:rPr>
        <w:t>, Věra Švábová</w:t>
      </w:r>
      <w:r w:rsidRPr="009A24FE">
        <w:rPr>
          <w:rFonts w:ascii="Times New Roman" w:hAnsi="Times New Roman" w:cs="Times New Roman"/>
          <w:i/>
          <w:color w:val="000000"/>
          <w:sz w:val="24"/>
          <w:szCs w:val="24"/>
        </w:rPr>
        <w:t xml:space="preserve"> </w:t>
      </w:r>
    </w:p>
    <w:p w14:paraId="6282B24B"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4AFED637" w14:textId="77777777" w:rsidR="009840C5" w:rsidRPr="009A24FE" w:rsidRDefault="009840C5" w:rsidP="009840C5">
      <w:pPr>
        <w:shd w:val="clear" w:color="auto" w:fill="FFFFFF"/>
        <w:spacing w:after="0" w:line="240" w:lineRule="auto"/>
        <w:rPr>
          <w:rFonts w:ascii="Times New Roman" w:hAnsi="Times New Roman" w:cs="Times New Roman"/>
          <w:i/>
          <w:color w:val="000000"/>
          <w:sz w:val="24"/>
          <w:szCs w:val="24"/>
        </w:rPr>
      </w:pPr>
      <w:r w:rsidRPr="009A24FE">
        <w:rPr>
          <w:rFonts w:ascii="Times New Roman" w:hAnsi="Times New Roman" w:cs="Times New Roman"/>
          <w:b/>
          <w:i/>
          <w:color w:val="000000"/>
          <w:sz w:val="24"/>
          <w:szCs w:val="24"/>
        </w:rPr>
        <w:t>Kulturní komise</w:t>
      </w:r>
      <w:r w:rsidRPr="009A24FE">
        <w:rPr>
          <w:rFonts w:ascii="Times New Roman" w:hAnsi="Times New Roman" w:cs="Times New Roman"/>
          <w:i/>
          <w:color w:val="000000"/>
          <w:sz w:val="24"/>
          <w:szCs w:val="24"/>
        </w:rPr>
        <w:t xml:space="preserve"> – předseda </w:t>
      </w:r>
      <w:proofErr w:type="spellStart"/>
      <w:r w:rsidRPr="009A24FE">
        <w:rPr>
          <w:rFonts w:ascii="Times New Roman" w:hAnsi="Times New Roman" w:cs="Times New Roman"/>
          <w:i/>
          <w:color w:val="000000"/>
          <w:sz w:val="24"/>
          <w:szCs w:val="24"/>
        </w:rPr>
        <w:t>BcA</w:t>
      </w:r>
      <w:proofErr w:type="spellEnd"/>
      <w:r w:rsidRPr="009A24FE">
        <w:rPr>
          <w:rFonts w:ascii="Times New Roman" w:hAnsi="Times New Roman" w:cs="Times New Roman"/>
          <w:i/>
          <w:color w:val="000000"/>
          <w:sz w:val="24"/>
          <w:szCs w:val="24"/>
        </w:rPr>
        <w:t xml:space="preserve">. Jiří Petrů, </w:t>
      </w:r>
      <w:proofErr w:type="spellStart"/>
      <w:r w:rsidRPr="009A24FE">
        <w:rPr>
          <w:rFonts w:ascii="Times New Roman" w:hAnsi="Times New Roman" w:cs="Times New Roman"/>
          <w:i/>
          <w:color w:val="000000"/>
          <w:sz w:val="24"/>
          <w:szCs w:val="24"/>
        </w:rPr>
        <w:t>DiS</w:t>
      </w:r>
      <w:proofErr w:type="spellEnd"/>
      <w:r w:rsidRPr="009A24FE">
        <w:rPr>
          <w:rFonts w:ascii="Times New Roman" w:hAnsi="Times New Roman" w:cs="Times New Roman"/>
          <w:i/>
          <w:color w:val="000000"/>
          <w:sz w:val="24"/>
          <w:szCs w:val="24"/>
        </w:rPr>
        <w:t>. ml.</w:t>
      </w:r>
    </w:p>
    <w:p w14:paraId="2D6CD632" w14:textId="060172A5" w:rsidR="009840C5" w:rsidRPr="009A24FE" w:rsidRDefault="009840C5" w:rsidP="009840C5">
      <w:pPr>
        <w:shd w:val="clear" w:color="auto" w:fill="FFFFFF"/>
        <w:spacing w:after="0" w:line="240" w:lineRule="auto"/>
        <w:jc w:val="both"/>
        <w:rPr>
          <w:rFonts w:ascii="Times New Roman" w:hAnsi="Times New Roman" w:cs="Times New Roman"/>
          <w:color w:val="000000"/>
          <w:sz w:val="24"/>
          <w:szCs w:val="24"/>
        </w:rPr>
      </w:pPr>
      <w:r w:rsidRPr="009A24FE">
        <w:rPr>
          <w:rFonts w:ascii="Times New Roman" w:hAnsi="Times New Roman" w:cs="Times New Roman"/>
          <w:i/>
          <w:color w:val="000000"/>
          <w:sz w:val="24"/>
          <w:szCs w:val="24"/>
        </w:rPr>
        <w:t xml:space="preserve">Mario Kudela, Mgr. Jana Truschingerová, Ing. Pavlína </w:t>
      </w:r>
      <w:proofErr w:type="spellStart"/>
      <w:r w:rsidRPr="009A24FE">
        <w:rPr>
          <w:rFonts w:ascii="Times New Roman" w:hAnsi="Times New Roman" w:cs="Times New Roman"/>
          <w:i/>
          <w:color w:val="000000"/>
          <w:sz w:val="24"/>
          <w:szCs w:val="24"/>
        </w:rPr>
        <w:t>Žmijáková</w:t>
      </w:r>
      <w:proofErr w:type="spellEnd"/>
      <w:r w:rsidRPr="009A24FE">
        <w:rPr>
          <w:rFonts w:ascii="Times New Roman" w:hAnsi="Times New Roman" w:cs="Times New Roman"/>
          <w:i/>
          <w:color w:val="000000"/>
          <w:sz w:val="24"/>
          <w:szCs w:val="24"/>
        </w:rPr>
        <w:t xml:space="preserve">, Mgr. Jovanka Rybová, Bc. Alena Truschingerová, </w:t>
      </w:r>
      <w:proofErr w:type="spellStart"/>
      <w:proofErr w:type="gramStart"/>
      <w:r w:rsidRPr="009A24FE">
        <w:rPr>
          <w:rFonts w:ascii="Times New Roman" w:hAnsi="Times New Roman" w:cs="Times New Roman"/>
          <w:i/>
          <w:color w:val="000000"/>
          <w:sz w:val="24"/>
          <w:szCs w:val="24"/>
        </w:rPr>
        <w:t>Mgr.Václav</w:t>
      </w:r>
      <w:proofErr w:type="spellEnd"/>
      <w:proofErr w:type="gramEnd"/>
      <w:r w:rsidRPr="009A24FE">
        <w:rPr>
          <w:rFonts w:ascii="Times New Roman" w:hAnsi="Times New Roman" w:cs="Times New Roman"/>
          <w:i/>
          <w:color w:val="000000"/>
          <w:sz w:val="24"/>
          <w:szCs w:val="24"/>
        </w:rPr>
        <w:t xml:space="preserve"> </w:t>
      </w:r>
      <w:proofErr w:type="spellStart"/>
      <w:r w:rsidRPr="009A24FE">
        <w:rPr>
          <w:rFonts w:ascii="Times New Roman" w:hAnsi="Times New Roman" w:cs="Times New Roman"/>
          <w:i/>
          <w:color w:val="000000"/>
          <w:sz w:val="24"/>
          <w:szCs w:val="24"/>
        </w:rPr>
        <w:t>Stix</w:t>
      </w:r>
      <w:proofErr w:type="spellEnd"/>
      <w:r w:rsidR="009A24FE">
        <w:rPr>
          <w:rFonts w:ascii="Times New Roman" w:hAnsi="Times New Roman" w:cs="Times New Roman"/>
          <w:i/>
          <w:color w:val="000000"/>
          <w:sz w:val="24"/>
          <w:szCs w:val="24"/>
        </w:rPr>
        <w:t xml:space="preserve">, </w:t>
      </w:r>
      <w:r w:rsidR="009A24FE" w:rsidRPr="009A24FE">
        <w:rPr>
          <w:rFonts w:ascii="Times New Roman" w:hAnsi="Times New Roman" w:cs="Times New Roman"/>
          <w:i/>
          <w:color w:val="000000"/>
          <w:sz w:val="24"/>
          <w:szCs w:val="24"/>
          <w:u w:val="single"/>
        </w:rPr>
        <w:t>Milan Macháček</w:t>
      </w:r>
      <w:r w:rsidR="000650E0">
        <w:rPr>
          <w:rFonts w:ascii="Times New Roman" w:hAnsi="Times New Roman" w:cs="Times New Roman"/>
          <w:i/>
          <w:color w:val="000000"/>
          <w:sz w:val="24"/>
          <w:szCs w:val="24"/>
          <w:u w:val="single"/>
        </w:rPr>
        <w:t>, Ing. Bc. Květoslava Hlaváčová BA</w:t>
      </w:r>
    </w:p>
    <w:p w14:paraId="43620A50"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23328A36" w14:textId="77777777" w:rsidR="009840C5" w:rsidRPr="009A24FE" w:rsidRDefault="009840C5" w:rsidP="009840C5">
      <w:pPr>
        <w:shd w:val="clear" w:color="auto" w:fill="FFFFFF"/>
        <w:spacing w:after="0" w:line="240" w:lineRule="auto"/>
        <w:rPr>
          <w:rFonts w:ascii="Times New Roman" w:hAnsi="Times New Roman" w:cs="Times New Roman"/>
          <w:i/>
          <w:color w:val="000000"/>
          <w:sz w:val="24"/>
          <w:szCs w:val="24"/>
        </w:rPr>
      </w:pPr>
      <w:r w:rsidRPr="009A24FE">
        <w:rPr>
          <w:rFonts w:ascii="Times New Roman" w:hAnsi="Times New Roman" w:cs="Times New Roman"/>
          <w:b/>
          <w:i/>
          <w:color w:val="000000"/>
          <w:sz w:val="24"/>
          <w:szCs w:val="24"/>
        </w:rPr>
        <w:t>Komise pro občanské záležitosti</w:t>
      </w:r>
      <w:r w:rsidRPr="009A24FE">
        <w:rPr>
          <w:rFonts w:ascii="Times New Roman" w:hAnsi="Times New Roman" w:cs="Times New Roman"/>
          <w:i/>
          <w:color w:val="000000"/>
          <w:sz w:val="24"/>
          <w:szCs w:val="24"/>
        </w:rPr>
        <w:t xml:space="preserve"> – předseda Iva </w:t>
      </w:r>
      <w:proofErr w:type="spellStart"/>
      <w:r w:rsidRPr="009A24FE">
        <w:rPr>
          <w:rFonts w:ascii="Times New Roman" w:hAnsi="Times New Roman" w:cs="Times New Roman"/>
          <w:i/>
          <w:color w:val="000000"/>
          <w:sz w:val="24"/>
          <w:szCs w:val="24"/>
        </w:rPr>
        <w:t>Durnová</w:t>
      </w:r>
      <w:proofErr w:type="spellEnd"/>
    </w:p>
    <w:p w14:paraId="64ED09B7" w14:textId="77777777" w:rsidR="009840C5" w:rsidRPr="009A24FE" w:rsidRDefault="009840C5" w:rsidP="009840C5">
      <w:pPr>
        <w:shd w:val="clear" w:color="auto" w:fill="FFFFFF"/>
        <w:spacing w:after="0" w:line="240" w:lineRule="auto"/>
        <w:jc w:val="both"/>
        <w:rPr>
          <w:rFonts w:ascii="Times New Roman" w:hAnsi="Times New Roman" w:cs="Times New Roman"/>
          <w:color w:val="000000"/>
          <w:sz w:val="24"/>
          <w:szCs w:val="24"/>
        </w:rPr>
      </w:pPr>
      <w:r w:rsidRPr="009A24FE">
        <w:rPr>
          <w:rFonts w:ascii="Times New Roman" w:hAnsi="Times New Roman" w:cs="Times New Roman"/>
          <w:i/>
          <w:color w:val="000000"/>
          <w:sz w:val="24"/>
          <w:szCs w:val="24"/>
        </w:rPr>
        <w:t xml:space="preserve">Mgr. Michaela Moudrá, Mgr. Jana Truschingerová, MUDr. Alena </w:t>
      </w:r>
      <w:proofErr w:type="spellStart"/>
      <w:r w:rsidRPr="009A24FE">
        <w:rPr>
          <w:rFonts w:ascii="Times New Roman" w:hAnsi="Times New Roman" w:cs="Times New Roman"/>
          <w:i/>
          <w:color w:val="000000"/>
          <w:sz w:val="24"/>
          <w:szCs w:val="24"/>
        </w:rPr>
        <w:t>Černeková</w:t>
      </w:r>
      <w:proofErr w:type="spellEnd"/>
      <w:r w:rsidRPr="009A24FE">
        <w:rPr>
          <w:rFonts w:ascii="Times New Roman" w:hAnsi="Times New Roman" w:cs="Times New Roman"/>
          <w:i/>
          <w:color w:val="000000"/>
          <w:sz w:val="24"/>
          <w:szCs w:val="24"/>
        </w:rPr>
        <w:t>,</w:t>
      </w:r>
      <w:r w:rsidRPr="009A24FE">
        <w:rPr>
          <w:rFonts w:ascii="Times New Roman" w:hAnsi="Times New Roman" w:cs="Times New Roman"/>
          <w:color w:val="000000"/>
          <w:sz w:val="24"/>
          <w:szCs w:val="24"/>
        </w:rPr>
        <w:t xml:space="preserve"> </w:t>
      </w:r>
      <w:r w:rsidRPr="009A24FE">
        <w:rPr>
          <w:rFonts w:ascii="Times New Roman" w:hAnsi="Times New Roman" w:cs="Times New Roman"/>
          <w:i/>
          <w:color w:val="000000"/>
          <w:sz w:val="24"/>
          <w:szCs w:val="24"/>
        </w:rPr>
        <w:t xml:space="preserve">Ing. Jarmila </w:t>
      </w:r>
      <w:proofErr w:type="spellStart"/>
      <w:r w:rsidRPr="009A24FE">
        <w:rPr>
          <w:rFonts w:ascii="Times New Roman" w:hAnsi="Times New Roman" w:cs="Times New Roman"/>
          <w:i/>
          <w:color w:val="000000"/>
          <w:sz w:val="24"/>
          <w:szCs w:val="24"/>
        </w:rPr>
        <w:t>Sukopová</w:t>
      </w:r>
      <w:proofErr w:type="spellEnd"/>
      <w:r w:rsidRPr="009A24FE">
        <w:rPr>
          <w:rFonts w:ascii="Times New Roman" w:hAnsi="Times New Roman" w:cs="Times New Roman"/>
          <w:i/>
          <w:color w:val="000000"/>
          <w:sz w:val="24"/>
          <w:szCs w:val="24"/>
        </w:rPr>
        <w:t xml:space="preserve">, Mgr. Hana </w:t>
      </w:r>
      <w:proofErr w:type="spellStart"/>
      <w:r w:rsidRPr="009A24FE">
        <w:rPr>
          <w:rFonts w:ascii="Times New Roman" w:hAnsi="Times New Roman" w:cs="Times New Roman"/>
          <w:i/>
          <w:color w:val="000000"/>
          <w:sz w:val="24"/>
          <w:szCs w:val="24"/>
        </w:rPr>
        <w:t>Štanglerová</w:t>
      </w:r>
      <w:proofErr w:type="spellEnd"/>
      <w:r w:rsidRPr="009A24FE">
        <w:rPr>
          <w:rFonts w:ascii="Times New Roman" w:hAnsi="Times New Roman" w:cs="Times New Roman"/>
          <w:i/>
          <w:color w:val="000000"/>
          <w:sz w:val="24"/>
          <w:szCs w:val="24"/>
        </w:rPr>
        <w:t>, Irena Budíková, Marie Randová</w:t>
      </w:r>
    </w:p>
    <w:p w14:paraId="749A91FC"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68DF6EF3" w14:textId="77777777" w:rsidR="009840C5" w:rsidRPr="009A24FE" w:rsidRDefault="009840C5" w:rsidP="009840C5">
      <w:pPr>
        <w:shd w:val="clear" w:color="auto" w:fill="FFFFFF"/>
        <w:spacing w:after="0" w:line="240" w:lineRule="auto"/>
        <w:rPr>
          <w:rFonts w:ascii="Times New Roman" w:hAnsi="Times New Roman" w:cs="Times New Roman"/>
          <w:i/>
          <w:color w:val="000000"/>
          <w:sz w:val="24"/>
          <w:szCs w:val="24"/>
        </w:rPr>
      </w:pPr>
      <w:r w:rsidRPr="009A24FE">
        <w:rPr>
          <w:rFonts w:ascii="Times New Roman" w:hAnsi="Times New Roman" w:cs="Times New Roman"/>
          <w:b/>
          <w:i/>
          <w:color w:val="000000"/>
          <w:sz w:val="24"/>
          <w:szCs w:val="24"/>
        </w:rPr>
        <w:t>Sportovní komise</w:t>
      </w:r>
      <w:r w:rsidRPr="009A24FE">
        <w:rPr>
          <w:rFonts w:ascii="Times New Roman" w:hAnsi="Times New Roman" w:cs="Times New Roman"/>
          <w:i/>
          <w:color w:val="000000"/>
          <w:sz w:val="24"/>
          <w:szCs w:val="24"/>
        </w:rPr>
        <w:t xml:space="preserve"> – předseda Ludvík </w:t>
      </w:r>
      <w:proofErr w:type="spellStart"/>
      <w:r w:rsidRPr="009A24FE">
        <w:rPr>
          <w:rFonts w:ascii="Times New Roman" w:hAnsi="Times New Roman" w:cs="Times New Roman"/>
          <w:i/>
          <w:color w:val="000000"/>
          <w:sz w:val="24"/>
          <w:szCs w:val="24"/>
        </w:rPr>
        <w:t>Pintera</w:t>
      </w:r>
      <w:proofErr w:type="spellEnd"/>
    </w:p>
    <w:p w14:paraId="5EB04A99" w14:textId="600A20DD" w:rsidR="009840C5" w:rsidRPr="009A24FE" w:rsidRDefault="009840C5" w:rsidP="009840C5">
      <w:pPr>
        <w:shd w:val="clear" w:color="auto" w:fill="FFFFFF"/>
        <w:spacing w:after="0" w:line="240" w:lineRule="auto"/>
        <w:jc w:val="both"/>
        <w:rPr>
          <w:rFonts w:ascii="Times New Roman" w:hAnsi="Times New Roman" w:cs="Times New Roman"/>
          <w:color w:val="000000"/>
          <w:sz w:val="24"/>
          <w:szCs w:val="24"/>
        </w:rPr>
      </w:pPr>
      <w:r w:rsidRPr="009A24FE">
        <w:rPr>
          <w:rFonts w:ascii="Times New Roman" w:hAnsi="Times New Roman" w:cs="Times New Roman"/>
          <w:i/>
          <w:color w:val="000000"/>
          <w:sz w:val="24"/>
          <w:szCs w:val="24"/>
        </w:rPr>
        <w:t xml:space="preserve">RNDr. Vlastimil Válka, Mgr. Stefan </w:t>
      </w:r>
      <w:proofErr w:type="spellStart"/>
      <w:r w:rsidRPr="009A24FE">
        <w:rPr>
          <w:rFonts w:ascii="Times New Roman" w:hAnsi="Times New Roman" w:cs="Times New Roman"/>
          <w:i/>
          <w:color w:val="000000"/>
          <w:sz w:val="24"/>
          <w:szCs w:val="24"/>
        </w:rPr>
        <w:t>Chrenko</w:t>
      </w:r>
      <w:proofErr w:type="spellEnd"/>
      <w:r w:rsidRPr="009A24FE">
        <w:rPr>
          <w:rFonts w:ascii="Times New Roman" w:hAnsi="Times New Roman" w:cs="Times New Roman"/>
          <w:i/>
          <w:color w:val="000000"/>
          <w:sz w:val="24"/>
          <w:szCs w:val="24"/>
        </w:rPr>
        <w:t xml:space="preserve">, Mgr. Dana </w:t>
      </w:r>
      <w:proofErr w:type="spellStart"/>
      <w:r w:rsidRPr="009A24FE">
        <w:rPr>
          <w:rFonts w:ascii="Times New Roman" w:hAnsi="Times New Roman" w:cs="Times New Roman"/>
          <w:i/>
          <w:color w:val="000000"/>
          <w:sz w:val="24"/>
          <w:szCs w:val="24"/>
        </w:rPr>
        <w:t>Mezihoráková</w:t>
      </w:r>
      <w:proofErr w:type="spellEnd"/>
      <w:r w:rsidRPr="009A24FE">
        <w:rPr>
          <w:rFonts w:ascii="Times New Roman" w:hAnsi="Times New Roman" w:cs="Times New Roman"/>
          <w:i/>
          <w:color w:val="000000"/>
          <w:sz w:val="24"/>
          <w:szCs w:val="24"/>
        </w:rPr>
        <w:t>,</w:t>
      </w:r>
      <w:r w:rsidRPr="009A24FE">
        <w:rPr>
          <w:rFonts w:ascii="Times New Roman" w:hAnsi="Times New Roman" w:cs="Times New Roman"/>
          <w:color w:val="000000"/>
          <w:sz w:val="24"/>
          <w:szCs w:val="24"/>
        </w:rPr>
        <w:t xml:space="preserve"> </w:t>
      </w:r>
      <w:r w:rsidRPr="009A24FE">
        <w:rPr>
          <w:rFonts w:ascii="Times New Roman" w:hAnsi="Times New Roman" w:cs="Times New Roman"/>
          <w:i/>
          <w:color w:val="000000"/>
          <w:sz w:val="24"/>
          <w:szCs w:val="24"/>
        </w:rPr>
        <w:t xml:space="preserve">Michal </w:t>
      </w:r>
      <w:proofErr w:type="spellStart"/>
      <w:r w:rsidRPr="009A24FE">
        <w:rPr>
          <w:rFonts w:ascii="Times New Roman" w:hAnsi="Times New Roman" w:cs="Times New Roman"/>
          <w:i/>
          <w:color w:val="000000"/>
          <w:sz w:val="24"/>
          <w:szCs w:val="24"/>
        </w:rPr>
        <w:t>Kůřil</w:t>
      </w:r>
      <w:proofErr w:type="spellEnd"/>
      <w:r w:rsidRPr="009A24FE">
        <w:rPr>
          <w:rFonts w:ascii="Times New Roman" w:hAnsi="Times New Roman" w:cs="Times New Roman"/>
          <w:i/>
          <w:color w:val="000000"/>
          <w:sz w:val="24"/>
          <w:szCs w:val="24"/>
        </w:rPr>
        <w:t>, Mgr. Erik Schovanec, Štěpán Němec</w:t>
      </w:r>
      <w:r w:rsidR="009A24FE">
        <w:rPr>
          <w:rFonts w:ascii="Times New Roman" w:hAnsi="Times New Roman" w:cs="Times New Roman"/>
          <w:i/>
          <w:color w:val="000000"/>
          <w:sz w:val="24"/>
          <w:szCs w:val="24"/>
        </w:rPr>
        <w:t xml:space="preserve">, </w:t>
      </w:r>
      <w:r w:rsidR="009A24FE" w:rsidRPr="009A24FE">
        <w:rPr>
          <w:rFonts w:ascii="Times New Roman" w:hAnsi="Times New Roman" w:cs="Times New Roman"/>
          <w:i/>
          <w:color w:val="000000"/>
          <w:sz w:val="24"/>
          <w:szCs w:val="24"/>
          <w:u w:val="single"/>
        </w:rPr>
        <w:t>Mgr. Marcela Zemánková, Svatopluk Macek</w:t>
      </w:r>
    </w:p>
    <w:p w14:paraId="2C2AC61F"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7FFF545F" w14:textId="77777777" w:rsidR="009840C5" w:rsidRPr="009A24FE" w:rsidRDefault="009840C5" w:rsidP="009840C5">
      <w:pPr>
        <w:shd w:val="clear" w:color="auto" w:fill="FFFFFF"/>
        <w:spacing w:after="0" w:line="240" w:lineRule="auto"/>
        <w:rPr>
          <w:rFonts w:ascii="Times New Roman" w:hAnsi="Times New Roman" w:cs="Times New Roman"/>
          <w:i/>
          <w:color w:val="000000"/>
          <w:sz w:val="24"/>
          <w:szCs w:val="24"/>
        </w:rPr>
      </w:pPr>
      <w:r w:rsidRPr="009A24FE">
        <w:rPr>
          <w:rFonts w:ascii="Times New Roman" w:hAnsi="Times New Roman" w:cs="Times New Roman"/>
          <w:b/>
          <w:i/>
          <w:color w:val="000000"/>
          <w:sz w:val="24"/>
          <w:szCs w:val="24"/>
        </w:rPr>
        <w:t>Spolková komise</w:t>
      </w:r>
      <w:r w:rsidRPr="009A24FE">
        <w:rPr>
          <w:rFonts w:ascii="Times New Roman" w:hAnsi="Times New Roman" w:cs="Times New Roman"/>
          <w:i/>
          <w:color w:val="000000"/>
          <w:sz w:val="24"/>
          <w:szCs w:val="24"/>
        </w:rPr>
        <w:t xml:space="preserve"> – předseda Ing. Petr Toman</w:t>
      </w:r>
    </w:p>
    <w:p w14:paraId="0154BACD" w14:textId="77777777" w:rsidR="009840C5" w:rsidRPr="009A24FE" w:rsidRDefault="009840C5" w:rsidP="009840C5">
      <w:pPr>
        <w:shd w:val="clear" w:color="auto" w:fill="FFFFFF"/>
        <w:spacing w:after="0" w:line="240" w:lineRule="auto"/>
        <w:jc w:val="both"/>
        <w:rPr>
          <w:rFonts w:ascii="Times New Roman" w:hAnsi="Times New Roman" w:cs="Times New Roman"/>
          <w:color w:val="000000"/>
          <w:sz w:val="24"/>
          <w:szCs w:val="24"/>
        </w:rPr>
      </w:pPr>
      <w:r w:rsidRPr="009A24FE">
        <w:rPr>
          <w:rFonts w:ascii="Times New Roman" w:hAnsi="Times New Roman" w:cs="Times New Roman"/>
          <w:i/>
          <w:color w:val="000000"/>
          <w:sz w:val="24"/>
          <w:szCs w:val="24"/>
        </w:rPr>
        <w:t xml:space="preserve">Lucie Tesaříková, Ing. Jarmila </w:t>
      </w:r>
      <w:proofErr w:type="spellStart"/>
      <w:r w:rsidRPr="009A24FE">
        <w:rPr>
          <w:rFonts w:ascii="Times New Roman" w:hAnsi="Times New Roman" w:cs="Times New Roman"/>
          <w:i/>
          <w:color w:val="000000"/>
          <w:sz w:val="24"/>
          <w:szCs w:val="24"/>
        </w:rPr>
        <w:t>Sukopová</w:t>
      </w:r>
      <w:proofErr w:type="spellEnd"/>
      <w:r w:rsidRPr="009A24FE">
        <w:rPr>
          <w:rFonts w:ascii="Times New Roman" w:hAnsi="Times New Roman" w:cs="Times New Roman"/>
          <w:i/>
          <w:color w:val="000000"/>
          <w:sz w:val="24"/>
          <w:szCs w:val="24"/>
        </w:rPr>
        <w:t xml:space="preserve">, MUDr. Alena </w:t>
      </w:r>
      <w:proofErr w:type="spellStart"/>
      <w:r w:rsidRPr="009A24FE">
        <w:rPr>
          <w:rFonts w:ascii="Times New Roman" w:hAnsi="Times New Roman" w:cs="Times New Roman"/>
          <w:i/>
          <w:color w:val="000000"/>
          <w:sz w:val="24"/>
          <w:szCs w:val="24"/>
        </w:rPr>
        <w:t>Černeková</w:t>
      </w:r>
      <w:proofErr w:type="spellEnd"/>
      <w:r w:rsidRPr="009A24FE">
        <w:rPr>
          <w:rFonts w:ascii="Times New Roman" w:hAnsi="Times New Roman" w:cs="Times New Roman"/>
          <w:i/>
          <w:color w:val="000000"/>
          <w:sz w:val="24"/>
          <w:szCs w:val="24"/>
        </w:rPr>
        <w:t xml:space="preserve">, Mgr. Pavel Navrátil, Jiří Rovenský, Ing. Vojtěch </w:t>
      </w:r>
      <w:proofErr w:type="spellStart"/>
      <w:r w:rsidRPr="009A24FE">
        <w:rPr>
          <w:rFonts w:ascii="Times New Roman" w:hAnsi="Times New Roman" w:cs="Times New Roman"/>
          <w:i/>
          <w:color w:val="000000"/>
          <w:sz w:val="24"/>
          <w:szCs w:val="24"/>
        </w:rPr>
        <w:t>Kölbel</w:t>
      </w:r>
      <w:proofErr w:type="spellEnd"/>
      <w:r w:rsidRPr="009A24FE">
        <w:rPr>
          <w:rFonts w:ascii="Times New Roman" w:hAnsi="Times New Roman" w:cs="Times New Roman"/>
          <w:i/>
          <w:color w:val="000000"/>
          <w:sz w:val="24"/>
          <w:szCs w:val="24"/>
        </w:rPr>
        <w:t xml:space="preserve"> </w:t>
      </w:r>
    </w:p>
    <w:p w14:paraId="2A8EE85F"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47754A32" w14:textId="77777777" w:rsidR="009840C5" w:rsidRPr="009A24FE" w:rsidRDefault="009840C5" w:rsidP="009840C5">
      <w:pPr>
        <w:shd w:val="clear" w:color="auto" w:fill="FFFFFF"/>
        <w:spacing w:after="0" w:line="240" w:lineRule="auto"/>
        <w:rPr>
          <w:rFonts w:ascii="Times New Roman" w:hAnsi="Times New Roman" w:cs="Times New Roman"/>
          <w:i/>
          <w:color w:val="000000"/>
          <w:sz w:val="24"/>
          <w:szCs w:val="24"/>
        </w:rPr>
      </w:pPr>
      <w:r w:rsidRPr="009A24FE">
        <w:rPr>
          <w:rFonts w:ascii="Times New Roman" w:hAnsi="Times New Roman" w:cs="Times New Roman"/>
          <w:b/>
          <w:i/>
          <w:color w:val="000000"/>
          <w:sz w:val="24"/>
          <w:szCs w:val="24"/>
        </w:rPr>
        <w:t>Zahraniční komise</w:t>
      </w:r>
      <w:r w:rsidRPr="009A24FE">
        <w:rPr>
          <w:rFonts w:ascii="Times New Roman" w:hAnsi="Times New Roman" w:cs="Times New Roman"/>
          <w:i/>
          <w:color w:val="000000"/>
          <w:sz w:val="24"/>
          <w:szCs w:val="24"/>
        </w:rPr>
        <w:t xml:space="preserve"> – předsedkyně Mgr. Eva Kostihová</w:t>
      </w:r>
    </w:p>
    <w:p w14:paraId="79AC42A7" w14:textId="77777777" w:rsidR="009840C5" w:rsidRPr="009A24FE" w:rsidRDefault="009840C5" w:rsidP="009840C5">
      <w:pPr>
        <w:shd w:val="clear" w:color="auto" w:fill="FFFFFF"/>
        <w:spacing w:after="0" w:line="240" w:lineRule="auto"/>
        <w:jc w:val="both"/>
        <w:rPr>
          <w:rFonts w:ascii="Times New Roman" w:hAnsi="Times New Roman" w:cs="Times New Roman"/>
          <w:color w:val="000000"/>
          <w:sz w:val="24"/>
          <w:szCs w:val="24"/>
        </w:rPr>
      </w:pPr>
      <w:r w:rsidRPr="009A24FE">
        <w:rPr>
          <w:rFonts w:ascii="Times New Roman" w:hAnsi="Times New Roman" w:cs="Times New Roman"/>
          <w:i/>
          <w:color w:val="000000"/>
          <w:sz w:val="24"/>
          <w:szCs w:val="24"/>
        </w:rPr>
        <w:t xml:space="preserve">Mgr. Renáta Soukalová, Petr Petrů, Michael </w:t>
      </w:r>
      <w:proofErr w:type="spellStart"/>
      <w:r w:rsidRPr="009A24FE">
        <w:rPr>
          <w:rFonts w:ascii="Times New Roman" w:hAnsi="Times New Roman" w:cs="Times New Roman"/>
          <w:i/>
          <w:color w:val="000000"/>
          <w:sz w:val="24"/>
          <w:szCs w:val="24"/>
        </w:rPr>
        <w:t>Hunkař</w:t>
      </w:r>
      <w:proofErr w:type="spellEnd"/>
      <w:r w:rsidRPr="009A24FE">
        <w:rPr>
          <w:rFonts w:ascii="Times New Roman" w:hAnsi="Times New Roman" w:cs="Times New Roman"/>
          <w:i/>
          <w:color w:val="000000"/>
          <w:sz w:val="24"/>
          <w:szCs w:val="24"/>
        </w:rPr>
        <w:t>,</w:t>
      </w:r>
      <w:r w:rsidRPr="009A24FE">
        <w:rPr>
          <w:rFonts w:ascii="Times New Roman" w:hAnsi="Times New Roman" w:cs="Times New Roman"/>
          <w:color w:val="000000"/>
          <w:sz w:val="24"/>
          <w:szCs w:val="24"/>
        </w:rPr>
        <w:t xml:space="preserve"> </w:t>
      </w:r>
      <w:r w:rsidRPr="009A24FE">
        <w:rPr>
          <w:rFonts w:ascii="Times New Roman" w:hAnsi="Times New Roman" w:cs="Times New Roman"/>
          <w:i/>
          <w:color w:val="000000"/>
          <w:sz w:val="24"/>
          <w:szCs w:val="24"/>
        </w:rPr>
        <w:t xml:space="preserve">Daniel Čmelík, </w:t>
      </w:r>
      <w:proofErr w:type="spellStart"/>
      <w:r w:rsidRPr="009A24FE">
        <w:rPr>
          <w:rFonts w:ascii="Times New Roman" w:hAnsi="Times New Roman" w:cs="Times New Roman"/>
          <w:i/>
          <w:color w:val="000000"/>
          <w:sz w:val="24"/>
          <w:szCs w:val="24"/>
        </w:rPr>
        <w:t>MDDr</w:t>
      </w:r>
      <w:proofErr w:type="spellEnd"/>
      <w:r w:rsidRPr="009A24FE">
        <w:rPr>
          <w:rFonts w:ascii="Times New Roman" w:hAnsi="Times New Roman" w:cs="Times New Roman"/>
          <w:i/>
          <w:color w:val="000000"/>
          <w:sz w:val="24"/>
          <w:szCs w:val="24"/>
        </w:rPr>
        <w:t xml:space="preserve">. Jan </w:t>
      </w:r>
      <w:proofErr w:type="spellStart"/>
      <w:r w:rsidRPr="009A24FE">
        <w:rPr>
          <w:rFonts w:ascii="Times New Roman" w:hAnsi="Times New Roman" w:cs="Times New Roman"/>
          <w:i/>
          <w:color w:val="000000"/>
          <w:sz w:val="24"/>
          <w:szCs w:val="24"/>
        </w:rPr>
        <w:t>Cahlík</w:t>
      </w:r>
      <w:proofErr w:type="spellEnd"/>
      <w:r w:rsidRPr="009A24FE">
        <w:rPr>
          <w:rFonts w:ascii="Times New Roman" w:hAnsi="Times New Roman" w:cs="Times New Roman"/>
          <w:i/>
          <w:color w:val="000000"/>
          <w:sz w:val="24"/>
          <w:szCs w:val="24"/>
        </w:rPr>
        <w:t>, Anna Chovancová</w:t>
      </w:r>
    </w:p>
    <w:p w14:paraId="60860B22"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11660AF8" w14:textId="77777777" w:rsidR="009840C5" w:rsidRPr="009A24FE" w:rsidRDefault="009840C5" w:rsidP="009840C5">
      <w:pPr>
        <w:shd w:val="clear" w:color="auto" w:fill="FFFFFF"/>
        <w:spacing w:after="0" w:line="240" w:lineRule="auto"/>
        <w:rPr>
          <w:rFonts w:ascii="Times New Roman" w:hAnsi="Times New Roman" w:cs="Times New Roman"/>
          <w:i/>
          <w:color w:val="000000"/>
          <w:sz w:val="24"/>
          <w:szCs w:val="24"/>
        </w:rPr>
      </w:pPr>
      <w:r w:rsidRPr="009A24FE">
        <w:rPr>
          <w:rFonts w:ascii="Times New Roman" w:hAnsi="Times New Roman" w:cs="Times New Roman"/>
          <w:b/>
          <w:i/>
          <w:color w:val="000000"/>
          <w:sz w:val="24"/>
          <w:szCs w:val="24"/>
        </w:rPr>
        <w:t>Komise výstavby a urbanismu</w:t>
      </w:r>
      <w:r w:rsidRPr="009A24FE">
        <w:rPr>
          <w:rFonts w:ascii="Times New Roman" w:hAnsi="Times New Roman" w:cs="Times New Roman"/>
          <w:i/>
          <w:color w:val="000000"/>
          <w:sz w:val="24"/>
          <w:szCs w:val="24"/>
        </w:rPr>
        <w:t xml:space="preserve"> – předseda Pavel Krakovský</w:t>
      </w:r>
    </w:p>
    <w:p w14:paraId="12BF89FD" w14:textId="02C288FC" w:rsidR="009840C5" w:rsidRPr="009A24FE" w:rsidRDefault="009840C5" w:rsidP="009840C5">
      <w:pPr>
        <w:shd w:val="clear" w:color="auto" w:fill="FFFFFF"/>
        <w:spacing w:after="0" w:line="240" w:lineRule="auto"/>
        <w:jc w:val="both"/>
        <w:rPr>
          <w:rFonts w:ascii="Times New Roman" w:hAnsi="Times New Roman" w:cs="Times New Roman"/>
          <w:color w:val="000000"/>
          <w:sz w:val="24"/>
          <w:szCs w:val="24"/>
        </w:rPr>
      </w:pPr>
      <w:r w:rsidRPr="009A24FE">
        <w:rPr>
          <w:rFonts w:ascii="Times New Roman" w:hAnsi="Times New Roman" w:cs="Times New Roman"/>
          <w:i/>
          <w:color w:val="000000"/>
          <w:sz w:val="24"/>
          <w:szCs w:val="24"/>
        </w:rPr>
        <w:t>Mgr. Hana Bednaříková, Ing. Jaroslav Vlach, Ing. Miloslav Doležal,</w:t>
      </w:r>
      <w:r w:rsidRPr="009A24FE">
        <w:rPr>
          <w:rFonts w:ascii="Times New Roman" w:hAnsi="Times New Roman" w:cs="Times New Roman"/>
          <w:color w:val="000000"/>
          <w:sz w:val="24"/>
          <w:szCs w:val="24"/>
        </w:rPr>
        <w:t xml:space="preserve"> </w:t>
      </w:r>
      <w:r w:rsidRPr="009A24FE">
        <w:rPr>
          <w:rFonts w:ascii="Times New Roman" w:hAnsi="Times New Roman" w:cs="Times New Roman"/>
          <w:i/>
          <w:color w:val="000000"/>
          <w:sz w:val="24"/>
          <w:szCs w:val="24"/>
        </w:rPr>
        <w:t xml:space="preserve">Ing. arch Martina Černá, Ing. Vladimír Bílý, Ing. Michal </w:t>
      </w:r>
      <w:proofErr w:type="spellStart"/>
      <w:r w:rsidRPr="009A24FE">
        <w:rPr>
          <w:rFonts w:ascii="Times New Roman" w:hAnsi="Times New Roman" w:cs="Times New Roman"/>
          <w:i/>
          <w:color w:val="000000"/>
          <w:sz w:val="24"/>
          <w:szCs w:val="24"/>
        </w:rPr>
        <w:t>Selucký</w:t>
      </w:r>
      <w:proofErr w:type="spellEnd"/>
      <w:r w:rsidR="009A24FE">
        <w:rPr>
          <w:rFonts w:ascii="Times New Roman" w:hAnsi="Times New Roman" w:cs="Times New Roman"/>
          <w:i/>
          <w:color w:val="000000"/>
          <w:sz w:val="24"/>
          <w:szCs w:val="24"/>
        </w:rPr>
        <w:t xml:space="preserve">, </w:t>
      </w:r>
      <w:r w:rsidR="009A24FE" w:rsidRPr="009A24FE">
        <w:rPr>
          <w:rFonts w:ascii="Times New Roman" w:hAnsi="Times New Roman" w:cs="Times New Roman"/>
          <w:i/>
          <w:color w:val="000000"/>
          <w:sz w:val="24"/>
          <w:szCs w:val="24"/>
          <w:u w:val="single"/>
        </w:rPr>
        <w:t>Mgr. Lukáš Fridrich</w:t>
      </w:r>
    </w:p>
    <w:p w14:paraId="591D63BC" w14:textId="77777777" w:rsidR="009840C5" w:rsidRPr="009840C5" w:rsidRDefault="009840C5" w:rsidP="009840C5">
      <w:pPr>
        <w:shd w:val="clear" w:color="auto" w:fill="FFFFFF"/>
        <w:spacing w:after="0" w:line="240" w:lineRule="auto"/>
        <w:rPr>
          <w:rFonts w:ascii="Times New Roman" w:hAnsi="Times New Roman" w:cs="Times New Roman"/>
          <w:b/>
          <w:i/>
          <w:color w:val="000000"/>
          <w:sz w:val="24"/>
          <w:szCs w:val="24"/>
          <w:highlight w:val="yellow"/>
        </w:rPr>
      </w:pPr>
    </w:p>
    <w:p w14:paraId="5787FF4F" w14:textId="77777777" w:rsidR="009840C5" w:rsidRPr="00CD7173" w:rsidRDefault="009840C5" w:rsidP="009840C5">
      <w:pPr>
        <w:shd w:val="clear" w:color="auto" w:fill="FFFFFF"/>
        <w:spacing w:after="0" w:line="240" w:lineRule="auto"/>
        <w:rPr>
          <w:rFonts w:ascii="Times New Roman" w:hAnsi="Times New Roman" w:cs="Times New Roman"/>
          <w:i/>
          <w:color w:val="000000"/>
          <w:sz w:val="24"/>
          <w:szCs w:val="24"/>
        </w:rPr>
      </w:pPr>
      <w:r w:rsidRPr="00CD7173">
        <w:rPr>
          <w:rFonts w:ascii="Times New Roman" w:hAnsi="Times New Roman" w:cs="Times New Roman"/>
          <w:b/>
          <w:i/>
          <w:color w:val="000000"/>
          <w:sz w:val="24"/>
          <w:szCs w:val="24"/>
        </w:rPr>
        <w:t>Komise životního prostředí</w:t>
      </w:r>
      <w:r w:rsidRPr="00CD7173">
        <w:rPr>
          <w:rFonts w:ascii="Times New Roman" w:hAnsi="Times New Roman" w:cs="Times New Roman"/>
          <w:i/>
          <w:color w:val="000000"/>
          <w:sz w:val="24"/>
          <w:szCs w:val="24"/>
        </w:rPr>
        <w:t xml:space="preserve"> – předsedkyně Bc. Šárka Krakovská</w:t>
      </w:r>
    </w:p>
    <w:p w14:paraId="175A55A4" w14:textId="69DA46D0" w:rsidR="009840C5" w:rsidRPr="00CD7173" w:rsidRDefault="009840C5" w:rsidP="009840C5">
      <w:pPr>
        <w:shd w:val="clear" w:color="auto" w:fill="FFFFFF"/>
        <w:spacing w:after="0" w:line="240" w:lineRule="auto"/>
        <w:jc w:val="both"/>
        <w:rPr>
          <w:rFonts w:ascii="Times New Roman" w:hAnsi="Times New Roman" w:cs="Times New Roman"/>
          <w:color w:val="000000"/>
          <w:sz w:val="24"/>
          <w:szCs w:val="24"/>
        </w:rPr>
      </w:pPr>
      <w:r w:rsidRPr="00CD7173">
        <w:rPr>
          <w:rFonts w:ascii="Times New Roman" w:hAnsi="Times New Roman" w:cs="Times New Roman"/>
          <w:i/>
          <w:color w:val="000000"/>
          <w:sz w:val="24"/>
          <w:szCs w:val="24"/>
        </w:rPr>
        <w:t xml:space="preserve">PaedDr. Jan Navrátil, Mgr. Hana Bednaříková, Ing. Patrik </w:t>
      </w:r>
      <w:proofErr w:type="spellStart"/>
      <w:r w:rsidRPr="00CD7173">
        <w:rPr>
          <w:rFonts w:ascii="Times New Roman" w:hAnsi="Times New Roman" w:cs="Times New Roman"/>
          <w:i/>
          <w:color w:val="000000"/>
          <w:sz w:val="24"/>
          <w:szCs w:val="24"/>
        </w:rPr>
        <w:t>Selucký</w:t>
      </w:r>
      <w:proofErr w:type="spellEnd"/>
      <w:r w:rsidRPr="00CD7173">
        <w:rPr>
          <w:rFonts w:ascii="Times New Roman" w:hAnsi="Times New Roman" w:cs="Times New Roman"/>
          <w:i/>
          <w:color w:val="000000"/>
          <w:sz w:val="24"/>
          <w:szCs w:val="24"/>
        </w:rPr>
        <w:t>,</w:t>
      </w:r>
      <w:r w:rsidRPr="00CD7173">
        <w:rPr>
          <w:rFonts w:ascii="Times New Roman" w:hAnsi="Times New Roman" w:cs="Times New Roman"/>
          <w:color w:val="000000"/>
          <w:sz w:val="24"/>
          <w:szCs w:val="24"/>
        </w:rPr>
        <w:t xml:space="preserve"> </w:t>
      </w:r>
      <w:r w:rsidRPr="00CD7173">
        <w:rPr>
          <w:rFonts w:ascii="Times New Roman" w:hAnsi="Times New Roman" w:cs="Times New Roman"/>
          <w:i/>
          <w:color w:val="000000"/>
          <w:sz w:val="24"/>
          <w:szCs w:val="24"/>
        </w:rPr>
        <w:t>Ing. Svatopluk Kudláč, Mgr. Zuzana Veverková, Mgr. et MgA. Barbora Lungová</w:t>
      </w:r>
      <w:r w:rsidR="00CD7173">
        <w:rPr>
          <w:rFonts w:ascii="Times New Roman" w:hAnsi="Times New Roman" w:cs="Times New Roman"/>
          <w:i/>
          <w:color w:val="000000"/>
          <w:sz w:val="24"/>
          <w:szCs w:val="24"/>
        </w:rPr>
        <w:t xml:space="preserve">, </w:t>
      </w:r>
      <w:r w:rsidR="00CD7173" w:rsidRPr="00CD7173">
        <w:rPr>
          <w:rFonts w:ascii="Times New Roman" w:hAnsi="Times New Roman" w:cs="Times New Roman"/>
          <w:i/>
          <w:color w:val="000000"/>
          <w:sz w:val="24"/>
          <w:szCs w:val="24"/>
          <w:u w:val="single"/>
        </w:rPr>
        <w:t xml:space="preserve">Ing. Pavel Berka, RNDr. Libor </w:t>
      </w:r>
      <w:proofErr w:type="spellStart"/>
      <w:r w:rsidR="00CD7173" w:rsidRPr="00CD7173">
        <w:rPr>
          <w:rFonts w:ascii="Times New Roman" w:hAnsi="Times New Roman" w:cs="Times New Roman"/>
          <w:i/>
          <w:color w:val="000000"/>
          <w:sz w:val="24"/>
          <w:szCs w:val="24"/>
          <w:u w:val="single"/>
        </w:rPr>
        <w:t>Ambrozek</w:t>
      </w:r>
      <w:proofErr w:type="spellEnd"/>
      <w:r w:rsidRPr="00CD7173">
        <w:rPr>
          <w:rFonts w:ascii="Times New Roman" w:hAnsi="Times New Roman" w:cs="Times New Roman"/>
          <w:i/>
          <w:color w:val="000000"/>
          <w:sz w:val="24"/>
          <w:szCs w:val="24"/>
          <w:u w:val="single"/>
        </w:rPr>
        <w:t xml:space="preserve"> </w:t>
      </w:r>
    </w:p>
    <w:p w14:paraId="7F94232E" w14:textId="77777777" w:rsidR="009840C5" w:rsidRPr="009840C5" w:rsidRDefault="009840C5" w:rsidP="009840C5">
      <w:pPr>
        <w:shd w:val="clear" w:color="auto" w:fill="FFFFFF"/>
        <w:spacing w:after="0" w:line="240" w:lineRule="auto"/>
        <w:rPr>
          <w:rFonts w:ascii="Times New Roman" w:hAnsi="Times New Roman" w:cs="Times New Roman"/>
          <w:b/>
          <w:i/>
          <w:color w:val="000000"/>
          <w:sz w:val="24"/>
          <w:szCs w:val="24"/>
          <w:highlight w:val="yellow"/>
        </w:rPr>
      </w:pPr>
    </w:p>
    <w:p w14:paraId="71169B29" w14:textId="77777777" w:rsidR="009840C5" w:rsidRPr="00CD7173" w:rsidRDefault="009840C5" w:rsidP="009840C5">
      <w:pPr>
        <w:shd w:val="clear" w:color="auto" w:fill="FFFFFF"/>
        <w:spacing w:after="0" w:line="240" w:lineRule="auto"/>
        <w:rPr>
          <w:rFonts w:ascii="Times New Roman" w:hAnsi="Times New Roman" w:cs="Times New Roman"/>
          <w:i/>
          <w:color w:val="000000"/>
          <w:sz w:val="24"/>
          <w:szCs w:val="24"/>
        </w:rPr>
      </w:pPr>
      <w:r w:rsidRPr="00CD7173">
        <w:rPr>
          <w:rFonts w:ascii="Times New Roman" w:hAnsi="Times New Roman" w:cs="Times New Roman"/>
          <w:b/>
          <w:i/>
          <w:color w:val="000000"/>
          <w:sz w:val="24"/>
          <w:szCs w:val="24"/>
        </w:rPr>
        <w:t>Komise sociální a zdravotní</w:t>
      </w:r>
      <w:r w:rsidRPr="00CD7173">
        <w:rPr>
          <w:rFonts w:ascii="Times New Roman" w:hAnsi="Times New Roman" w:cs="Times New Roman"/>
          <w:i/>
          <w:color w:val="000000"/>
          <w:sz w:val="24"/>
          <w:szCs w:val="24"/>
        </w:rPr>
        <w:t xml:space="preserve"> – předsedkyně MUDr. Soňa Koenigová</w:t>
      </w:r>
    </w:p>
    <w:p w14:paraId="0B4B730D" w14:textId="79BDCF72" w:rsidR="009840C5" w:rsidRPr="00CD7173" w:rsidRDefault="009840C5" w:rsidP="009840C5">
      <w:pPr>
        <w:shd w:val="clear" w:color="auto" w:fill="FFFFFF"/>
        <w:spacing w:after="0" w:line="240" w:lineRule="auto"/>
        <w:jc w:val="both"/>
        <w:rPr>
          <w:rFonts w:ascii="Times New Roman" w:hAnsi="Times New Roman" w:cs="Times New Roman"/>
          <w:color w:val="000000"/>
          <w:sz w:val="24"/>
          <w:szCs w:val="24"/>
        </w:rPr>
      </w:pPr>
      <w:r w:rsidRPr="00CD7173">
        <w:rPr>
          <w:rFonts w:ascii="Times New Roman" w:hAnsi="Times New Roman" w:cs="Times New Roman"/>
          <w:i/>
          <w:color w:val="000000"/>
          <w:sz w:val="24"/>
          <w:szCs w:val="24"/>
        </w:rPr>
        <w:t xml:space="preserve">Ing. Marie </w:t>
      </w:r>
      <w:proofErr w:type="spellStart"/>
      <w:r w:rsidRPr="00CD7173">
        <w:rPr>
          <w:rFonts w:ascii="Times New Roman" w:hAnsi="Times New Roman" w:cs="Times New Roman"/>
          <w:i/>
          <w:color w:val="000000"/>
          <w:sz w:val="24"/>
          <w:szCs w:val="24"/>
        </w:rPr>
        <w:t>Gustyová</w:t>
      </w:r>
      <w:proofErr w:type="spellEnd"/>
      <w:r w:rsidRPr="00CD7173">
        <w:rPr>
          <w:rFonts w:ascii="Times New Roman" w:hAnsi="Times New Roman" w:cs="Times New Roman"/>
          <w:i/>
          <w:color w:val="000000"/>
          <w:sz w:val="24"/>
          <w:szCs w:val="24"/>
        </w:rPr>
        <w:t xml:space="preserve">, MUDr. Jan </w:t>
      </w:r>
      <w:proofErr w:type="spellStart"/>
      <w:r w:rsidRPr="00CD7173">
        <w:rPr>
          <w:rFonts w:ascii="Times New Roman" w:hAnsi="Times New Roman" w:cs="Times New Roman"/>
          <w:i/>
          <w:color w:val="000000"/>
          <w:sz w:val="24"/>
          <w:szCs w:val="24"/>
        </w:rPr>
        <w:t>Felsinger</w:t>
      </w:r>
      <w:proofErr w:type="spellEnd"/>
      <w:r w:rsidRPr="00CD7173">
        <w:rPr>
          <w:rFonts w:ascii="Times New Roman" w:hAnsi="Times New Roman" w:cs="Times New Roman"/>
          <w:i/>
          <w:color w:val="000000"/>
          <w:sz w:val="24"/>
          <w:szCs w:val="24"/>
        </w:rPr>
        <w:t>, Mgr. Michaela Moudrá,</w:t>
      </w:r>
      <w:r w:rsidRPr="00CD7173">
        <w:rPr>
          <w:rFonts w:ascii="Times New Roman" w:hAnsi="Times New Roman" w:cs="Times New Roman"/>
          <w:color w:val="000000"/>
          <w:sz w:val="24"/>
          <w:szCs w:val="24"/>
        </w:rPr>
        <w:t xml:space="preserve"> </w:t>
      </w:r>
      <w:r w:rsidRPr="00CD7173">
        <w:rPr>
          <w:rFonts w:ascii="Times New Roman" w:hAnsi="Times New Roman" w:cs="Times New Roman"/>
          <w:i/>
          <w:color w:val="000000"/>
          <w:sz w:val="24"/>
          <w:szCs w:val="24"/>
        </w:rPr>
        <w:t xml:space="preserve">Iva </w:t>
      </w:r>
      <w:proofErr w:type="spellStart"/>
      <w:r w:rsidRPr="00CD7173">
        <w:rPr>
          <w:rFonts w:ascii="Times New Roman" w:hAnsi="Times New Roman" w:cs="Times New Roman"/>
          <w:i/>
          <w:color w:val="000000"/>
          <w:sz w:val="24"/>
          <w:szCs w:val="24"/>
        </w:rPr>
        <w:t>Durnová</w:t>
      </w:r>
      <w:proofErr w:type="spellEnd"/>
      <w:r w:rsidRPr="00CD7173">
        <w:rPr>
          <w:rFonts w:ascii="Times New Roman" w:hAnsi="Times New Roman" w:cs="Times New Roman"/>
          <w:i/>
          <w:color w:val="000000"/>
          <w:sz w:val="24"/>
          <w:szCs w:val="24"/>
        </w:rPr>
        <w:t xml:space="preserve">, Zdeněk Hochman, Jiří </w:t>
      </w:r>
      <w:proofErr w:type="spellStart"/>
      <w:r w:rsidRPr="00CD7173">
        <w:rPr>
          <w:rFonts w:ascii="Times New Roman" w:hAnsi="Times New Roman" w:cs="Times New Roman"/>
          <w:i/>
          <w:color w:val="000000"/>
          <w:sz w:val="24"/>
          <w:szCs w:val="24"/>
        </w:rPr>
        <w:t>Klajn</w:t>
      </w:r>
      <w:proofErr w:type="spellEnd"/>
      <w:r w:rsidR="00CD7173">
        <w:rPr>
          <w:rFonts w:ascii="Times New Roman" w:hAnsi="Times New Roman" w:cs="Times New Roman"/>
          <w:i/>
          <w:color w:val="000000"/>
          <w:sz w:val="24"/>
          <w:szCs w:val="24"/>
        </w:rPr>
        <w:t xml:space="preserve">, </w:t>
      </w:r>
      <w:r w:rsidR="00CD7173" w:rsidRPr="00CD7173">
        <w:rPr>
          <w:rFonts w:ascii="Times New Roman" w:hAnsi="Times New Roman" w:cs="Times New Roman"/>
          <w:i/>
          <w:color w:val="000000"/>
          <w:sz w:val="24"/>
          <w:szCs w:val="24"/>
          <w:u w:val="single"/>
        </w:rPr>
        <w:t>Mgr. Lukáš Fridrich</w:t>
      </w:r>
    </w:p>
    <w:p w14:paraId="688976A3" w14:textId="77777777" w:rsidR="009840C5" w:rsidRPr="009840C5" w:rsidRDefault="009840C5" w:rsidP="009840C5">
      <w:pPr>
        <w:shd w:val="clear" w:color="auto" w:fill="FFFFFF"/>
        <w:spacing w:after="0" w:line="240" w:lineRule="auto"/>
        <w:rPr>
          <w:rFonts w:ascii="Times New Roman" w:hAnsi="Times New Roman" w:cs="Times New Roman"/>
          <w:b/>
          <w:i/>
          <w:color w:val="000000"/>
          <w:sz w:val="24"/>
          <w:szCs w:val="24"/>
          <w:highlight w:val="yellow"/>
        </w:rPr>
      </w:pPr>
    </w:p>
    <w:p w14:paraId="7C993EE7" w14:textId="77777777" w:rsidR="009840C5" w:rsidRPr="00CD7173" w:rsidRDefault="009840C5" w:rsidP="009840C5">
      <w:pPr>
        <w:shd w:val="clear" w:color="auto" w:fill="FFFFFF"/>
        <w:spacing w:after="0" w:line="240" w:lineRule="auto"/>
        <w:rPr>
          <w:rFonts w:ascii="Times New Roman" w:hAnsi="Times New Roman" w:cs="Times New Roman"/>
          <w:i/>
          <w:color w:val="000000"/>
          <w:sz w:val="24"/>
          <w:szCs w:val="24"/>
        </w:rPr>
      </w:pPr>
      <w:r w:rsidRPr="00CD7173">
        <w:rPr>
          <w:rFonts w:ascii="Times New Roman" w:hAnsi="Times New Roman" w:cs="Times New Roman"/>
          <w:b/>
          <w:i/>
          <w:color w:val="000000"/>
          <w:sz w:val="24"/>
          <w:szCs w:val="24"/>
        </w:rPr>
        <w:t>Komise pro podporu podnikání a zaměstnanosti</w:t>
      </w:r>
      <w:r w:rsidRPr="00CD7173">
        <w:rPr>
          <w:rFonts w:ascii="Times New Roman" w:hAnsi="Times New Roman" w:cs="Times New Roman"/>
          <w:i/>
          <w:color w:val="000000"/>
          <w:sz w:val="24"/>
          <w:szCs w:val="24"/>
        </w:rPr>
        <w:t xml:space="preserve"> – předseda JUDr. Ing. Petr Horák, MBA</w:t>
      </w:r>
    </w:p>
    <w:p w14:paraId="1E0F0F25" w14:textId="588F9C47" w:rsidR="009840C5" w:rsidRPr="00CD7173" w:rsidRDefault="009840C5" w:rsidP="009840C5">
      <w:pPr>
        <w:shd w:val="clear" w:color="auto" w:fill="FFFFFF"/>
        <w:spacing w:after="0" w:line="240" w:lineRule="auto"/>
        <w:jc w:val="both"/>
        <w:rPr>
          <w:rFonts w:ascii="Times New Roman" w:hAnsi="Times New Roman" w:cs="Times New Roman"/>
          <w:color w:val="000000"/>
          <w:sz w:val="24"/>
          <w:szCs w:val="24"/>
        </w:rPr>
      </w:pPr>
      <w:r w:rsidRPr="00CD7173">
        <w:rPr>
          <w:rFonts w:ascii="Times New Roman" w:hAnsi="Times New Roman" w:cs="Times New Roman"/>
          <w:i/>
          <w:color w:val="000000"/>
          <w:sz w:val="24"/>
          <w:szCs w:val="24"/>
        </w:rPr>
        <w:t xml:space="preserve">Milan Pokorák, Miriam Svobodová, Mgr. Stefan </w:t>
      </w:r>
      <w:proofErr w:type="spellStart"/>
      <w:r w:rsidRPr="00CD7173">
        <w:rPr>
          <w:rFonts w:ascii="Times New Roman" w:hAnsi="Times New Roman" w:cs="Times New Roman"/>
          <w:i/>
          <w:color w:val="000000"/>
          <w:sz w:val="24"/>
          <w:szCs w:val="24"/>
        </w:rPr>
        <w:t>Chrenko</w:t>
      </w:r>
      <w:proofErr w:type="spellEnd"/>
      <w:r w:rsidRPr="00CD7173">
        <w:rPr>
          <w:rFonts w:ascii="Times New Roman" w:hAnsi="Times New Roman" w:cs="Times New Roman"/>
          <w:i/>
          <w:color w:val="000000"/>
          <w:sz w:val="24"/>
          <w:szCs w:val="24"/>
        </w:rPr>
        <w:t>,</w:t>
      </w:r>
      <w:r w:rsidRPr="00CD7173">
        <w:rPr>
          <w:rFonts w:ascii="Times New Roman" w:hAnsi="Times New Roman" w:cs="Times New Roman"/>
          <w:color w:val="000000"/>
          <w:sz w:val="24"/>
          <w:szCs w:val="24"/>
        </w:rPr>
        <w:t xml:space="preserve"> </w:t>
      </w:r>
      <w:r w:rsidRPr="00CD7173">
        <w:rPr>
          <w:rFonts w:ascii="Times New Roman" w:hAnsi="Times New Roman" w:cs="Times New Roman"/>
          <w:i/>
          <w:color w:val="000000"/>
          <w:sz w:val="24"/>
          <w:szCs w:val="24"/>
        </w:rPr>
        <w:t xml:space="preserve">Ludvík </w:t>
      </w:r>
      <w:proofErr w:type="spellStart"/>
      <w:r w:rsidRPr="00CD7173">
        <w:rPr>
          <w:rFonts w:ascii="Times New Roman" w:hAnsi="Times New Roman" w:cs="Times New Roman"/>
          <w:i/>
          <w:color w:val="000000"/>
          <w:sz w:val="24"/>
          <w:szCs w:val="24"/>
        </w:rPr>
        <w:t>Pintera</w:t>
      </w:r>
      <w:proofErr w:type="spellEnd"/>
      <w:r w:rsidRPr="00CD7173">
        <w:rPr>
          <w:rFonts w:ascii="Times New Roman" w:hAnsi="Times New Roman" w:cs="Times New Roman"/>
          <w:i/>
          <w:color w:val="000000"/>
          <w:sz w:val="24"/>
          <w:szCs w:val="24"/>
        </w:rPr>
        <w:t>, Ing. Radomil Bužek, Stanislav Martínek</w:t>
      </w:r>
      <w:r w:rsidR="00CD7173">
        <w:rPr>
          <w:rFonts w:ascii="Times New Roman" w:hAnsi="Times New Roman" w:cs="Times New Roman"/>
          <w:i/>
          <w:color w:val="000000"/>
          <w:sz w:val="24"/>
          <w:szCs w:val="24"/>
        </w:rPr>
        <w:t xml:space="preserve">, </w:t>
      </w:r>
      <w:r w:rsidR="00CD7173" w:rsidRPr="00CD7173">
        <w:rPr>
          <w:rFonts w:ascii="Times New Roman" w:hAnsi="Times New Roman" w:cs="Times New Roman"/>
          <w:i/>
          <w:color w:val="000000"/>
          <w:sz w:val="24"/>
          <w:szCs w:val="24"/>
          <w:u w:val="single"/>
        </w:rPr>
        <w:t xml:space="preserve">Ing. Petr </w:t>
      </w:r>
      <w:proofErr w:type="spellStart"/>
      <w:r w:rsidR="00CD7173" w:rsidRPr="00CD7173">
        <w:rPr>
          <w:rFonts w:ascii="Times New Roman" w:hAnsi="Times New Roman" w:cs="Times New Roman"/>
          <w:i/>
          <w:color w:val="000000"/>
          <w:sz w:val="24"/>
          <w:szCs w:val="24"/>
          <w:u w:val="single"/>
        </w:rPr>
        <w:t>Valihrach</w:t>
      </w:r>
      <w:proofErr w:type="spellEnd"/>
      <w:r w:rsidR="00CD7173" w:rsidRPr="00CD7173">
        <w:rPr>
          <w:rFonts w:ascii="Times New Roman" w:hAnsi="Times New Roman" w:cs="Times New Roman"/>
          <w:i/>
          <w:color w:val="000000"/>
          <w:sz w:val="24"/>
          <w:szCs w:val="24"/>
          <w:u w:val="single"/>
        </w:rPr>
        <w:t>, Ing. Antonín Rajda</w:t>
      </w:r>
    </w:p>
    <w:p w14:paraId="42C4AF38"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0E82DAB4" w14:textId="77777777" w:rsidR="009840C5" w:rsidRPr="00E43166" w:rsidRDefault="009840C5" w:rsidP="009840C5">
      <w:pPr>
        <w:shd w:val="clear" w:color="auto" w:fill="FFFFFF"/>
        <w:spacing w:after="0" w:line="240" w:lineRule="auto"/>
        <w:rPr>
          <w:rFonts w:ascii="Times New Roman" w:hAnsi="Times New Roman" w:cs="Times New Roman"/>
          <w:i/>
          <w:color w:val="000000"/>
          <w:sz w:val="24"/>
          <w:szCs w:val="24"/>
        </w:rPr>
      </w:pPr>
      <w:r w:rsidRPr="00E43166">
        <w:rPr>
          <w:rFonts w:ascii="Times New Roman" w:hAnsi="Times New Roman" w:cs="Times New Roman"/>
          <w:b/>
          <w:i/>
          <w:color w:val="000000"/>
          <w:sz w:val="24"/>
          <w:szCs w:val="24"/>
        </w:rPr>
        <w:lastRenderedPageBreak/>
        <w:t>Školská komise</w:t>
      </w:r>
      <w:r w:rsidRPr="00E43166">
        <w:rPr>
          <w:rFonts w:ascii="Times New Roman" w:hAnsi="Times New Roman" w:cs="Times New Roman"/>
          <w:i/>
          <w:color w:val="000000"/>
          <w:sz w:val="24"/>
          <w:szCs w:val="24"/>
        </w:rPr>
        <w:t xml:space="preserve"> – předsedkyně Mgr. Renáta Soukalová, MBA</w:t>
      </w:r>
    </w:p>
    <w:p w14:paraId="4D0CD952" w14:textId="1452C835" w:rsidR="009840C5" w:rsidRPr="00E43166" w:rsidRDefault="009840C5" w:rsidP="009840C5">
      <w:pPr>
        <w:shd w:val="clear" w:color="auto" w:fill="FFFFFF"/>
        <w:spacing w:after="0" w:line="240" w:lineRule="auto"/>
        <w:jc w:val="both"/>
        <w:rPr>
          <w:rFonts w:ascii="Times New Roman" w:hAnsi="Times New Roman" w:cs="Times New Roman"/>
          <w:color w:val="000000"/>
          <w:sz w:val="24"/>
          <w:szCs w:val="24"/>
        </w:rPr>
      </w:pPr>
      <w:r w:rsidRPr="00E43166">
        <w:rPr>
          <w:rFonts w:ascii="Times New Roman" w:hAnsi="Times New Roman" w:cs="Times New Roman"/>
          <w:i/>
          <w:color w:val="000000"/>
          <w:sz w:val="24"/>
          <w:szCs w:val="24"/>
        </w:rPr>
        <w:t xml:space="preserve">Mgr. Jana Truschingerová, Mario Kudela, Mgr. Dana </w:t>
      </w:r>
      <w:proofErr w:type="spellStart"/>
      <w:r w:rsidRPr="00E43166">
        <w:rPr>
          <w:rFonts w:ascii="Times New Roman" w:hAnsi="Times New Roman" w:cs="Times New Roman"/>
          <w:i/>
          <w:color w:val="000000"/>
          <w:sz w:val="24"/>
          <w:szCs w:val="24"/>
        </w:rPr>
        <w:t>Mezihoráková</w:t>
      </w:r>
      <w:proofErr w:type="spellEnd"/>
      <w:r w:rsidRPr="00E43166">
        <w:rPr>
          <w:rFonts w:ascii="Times New Roman" w:hAnsi="Times New Roman" w:cs="Times New Roman"/>
          <w:color w:val="000000"/>
          <w:sz w:val="24"/>
          <w:szCs w:val="24"/>
        </w:rPr>
        <w:t xml:space="preserve">, </w:t>
      </w:r>
      <w:r w:rsidRPr="00E43166">
        <w:rPr>
          <w:rFonts w:ascii="Times New Roman" w:hAnsi="Times New Roman" w:cs="Times New Roman"/>
          <w:i/>
          <w:color w:val="000000"/>
          <w:sz w:val="24"/>
          <w:szCs w:val="24"/>
        </w:rPr>
        <w:t xml:space="preserve">Michael </w:t>
      </w:r>
      <w:proofErr w:type="spellStart"/>
      <w:r w:rsidRPr="00E43166">
        <w:rPr>
          <w:rFonts w:ascii="Times New Roman" w:hAnsi="Times New Roman" w:cs="Times New Roman"/>
          <w:i/>
          <w:color w:val="000000"/>
          <w:sz w:val="24"/>
          <w:szCs w:val="24"/>
        </w:rPr>
        <w:t>Hunkař</w:t>
      </w:r>
      <w:proofErr w:type="spellEnd"/>
      <w:r w:rsidRPr="00E43166">
        <w:rPr>
          <w:rFonts w:ascii="Times New Roman" w:hAnsi="Times New Roman" w:cs="Times New Roman"/>
          <w:i/>
          <w:color w:val="000000"/>
          <w:sz w:val="24"/>
          <w:szCs w:val="24"/>
        </w:rPr>
        <w:t xml:space="preserve">, Mgr. et Mgr. Petra </w:t>
      </w:r>
      <w:proofErr w:type="spellStart"/>
      <w:proofErr w:type="gramStart"/>
      <w:r w:rsidRPr="00E43166">
        <w:rPr>
          <w:rFonts w:ascii="Times New Roman" w:hAnsi="Times New Roman" w:cs="Times New Roman"/>
          <w:i/>
          <w:color w:val="000000"/>
          <w:sz w:val="24"/>
          <w:szCs w:val="24"/>
        </w:rPr>
        <w:t>Trávníková,Ph.</w:t>
      </w:r>
      <w:proofErr w:type="gramEnd"/>
      <w:r w:rsidRPr="00E43166">
        <w:rPr>
          <w:rFonts w:ascii="Times New Roman" w:hAnsi="Times New Roman" w:cs="Times New Roman"/>
          <w:i/>
          <w:color w:val="000000"/>
          <w:sz w:val="24"/>
          <w:szCs w:val="24"/>
        </w:rPr>
        <w:t>D</w:t>
      </w:r>
      <w:proofErr w:type="spellEnd"/>
      <w:r w:rsidRPr="00E43166">
        <w:rPr>
          <w:rFonts w:ascii="Times New Roman" w:hAnsi="Times New Roman" w:cs="Times New Roman"/>
          <w:i/>
          <w:color w:val="000000"/>
          <w:sz w:val="24"/>
          <w:szCs w:val="24"/>
        </w:rPr>
        <w:t>., Mgr. Luděk Šebela</w:t>
      </w:r>
      <w:r w:rsidR="00E43166">
        <w:rPr>
          <w:rFonts w:ascii="Times New Roman" w:hAnsi="Times New Roman" w:cs="Times New Roman"/>
          <w:i/>
          <w:color w:val="000000"/>
          <w:sz w:val="24"/>
          <w:szCs w:val="24"/>
        </w:rPr>
        <w:t xml:space="preserve">, </w:t>
      </w:r>
      <w:r w:rsidR="00E43166" w:rsidRPr="00E43166">
        <w:rPr>
          <w:rFonts w:ascii="Times New Roman" w:hAnsi="Times New Roman" w:cs="Times New Roman"/>
          <w:i/>
          <w:color w:val="000000"/>
          <w:sz w:val="24"/>
          <w:szCs w:val="24"/>
          <w:u w:val="single"/>
        </w:rPr>
        <w:t xml:space="preserve">Mgr. Jovanka Rybová, Iva </w:t>
      </w:r>
      <w:proofErr w:type="spellStart"/>
      <w:r w:rsidR="00E43166" w:rsidRPr="00E43166">
        <w:rPr>
          <w:rFonts w:ascii="Times New Roman" w:hAnsi="Times New Roman" w:cs="Times New Roman"/>
          <w:i/>
          <w:color w:val="000000"/>
          <w:sz w:val="24"/>
          <w:szCs w:val="24"/>
          <w:u w:val="single"/>
        </w:rPr>
        <w:t>Durnová</w:t>
      </w:r>
      <w:proofErr w:type="spellEnd"/>
      <w:r w:rsidR="000650E0">
        <w:rPr>
          <w:rFonts w:ascii="Times New Roman" w:hAnsi="Times New Roman" w:cs="Times New Roman"/>
          <w:i/>
          <w:color w:val="000000"/>
          <w:sz w:val="24"/>
          <w:szCs w:val="24"/>
          <w:u w:val="single"/>
        </w:rPr>
        <w:t xml:space="preserve">, Mgr. Radek Klech, RNDr. Vlastimil Válka, Mgr. Ivo </w:t>
      </w:r>
      <w:proofErr w:type="spellStart"/>
      <w:r w:rsidR="000650E0">
        <w:rPr>
          <w:rFonts w:ascii="Times New Roman" w:hAnsi="Times New Roman" w:cs="Times New Roman"/>
          <w:i/>
          <w:color w:val="000000"/>
          <w:sz w:val="24"/>
          <w:szCs w:val="24"/>
          <w:u w:val="single"/>
        </w:rPr>
        <w:t>Pojezný</w:t>
      </w:r>
      <w:proofErr w:type="spellEnd"/>
    </w:p>
    <w:p w14:paraId="00FA05E5" w14:textId="77777777" w:rsidR="009840C5" w:rsidRPr="009840C5" w:rsidRDefault="009840C5" w:rsidP="009840C5">
      <w:pPr>
        <w:shd w:val="clear" w:color="auto" w:fill="FFFFFF"/>
        <w:spacing w:after="0" w:line="240" w:lineRule="auto"/>
        <w:jc w:val="both"/>
        <w:rPr>
          <w:rFonts w:ascii="Times New Roman" w:hAnsi="Times New Roman" w:cs="Times New Roman"/>
          <w:color w:val="000000"/>
          <w:sz w:val="24"/>
          <w:szCs w:val="24"/>
          <w:highlight w:val="yellow"/>
        </w:rPr>
      </w:pPr>
    </w:p>
    <w:p w14:paraId="12C0D346" w14:textId="77777777" w:rsidR="009840C5" w:rsidRPr="00E43166" w:rsidRDefault="009840C5" w:rsidP="009840C5">
      <w:pPr>
        <w:shd w:val="clear" w:color="auto" w:fill="FFFFFF"/>
        <w:spacing w:after="0" w:line="240" w:lineRule="auto"/>
        <w:rPr>
          <w:rFonts w:ascii="Times New Roman" w:hAnsi="Times New Roman" w:cs="Times New Roman"/>
          <w:i/>
          <w:color w:val="000000"/>
          <w:sz w:val="24"/>
          <w:szCs w:val="24"/>
        </w:rPr>
      </w:pPr>
      <w:r w:rsidRPr="00E43166">
        <w:rPr>
          <w:rFonts w:ascii="Times New Roman" w:hAnsi="Times New Roman" w:cs="Times New Roman"/>
          <w:b/>
          <w:i/>
          <w:color w:val="000000"/>
          <w:sz w:val="24"/>
          <w:szCs w:val="24"/>
        </w:rPr>
        <w:t>Bytová komise</w:t>
      </w:r>
      <w:r w:rsidRPr="00E43166">
        <w:rPr>
          <w:rFonts w:ascii="Times New Roman" w:hAnsi="Times New Roman" w:cs="Times New Roman"/>
          <w:i/>
          <w:color w:val="000000"/>
          <w:sz w:val="24"/>
          <w:szCs w:val="24"/>
        </w:rPr>
        <w:t xml:space="preserve"> – předsedkyně Mgr. Jovanka Rybová</w:t>
      </w:r>
    </w:p>
    <w:p w14:paraId="0A75D6F0" w14:textId="394F0761" w:rsidR="009840C5" w:rsidRPr="00444CF8" w:rsidRDefault="009840C5" w:rsidP="009840C5">
      <w:pPr>
        <w:shd w:val="clear" w:color="auto" w:fill="FFFFFF"/>
        <w:spacing w:line="240" w:lineRule="auto"/>
        <w:rPr>
          <w:rFonts w:ascii="Times New Roman" w:hAnsi="Times New Roman" w:cs="Times New Roman"/>
          <w:b/>
          <w:sz w:val="24"/>
          <w:szCs w:val="24"/>
          <w:u w:val="single"/>
        </w:rPr>
      </w:pPr>
      <w:r w:rsidRPr="00E43166">
        <w:rPr>
          <w:rFonts w:ascii="Times New Roman" w:hAnsi="Times New Roman" w:cs="Times New Roman"/>
          <w:i/>
          <w:color w:val="000000"/>
          <w:sz w:val="24"/>
          <w:szCs w:val="24"/>
        </w:rPr>
        <w:t xml:space="preserve">Mgr. Renáta Soukalová, Mario Kudela, MUDr. Alena </w:t>
      </w:r>
      <w:proofErr w:type="spellStart"/>
      <w:r w:rsidRPr="00E43166">
        <w:rPr>
          <w:rFonts w:ascii="Times New Roman" w:hAnsi="Times New Roman" w:cs="Times New Roman"/>
          <w:i/>
          <w:color w:val="000000"/>
          <w:sz w:val="24"/>
          <w:szCs w:val="24"/>
        </w:rPr>
        <w:t>Černeková</w:t>
      </w:r>
      <w:proofErr w:type="spellEnd"/>
      <w:r w:rsidRPr="00E43166">
        <w:rPr>
          <w:rFonts w:ascii="Times New Roman" w:hAnsi="Times New Roman" w:cs="Times New Roman"/>
          <w:i/>
          <w:color w:val="000000"/>
          <w:sz w:val="24"/>
          <w:szCs w:val="24"/>
        </w:rPr>
        <w:t>,</w:t>
      </w:r>
      <w:r w:rsidRPr="00E43166">
        <w:rPr>
          <w:rFonts w:ascii="Times New Roman" w:hAnsi="Times New Roman" w:cs="Times New Roman"/>
          <w:color w:val="000000"/>
          <w:sz w:val="24"/>
          <w:szCs w:val="24"/>
        </w:rPr>
        <w:t xml:space="preserve"> </w:t>
      </w:r>
      <w:r w:rsidRPr="00E43166">
        <w:rPr>
          <w:rFonts w:ascii="Times New Roman" w:hAnsi="Times New Roman" w:cs="Times New Roman"/>
          <w:i/>
          <w:color w:val="000000"/>
          <w:sz w:val="24"/>
          <w:szCs w:val="24"/>
        </w:rPr>
        <w:t xml:space="preserve">Ing. Marie </w:t>
      </w:r>
      <w:proofErr w:type="spellStart"/>
      <w:r w:rsidRPr="00E43166">
        <w:rPr>
          <w:rFonts w:ascii="Times New Roman" w:hAnsi="Times New Roman" w:cs="Times New Roman"/>
          <w:i/>
          <w:color w:val="000000"/>
          <w:sz w:val="24"/>
          <w:szCs w:val="24"/>
        </w:rPr>
        <w:t>Gustyová</w:t>
      </w:r>
      <w:proofErr w:type="spellEnd"/>
      <w:r w:rsidRPr="00E43166">
        <w:rPr>
          <w:rFonts w:ascii="Times New Roman" w:hAnsi="Times New Roman" w:cs="Times New Roman"/>
          <w:i/>
          <w:color w:val="000000"/>
          <w:sz w:val="24"/>
          <w:szCs w:val="24"/>
        </w:rPr>
        <w:t xml:space="preserve">, </w:t>
      </w:r>
      <w:proofErr w:type="spellStart"/>
      <w:r w:rsidRPr="00E43166">
        <w:rPr>
          <w:rFonts w:ascii="Times New Roman" w:hAnsi="Times New Roman" w:cs="Times New Roman"/>
          <w:i/>
          <w:color w:val="000000"/>
          <w:sz w:val="24"/>
          <w:szCs w:val="24"/>
        </w:rPr>
        <w:t>MDDr</w:t>
      </w:r>
      <w:proofErr w:type="spellEnd"/>
      <w:r w:rsidRPr="00E43166">
        <w:rPr>
          <w:rFonts w:ascii="Times New Roman" w:hAnsi="Times New Roman" w:cs="Times New Roman"/>
          <w:i/>
          <w:color w:val="000000"/>
          <w:sz w:val="24"/>
          <w:szCs w:val="24"/>
        </w:rPr>
        <w:t xml:space="preserve">. Jan </w:t>
      </w:r>
      <w:proofErr w:type="spellStart"/>
      <w:r w:rsidRPr="00E43166">
        <w:rPr>
          <w:rFonts w:ascii="Times New Roman" w:hAnsi="Times New Roman" w:cs="Times New Roman"/>
          <w:i/>
          <w:color w:val="000000"/>
          <w:sz w:val="24"/>
          <w:szCs w:val="24"/>
        </w:rPr>
        <w:t>Cahlík</w:t>
      </w:r>
      <w:proofErr w:type="spellEnd"/>
      <w:r w:rsidRPr="00E43166">
        <w:rPr>
          <w:rFonts w:ascii="Times New Roman" w:hAnsi="Times New Roman" w:cs="Times New Roman"/>
          <w:i/>
          <w:color w:val="000000"/>
          <w:sz w:val="24"/>
          <w:szCs w:val="24"/>
        </w:rPr>
        <w:t>, Ing. Bc. Květoslava Hlaváčová</w:t>
      </w:r>
      <w:r w:rsidR="000650E0">
        <w:rPr>
          <w:rFonts w:ascii="Times New Roman" w:hAnsi="Times New Roman" w:cs="Times New Roman"/>
          <w:i/>
          <w:color w:val="000000"/>
          <w:sz w:val="24"/>
          <w:szCs w:val="24"/>
        </w:rPr>
        <w:t xml:space="preserve"> BA</w:t>
      </w:r>
    </w:p>
    <w:p w14:paraId="6599C8AC" w14:textId="44A34810" w:rsidR="009840C5" w:rsidRDefault="009840C5" w:rsidP="00362593">
      <w:pPr>
        <w:pStyle w:val="Zkladntext0"/>
        <w:spacing w:before="0" w:after="0"/>
        <w:rPr>
          <w:b/>
          <w:szCs w:val="24"/>
          <w:u w:val="single"/>
        </w:rPr>
      </w:pPr>
    </w:p>
    <w:p w14:paraId="447B0BDC" w14:textId="4C329339" w:rsidR="00303DE8" w:rsidRPr="00303DE8" w:rsidRDefault="00303DE8" w:rsidP="00362593">
      <w:pPr>
        <w:pStyle w:val="Zkladntext0"/>
        <w:spacing w:before="0" w:after="0"/>
        <w:rPr>
          <w:b/>
          <w:szCs w:val="24"/>
          <w:u w:val="single"/>
        </w:rPr>
      </w:pPr>
      <w:r w:rsidRPr="00303DE8">
        <w:rPr>
          <w:b/>
          <w:szCs w:val="24"/>
          <w:u w:val="single"/>
        </w:rPr>
        <w:t>Školská rada ZŠ J.</w:t>
      </w:r>
      <w:r w:rsidR="00E43166">
        <w:rPr>
          <w:b/>
          <w:szCs w:val="24"/>
          <w:u w:val="single"/>
        </w:rPr>
        <w:t xml:space="preserve"> </w:t>
      </w:r>
      <w:r w:rsidRPr="00303DE8">
        <w:rPr>
          <w:b/>
          <w:szCs w:val="24"/>
          <w:u w:val="single"/>
        </w:rPr>
        <w:t>A. Komenského</w:t>
      </w:r>
    </w:p>
    <w:p w14:paraId="2EB78DA5" w14:textId="77777777" w:rsidR="005E5ECB" w:rsidRPr="005E5ECB" w:rsidRDefault="005E5ECB" w:rsidP="005E5ECB">
      <w:pPr>
        <w:pStyle w:val="Zkladntext0"/>
        <w:spacing w:before="0" w:after="0"/>
        <w:rPr>
          <w:szCs w:val="24"/>
        </w:rPr>
      </w:pPr>
      <w:r w:rsidRPr="005E5ECB">
        <w:rPr>
          <w:szCs w:val="24"/>
        </w:rPr>
        <w:t>Usnesení</w:t>
      </w:r>
    </w:p>
    <w:p w14:paraId="52C1B152" w14:textId="544874D7" w:rsidR="005E5ECB" w:rsidRPr="005E5ECB" w:rsidRDefault="005E5ECB" w:rsidP="005E5ECB">
      <w:pPr>
        <w:pStyle w:val="Zkladntext0"/>
        <w:spacing w:before="0" w:after="0"/>
        <w:rPr>
          <w:szCs w:val="24"/>
        </w:rPr>
      </w:pPr>
      <w:r>
        <w:rPr>
          <w:szCs w:val="24"/>
        </w:rPr>
        <w:t xml:space="preserve">Rady města </w:t>
      </w:r>
      <w:r w:rsidR="009840C5">
        <w:rPr>
          <w:szCs w:val="24"/>
        </w:rPr>
        <w:t>Kyjova ze dne 6. 2. 2023 č. 9/29</w:t>
      </w:r>
    </w:p>
    <w:p w14:paraId="6BBC65B9" w14:textId="77777777" w:rsidR="005E5ECB" w:rsidRDefault="005E5ECB" w:rsidP="005E5ECB">
      <w:pPr>
        <w:pStyle w:val="Zkladntext0"/>
        <w:spacing w:before="0" w:after="0"/>
        <w:rPr>
          <w:szCs w:val="24"/>
        </w:rPr>
      </w:pPr>
      <w:r>
        <w:rPr>
          <w:szCs w:val="24"/>
        </w:rPr>
        <w:t>Rada města Kyjova, po projednání (7,0,0)</w:t>
      </w:r>
    </w:p>
    <w:p w14:paraId="359764F1" w14:textId="77777777" w:rsidR="005E5ECB" w:rsidRDefault="005E5ECB" w:rsidP="005E5ECB">
      <w:pPr>
        <w:jc w:val="both"/>
        <w:rPr>
          <w:rFonts w:ascii="Times New Roman" w:hAnsi="Times New Roman" w:cs="Times New Roman"/>
          <w:sz w:val="24"/>
          <w:szCs w:val="24"/>
        </w:rPr>
      </w:pPr>
      <w:r>
        <w:rPr>
          <w:rFonts w:ascii="Times New Roman" w:hAnsi="Times New Roman" w:cs="Times New Roman"/>
          <w:sz w:val="24"/>
          <w:szCs w:val="24"/>
        </w:rPr>
        <w:t xml:space="preserve">bere na vědomí rezignaci Bc. Antonína Kuchaře na místo ve školské radě ZŠ J. A. Komenského a v souladu s § 167 odst. 2 zákona č. 561/2004 Sb., </w:t>
      </w:r>
      <w:r>
        <w:rPr>
          <w:rFonts w:ascii="Times New Roman" w:hAnsi="Times New Roman" w:cs="Times New Roman"/>
          <w:sz w:val="24"/>
          <w:szCs w:val="24"/>
          <w:shd w:val="clear" w:color="auto" w:fill="FFFFFF"/>
        </w:rPr>
        <w:t>o předškolním, základním, středním, vyšším odborném a jiném vzdělávání (školský zákon), ve znění pozdějších předpisů, jmenuje</w:t>
      </w:r>
      <w:r>
        <w:rPr>
          <w:rFonts w:ascii="Times New Roman" w:hAnsi="Times New Roman" w:cs="Times New Roman"/>
          <w:sz w:val="24"/>
          <w:szCs w:val="24"/>
        </w:rPr>
        <w:t xml:space="preserve"> 1. místostarostu Daniela Čmelíka členem ve školské radě ZŠ </w:t>
      </w:r>
      <w:proofErr w:type="gramStart"/>
      <w:r>
        <w:rPr>
          <w:rFonts w:ascii="Times New Roman" w:hAnsi="Times New Roman" w:cs="Times New Roman"/>
          <w:sz w:val="24"/>
          <w:szCs w:val="24"/>
        </w:rPr>
        <w:t>J.A.</w:t>
      </w:r>
      <w:proofErr w:type="gramEnd"/>
      <w:r>
        <w:rPr>
          <w:rFonts w:ascii="Times New Roman" w:hAnsi="Times New Roman" w:cs="Times New Roman"/>
          <w:sz w:val="24"/>
          <w:szCs w:val="24"/>
        </w:rPr>
        <w:t xml:space="preserve"> Komenského.  </w:t>
      </w:r>
    </w:p>
    <w:p w14:paraId="03ACF9EB" w14:textId="5ACFCA10" w:rsidR="002B29DD" w:rsidRDefault="002B29DD">
      <w:pPr>
        <w:spacing w:after="0" w:line="240" w:lineRule="auto"/>
        <w:jc w:val="both"/>
        <w:rPr>
          <w:rFonts w:ascii="Times New Roman" w:eastAsia="Times New Roman" w:hAnsi="Times New Roman" w:cs="Times New Roman"/>
          <w:sz w:val="24"/>
          <w:szCs w:val="24"/>
          <w:lang w:eastAsia="zh-CN"/>
        </w:rPr>
      </w:pPr>
    </w:p>
    <w:p w14:paraId="5B8373F4" w14:textId="77777777" w:rsidR="00843A2B" w:rsidRDefault="00843A2B">
      <w:pPr>
        <w:spacing w:after="0" w:line="240" w:lineRule="auto"/>
        <w:jc w:val="both"/>
        <w:rPr>
          <w:rFonts w:ascii="Times New Roman" w:eastAsia="Times New Roman" w:hAnsi="Times New Roman" w:cs="Times New Roman"/>
          <w:sz w:val="24"/>
          <w:szCs w:val="24"/>
          <w:lang w:eastAsia="zh-CN"/>
        </w:rPr>
      </w:pPr>
    </w:p>
    <w:p w14:paraId="1DFC6E3C" w14:textId="6CD8359E" w:rsidR="001C718C" w:rsidRDefault="006A6F52" w:rsidP="000C0350">
      <w:pPr>
        <w:spacing w:after="0" w:line="240" w:lineRule="auto"/>
        <w:jc w:val="both"/>
        <w:rPr>
          <w:rFonts w:ascii="Times New Roman" w:eastAsia="Times New Roman" w:hAnsi="Times New Roman" w:cs="Times New Roman"/>
          <w:sz w:val="24"/>
          <w:szCs w:val="24"/>
          <w:lang w:eastAsia="zh-CN"/>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p w14:paraId="3D8DCF48" w14:textId="0455D1C1" w:rsidR="007F1B7F" w:rsidRDefault="007F1B7F" w:rsidP="000C0350">
      <w:pPr>
        <w:spacing w:after="0" w:line="240" w:lineRule="auto"/>
        <w:jc w:val="both"/>
        <w:rPr>
          <w:rFonts w:ascii="Times New Roman" w:eastAsia="Times New Roman" w:hAnsi="Times New Roman" w:cs="Times New Roman"/>
          <w:sz w:val="24"/>
          <w:szCs w:val="24"/>
          <w:lang w:eastAsia="zh-CN"/>
        </w:rPr>
      </w:pPr>
    </w:p>
    <w:p w14:paraId="3D20B876" w14:textId="1E5FA9C9" w:rsidR="007F1B7F" w:rsidRDefault="007F1B7F" w:rsidP="000C0350">
      <w:pPr>
        <w:spacing w:after="0" w:line="240" w:lineRule="auto"/>
        <w:jc w:val="both"/>
        <w:rPr>
          <w:rFonts w:ascii="Times New Roman" w:eastAsia="Times New Roman" w:hAnsi="Times New Roman" w:cs="Times New Roman"/>
          <w:sz w:val="24"/>
          <w:szCs w:val="24"/>
          <w:lang w:eastAsia="zh-CN"/>
        </w:rPr>
      </w:pPr>
    </w:p>
    <w:p w14:paraId="7ED3AEE3" w14:textId="01EBB2D7" w:rsidR="00AF193C" w:rsidRDefault="00AF193C" w:rsidP="000C0350">
      <w:pPr>
        <w:spacing w:after="0" w:line="240" w:lineRule="auto"/>
        <w:jc w:val="both"/>
        <w:rPr>
          <w:rFonts w:ascii="Times New Roman" w:eastAsia="Times New Roman" w:hAnsi="Times New Roman" w:cs="Times New Roman"/>
          <w:sz w:val="24"/>
          <w:szCs w:val="24"/>
          <w:lang w:eastAsia="zh-CN"/>
        </w:rPr>
      </w:pPr>
    </w:p>
    <w:p w14:paraId="4A3890EF" w14:textId="771D0ED1" w:rsidR="00C356AE" w:rsidRDefault="00C356AE" w:rsidP="000C0350">
      <w:pPr>
        <w:spacing w:after="0" w:line="240" w:lineRule="auto"/>
        <w:jc w:val="both"/>
        <w:rPr>
          <w:rFonts w:ascii="Times New Roman" w:eastAsia="Times New Roman" w:hAnsi="Times New Roman" w:cs="Times New Roman"/>
          <w:sz w:val="24"/>
          <w:szCs w:val="24"/>
          <w:lang w:eastAsia="zh-CN"/>
        </w:rPr>
      </w:pPr>
    </w:p>
    <w:p w14:paraId="30CE71A5" w14:textId="77777777" w:rsidR="00C356AE" w:rsidRDefault="00C356AE" w:rsidP="000C0350">
      <w:pPr>
        <w:spacing w:after="0" w:line="240" w:lineRule="auto"/>
        <w:jc w:val="both"/>
        <w:rPr>
          <w:rFonts w:ascii="Times New Roman" w:eastAsia="Times New Roman" w:hAnsi="Times New Roman" w:cs="Times New Roman"/>
          <w:sz w:val="24"/>
          <w:szCs w:val="24"/>
          <w:lang w:eastAsia="zh-CN"/>
        </w:rPr>
      </w:pPr>
    </w:p>
    <w:p w14:paraId="31F2224C" w14:textId="471063C1" w:rsidR="00751AAE" w:rsidRPr="00E75757" w:rsidRDefault="00751AAE" w:rsidP="00E75757">
      <w:pPr>
        <w:rPr>
          <w:rFonts w:ascii="Times New Roman" w:hAnsi="Times New Roman" w:cs="Times New Roman"/>
          <w:sz w:val="24"/>
          <w:szCs w:val="24"/>
        </w:rPr>
      </w:pPr>
    </w:p>
    <w:sectPr w:rsidR="00751AAE" w:rsidRPr="00E75757">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C2D"/>
    <w:multiLevelType w:val="hybridMultilevel"/>
    <w:tmpl w:val="D12C3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2A6225"/>
    <w:multiLevelType w:val="hybridMultilevel"/>
    <w:tmpl w:val="497CA70C"/>
    <w:lvl w:ilvl="0" w:tplc="E7B48852">
      <w:start w:val="1"/>
      <w:numFmt w:val="decimal"/>
      <w:lvlText w:val="%1."/>
      <w:lvlJc w:val="left"/>
      <w:pPr>
        <w:ind w:left="786" w:hanging="360"/>
      </w:pPr>
      <w:rPr>
        <w:rFonts w:hint="default"/>
        <w:i w:val="0"/>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306E11"/>
    <w:multiLevelType w:val="hybridMultilevel"/>
    <w:tmpl w:val="F848720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DD84ACE"/>
    <w:multiLevelType w:val="hybridMultilevel"/>
    <w:tmpl w:val="2872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6" w15:restartNumberingAfterBreak="0">
    <w:nsid w:val="40762EAA"/>
    <w:multiLevelType w:val="hybridMultilevel"/>
    <w:tmpl w:val="525AA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C92215"/>
    <w:multiLevelType w:val="hybridMultilevel"/>
    <w:tmpl w:val="2DB2673C"/>
    <w:lvl w:ilvl="0" w:tplc="D5BC31F8">
      <w:start w:val="1"/>
      <w:numFmt w:val="lowerLetter"/>
      <w:lvlText w:val="%1)"/>
      <w:lvlJc w:val="left"/>
      <w:pPr>
        <w:ind w:left="720" w:hanging="360"/>
      </w:pPr>
      <w:rPr>
        <w:rFonts w:ascii="Times New Roman" w:eastAsia="Times New Roman" w:hAnsi="Times New Roman" w:cs="Times New Roman"/>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AE5E4B"/>
    <w:multiLevelType w:val="hybridMultilevel"/>
    <w:tmpl w:val="FC981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8475B0"/>
    <w:multiLevelType w:val="hybridMultilevel"/>
    <w:tmpl w:val="F74257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7"/>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9B6"/>
    <w:rsid w:val="00005829"/>
    <w:rsid w:val="00012A05"/>
    <w:rsid w:val="000139E0"/>
    <w:rsid w:val="00014CBD"/>
    <w:rsid w:val="0001714D"/>
    <w:rsid w:val="00017179"/>
    <w:rsid w:val="0001720C"/>
    <w:rsid w:val="00022E49"/>
    <w:rsid w:val="000232AB"/>
    <w:rsid w:val="00024DD7"/>
    <w:rsid w:val="00025107"/>
    <w:rsid w:val="00025C06"/>
    <w:rsid w:val="00027709"/>
    <w:rsid w:val="0003445E"/>
    <w:rsid w:val="00036CD8"/>
    <w:rsid w:val="00042591"/>
    <w:rsid w:val="00044286"/>
    <w:rsid w:val="0004674D"/>
    <w:rsid w:val="000476E9"/>
    <w:rsid w:val="0005283F"/>
    <w:rsid w:val="00052AFF"/>
    <w:rsid w:val="00056238"/>
    <w:rsid w:val="00062074"/>
    <w:rsid w:val="00062122"/>
    <w:rsid w:val="000650E0"/>
    <w:rsid w:val="00065EF0"/>
    <w:rsid w:val="000732BF"/>
    <w:rsid w:val="00073E74"/>
    <w:rsid w:val="00076C8B"/>
    <w:rsid w:val="00083E89"/>
    <w:rsid w:val="00093037"/>
    <w:rsid w:val="0009322F"/>
    <w:rsid w:val="00096694"/>
    <w:rsid w:val="000A2A5A"/>
    <w:rsid w:val="000A2C03"/>
    <w:rsid w:val="000A5C9F"/>
    <w:rsid w:val="000A7253"/>
    <w:rsid w:val="000B0D06"/>
    <w:rsid w:val="000B2A62"/>
    <w:rsid w:val="000B2AAC"/>
    <w:rsid w:val="000B6849"/>
    <w:rsid w:val="000C0350"/>
    <w:rsid w:val="000C0E92"/>
    <w:rsid w:val="000C2D17"/>
    <w:rsid w:val="000C369A"/>
    <w:rsid w:val="000D05CC"/>
    <w:rsid w:val="000D3FB1"/>
    <w:rsid w:val="000D47E7"/>
    <w:rsid w:val="000D4BCD"/>
    <w:rsid w:val="000D5960"/>
    <w:rsid w:val="000E2262"/>
    <w:rsid w:val="000E3E13"/>
    <w:rsid w:val="000F6358"/>
    <w:rsid w:val="0010210A"/>
    <w:rsid w:val="0010231B"/>
    <w:rsid w:val="00105A56"/>
    <w:rsid w:val="0010743A"/>
    <w:rsid w:val="001106D2"/>
    <w:rsid w:val="0011516C"/>
    <w:rsid w:val="00116473"/>
    <w:rsid w:val="00124998"/>
    <w:rsid w:val="0012655E"/>
    <w:rsid w:val="00126679"/>
    <w:rsid w:val="00126F89"/>
    <w:rsid w:val="0013135E"/>
    <w:rsid w:val="00142D3E"/>
    <w:rsid w:val="00144A0C"/>
    <w:rsid w:val="001452A0"/>
    <w:rsid w:val="00145F5B"/>
    <w:rsid w:val="00155D25"/>
    <w:rsid w:val="0015788D"/>
    <w:rsid w:val="001619C4"/>
    <w:rsid w:val="001635E0"/>
    <w:rsid w:val="001645F9"/>
    <w:rsid w:val="00164671"/>
    <w:rsid w:val="00164E89"/>
    <w:rsid w:val="00170FCA"/>
    <w:rsid w:val="00171BD1"/>
    <w:rsid w:val="00171DBF"/>
    <w:rsid w:val="0017515E"/>
    <w:rsid w:val="0017528B"/>
    <w:rsid w:val="00176824"/>
    <w:rsid w:val="001773D4"/>
    <w:rsid w:val="00177C23"/>
    <w:rsid w:val="00181189"/>
    <w:rsid w:val="00182677"/>
    <w:rsid w:val="00187C1B"/>
    <w:rsid w:val="001909D0"/>
    <w:rsid w:val="00192E5F"/>
    <w:rsid w:val="001A26B7"/>
    <w:rsid w:val="001A323C"/>
    <w:rsid w:val="001A365B"/>
    <w:rsid w:val="001A4B3D"/>
    <w:rsid w:val="001B665C"/>
    <w:rsid w:val="001C31AF"/>
    <w:rsid w:val="001C718C"/>
    <w:rsid w:val="001D4028"/>
    <w:rsid w:val="001E1661"/>
    <w:rsid w:val="001E23AC"/>
    <w:rsid w:val="001E252B"/>
    <w:rsid w:val="001E2D21"/>
    <w:rsid w:val="001F128C"/>
    <w:rsid w:val="001F238B"/>
    <w:rsid w:val="001F3201"/>
    <w:rsid w:val="001F7709"/>
    <w:rsid w:val="00200947"/>
    <w:rsid w:val="00202413"/>
    <w:rsid w:val="0020293E"/>
    <w:rsid w:val="0020499D"/>
    <w:rsid w:val="0021229B"/>
    <w:rsid w:val="002171D9"/>
    <w:rsid w:val="00221C98"/>
    <w:rsid w:val="00222BBB"/>
    <w:rsid w:val="0022438E"/>
    <w:rsid w:val="00242DB3"/>
    <w:rsid w:val="00243DD5"/>
    <w:rsid w:val="00244025"/>
    <w:rsid w:val="00250534"/>
    <w:rsid w:val="00251624"/>
    <w:rsid w:val="00252E0C"/>
    <w:rsid w:val="00257D39"/>
    <w:rsid w:val="00260C7A"/>
    <w:rsid w:val="002619F5"/>
    <w:rsid w:val="002662CB"/>
    <w:rsid w:val="00272537"/>
    <w:rsid w:val="00274ECB"/>
    <w:rsid w:val="00276CBF"/>
    <w:rsid w:val="00281187"/>
    <w:rsid w:val="002817F4"/>
    <w:rsid w:val="002847C1"/>
    <w:rsid w:val="00286578"/>
    <w:rsid w:val="002873D1"/>
    <w:rsid w:val="00291D78"/>
    <w:rsid w:val="00292991"/>
    <w:rsid w:val="002943B3"/>
    <w:rsid w:val="002954B7"/>
    <w:rsid w:val="00297472"/>
    <w:rsid w:val="00297AE3"/>
    <w:rsid w:val="002A0853"/>
    <w:rsid w:val="002A25F0"/>
    <w:rsid w:val="002A5EB6"/>
    <w:rsid w:val="002A6B51"/>
    <w:rsid w:val="002A6DB5"/>
    <w:rsid w:val="002A715E"/>
    <w:rsid w:val="002B06F0"/>
    <w:rsid w:val="002B13A3"/>
    <w:rsid w:val="002B1CBC"/>
    <w:rsid w:val="002B29DD"/>
    <w:rsid w:val="002B4188"/>
    <w:rsid w:val="002B58DE"/>
    <w:rsid w:val="002B6A39"/>
    <w:rsid w:val="002B6F2B"/>
    <w:rsid w:val="002C3ECF"/>
    <w:rsid w:val="002C7B5F"/>
    <w:rsid w:val="002D1523"/>
    <w:rsid w:val="002D35A4"/>
    <w:rsid w:val="002D3928"/>
    <w:rsid w:val="002E1D18"/>
    <w:rsid w:val="002E20E8"/>
    <w:rsid w:val="002E2EA3"/>
    <w:rsid w:val="002E499C"/>
    <w:rsid w:val="002F3DD6"/>
    <w:rsid w:val="00300346"/>
    <w:rsid w:val="00303DE8"/>
    <w:rsid w:val="003058BA"/>
    <w:rsid w:val="003109B1"/>
    <w:rsid w:val="003150B2"/>
    <w:rsid w:val="003166B7"/>
    <w:rsid w:val="00322827"/>
    <w:rsid w:val="003229F4"/>
    <w:rsid w:val="0032599B"/>
    <w:rsid w:val="00330754"/>
    <w:rsid w:val="0033138C"/>
    <w:rsid w:val="003319DF"/>
    <w:rsid w:val="00332A3A"/>
    <w:rsid w:val="003352D2"/>
    <w:rsid w:val="00335757"/>
    <w:rsid w:val="00335CFB"/>
    <w:rsid w:val="00336469"/>
    <w:rsid w:val="0034016A"/>
    <w:rsid w:val="003423C3"/>
    <w:rsid w:val="0034254D"/>
    <w:rsid w:val="00342761"/>
    <w:rsid w:val="00343E7B"/>
    <w:rsid w:val="00355D23"/>
    <w:rsid w:val="00360AAC"/>
    <w:rsid w:val="00362593"/>
    <w:rsid w:val="00366F68"/>
    <w:rsid w:val="00366FF3"/>
    <w:rsid w:val="003732AB"/>
    <w:rsid w:val="00373B31"/>
    <w:rsid w:val="0038178D"/>
    <w:rsid w:val="00385DD4"/>
    <w:rsid w:val="00392F7E"/>
    <w:rsid w:val="003946CE"/>
    <w:rsid w:val="003A2BB0"/>
    <w:rsid w:val="003A3DD5"/>
    <w:rsid w:val="003B026A"/>
    <w:rsid w:val="003B1DD3"/>
    <w:rsid w:val="003C12C5"/>
    <w:rsid w:val="003C2A20"/>
    <w:rsid w:val="003C64CF"/>
    <w:rsid w:val="003D0231"/>
    <w:rsid w:val="003D03A3"/>
    <w:rsid w:val="003D519F"/>
    <w:rsid w:val="003D586B"/>
    <w:rsid w:val="003D5922"/>
    <w:rsid w:val="003D5FD2"/>
    <w:rsid w:val="003D62D7"/>
    <w:rsid w:val="003E0203"/>
    <w:rsid w:val="003E4C79"/>
    <w:rsid w:val="003E5952"/>
    <w:rsid w:val="003F20C8"/>
    <w:rsid w:val="003F41EE"/>
    <w:rsid w:val="00402388"/>
    <w:rsid w:val="004066DC"/>
    <w:rsid w:val="00413506"/>
    <w:rsid w:val="0041633F"/>
    <w:rsid w:val="00417733"/>
    <w:rsid w:val="00423343"/>
    <w:rsid w:val="004253EF"/>
    <w:rsid w:val="004262D2"/>
    <w:rsid w:val="0042792E"/>
    <w:rsid w:val="0043039F"/>
    <w:rsid w:val="0043198A"/>
    <w:rsid w:val="00433011"/>
    <w:rsid w:val="00434013"/>
    <w:rsid w:val="00435CE9"/>
    <w:rsid w:val="00444CF8"/>
    <w:rsid w:val="00445B58"/>
    <w:rsid w:val="00447539"/>
    <w:rsid w:val="00461D75"/>
    <w:rsid w:val="00461DA0"/>
    <w:rsid w:val="00462162"/>
    <w:rsid w:val="00464D8F"/>
    <w:rsid w:val="00466932"/>
    <w:rsid w:val="00471C26"/>
    <w:rsid w:val="00472ADD"/>
    <w:rsid w:val="0048563A"/>
    <w:rsid w:val="00486704"/>
    <w:rsid w:val="00487233"/>
    <w:rsid w:val="0048747B"/>
    <w:rsid w:val="00487B0D"/>
    <w:rsid w:val="00490CD3"/>
    <w:rsid w:val="0049488E"/>
    <w:rsid w:val="00495832"/>
    <w:rsid w:val="00496C5C"/>
    <w:rsid w:val="004A416F"/>
    <w:rsid w:val="004B1355"/>
    <w:rsid w:val="004B3051"/>
    <w:rsid w:val="004B481F"/>
    <w:rsid w:val="004B5DED"/>
    <w:rsid w:val="004B6202"/>
    <w:rsid w:val="004B6D25"/>
    <w:rsid w:val="004B790C"/>
    <w:rsid w:val="004C1EE8"/>
    <w:rsid w:val="004C3D41"/>
    <w:rsid w:val="004C4924"/>
    <w:rsid w:val="004C5D22"/>
    <w:rsid w:val="004C73BC"/>
    <w:rsid w:val="004D254D"/>
    <w:rsid w:val="004D5D00"/>
    <w:rsid w:val="004E0FEA"/>
    <w:rsid w:val="004E2408"/>
    <w:rsid w:val="004E4027"/>
    <w:rsid w:val="004E5427"/>
    <w:rsid w:val="004F0E2D"/>
    <w:rsid w:val="004F1116"/>
    <w:rsid w:val="004F1B93"/>
    <w:rsid w:val="004F5645"/>
    <w:rsid w:val="005007A9"/>
    <w:rsid w:val="00501097"/>
    <w:rsid w:val="005069D0"/>
    <w:rsid w:val="00514747"/>
    <w:rsid w:val="00517029"/>
    <w:rsid w:val="005210A9"/>
    <w:rsid w:val="00527F27"/>
    <w:rsid w:val="00535280"/>
    <w:rsid w:val="00542FE3"/>
    <w:rsid w:val="005468CF"/>
    <w:rsid w:val="005468E5"/>
    <w:rsid w:val="005525BB"/>
    <w:rsid w:val="005531D4"/>
    <w:rsid w:val="00555A4D"/>
    <w:rsid w:val="00557571"/>
    <w:rsid w:val="00561E9C"/>
    <w:rsid w:val="005647E0"/>
    <w:rsid w:val="00565D9C"/>
    <w:rsid w:val="00566863"/>
    <w:rsid w:val="00572BE9"/>
    <w:rsid w:val="005740F0"/>
    <w:rsid w:val="00581818"/>
    <w:rsid w:val="0058202F"/>
    <w:rsid w:val="005822F4"/>
    <w:rsid w:val="00586ECD"/>
    <w:rsid w:val="00591C27"/>
    <w:rsid w:val="005935A8"/>
    <w:rsid w:val="0059426C"/>
    <w:rsid w:val="00595EA1"/>
    <w:rsid w:val="005A14F4"/>
    <w:rsid w:val="005A1DE2"/>
    <w:rsid w:val="005A3858"/>
    <w:rsid w:val="005A431A"/>
    <w:rsid w:val="005A4A94"/>
    <w:rsid w:val="005B3F0A"/>
    <w:rsid w:val="005B4D0F"/>
    <w:rsid w:val="005B6D5A"/>
    <w:rsid w:val="005B7EB7"/>
    <w:rsid w:val="005C4C80"/>
    <w:rsid w:val="005D0322"/>
    <w:rsid w:val="005D6E33"/>
    <w:rsid w:val="005E0620"/>
    <w:rsid w:val="005E3465"/>
    <w:rsid w:val="005E5904"/>
    <w:rsid w:val="005E5ECB"/>
    <w:rsid w:val="005E6D1D"/>
    <w:rsid w:val="005F055E"/>
    <w:rsid w:val="005F1A2C"/>
    <w:rsid w:val="005F1BBF"/>
    <w:rsid w:val="005F2863"/>
    <w:rsid w:val="005F3C26"/>
    <w:rsid w:val="005F7D2C"/>
    <w:rsid w:val="006036B2"/>
    <w:rsid w:val="00606B0B"/>
    <w:rsid w:val="00610DD4"/>
    <w:rsid w:val="006113C1"/>
    <w:rsid w:val="00612470"/>
    <w:rsid w:val="006134E2"/>
    <w:rsid w:val="00614F08"/>
    <w:rsid w:val="0061659C"/>
    <w:rsid w:val="006246EA"/>
    <w:rsid w:val="0063284D"/>
    <w:rsid w:val="00633F96"/>
    <w:rsid w:val="00635393"/>
    <w:rsid w:val="00636734"/>
    <w:rsid w:val="00637CCB"/>
    <w:rsid w:val="00643FDB"/>
    <w:rsid w:val="006472ED"/>
    <w:rsid w:val="00652319"/>
    <w:rsid w:val="00652AAF"/>
    <w:rsid w:val="006729C1"/>
    <w:rsid w:val="006743FD"/>
    <w:rsid w:val="006752D6"/>
    <w:rsid w:val="00676CBD"/>
    <w:rsid w:val="006805B0"/>
    <w:rsid w:val="00681996"/>
    <w:rsid w:val="00693009"/>
    <w:rsid w:val="0069479B"/>
    <w:rsid w:val="006968C4"/>
    <w:rsid w:val="006A32F8"/>
    <w:rsid w:val="006A383A"/>
    <w:rsid w:val="006A61A9"/>
    <w:rsid w:val="006A6F52"/>
    <w:rsid w:val="006B0E85"/>
    <w:rsid w:val="006B6C56"/>
    <w:rsid w:val="006B79CF"/>
    <w:rsid w:val="006C39DC"/>
    <w:rsid w:val="006C46F8"/>
    <w:rsid w:val="006C4940"/>
    <w:rsid w:val="006C7208"/>
    <w:rsid w:val="006D08D7"/>
    <w:rsid w:val="006D0A5E"/>
    <w:rsid w:val="006D1D83"/>
    <w:rsid w:val="006D36BF"/>
    <w:rsid w:val="006D7BAB"/>
    <w:rsid w:val="006E02C1"/>
    <w:rsid w:val="006E3795"/>
    <w:rsid w:val="006E6F53"/>
    <w:rsid w:val="006E7222"/>
    <w:rsid w:val="006F0230"/>
    <w:rsid w:val="006F3430"/>
    <w:rsid w:val="006F34C5"/>
    <w:rsid w:val="006F5A1A"/>
    <w:rsid w:val="006F7976"/>
    <w:rsid w:val="00704133"/>
    <w:rsid w:val="00711C39"/>
    <w:rsid w:val="007174F9"/>
    <w:rsid w:val="0071794B"/>
    <w:rsid w:val="00717B1C"/>
    <w:rsid w:val="00720AF9"/>
    <w:rsid w:val="00727D91"/>
    <w:rsid w:val="007369E7"/>
    <w:rsid w:val="007436F6"/>
    <w:rsid w:val="00747B78"/>
    <w:rsid w:val="0075030B"/>
    <w:rsid w:val="00751AAE"/>
    <w:rsid w:val="007521D9"/>
    <w:rsid w:val="00756F65"/>
    <w:rsid w:val="0076118F"/>
    <w:rsid w:val="00764EEC"/>
    <w:rsid w:val="00767404"/>
    <w:rsid w:val="00767D4F"/>
    <w:rsid w:val="00771073"/>
    <w:rsid w:val="007723E9"/>
    <w:rsid w:val="00772FC8"/>
    <w:rsid w:val="00773C59"/>
    <w:rsid w:val="00776392"/>
    <w:rsid w:val="00781D06"/>
    <w:rsid w:val="007920D9"/>
    <w:rsid w:val="007931B4"/>
    <w:rsid w:val="00793B3C"/>
    <w:rsid w:val="00794AC5"/>
    <w:rsid w:val="007975BD"/>
    <w:rsid w:val="007A010D"/>
    <w:rsid w:val="007A01F9"/>
    <w:rsid w:val="007A0A65"/>
    <w:rsid w:val="007A3F07"/>
    <w:rsid w:val="007A5B44"/>
    <w:rsid w:val="007B38B6"/>
    <w:rsid w:val="007B5B7A"/>
    <w:rsid w:val="007C1681"/>
    <w:rsid w:val="007C2ADF"/>
    <w:rsid w:val="007C328C"/>
    <w:rsid w:val="007C69E4"/>
    <w:rsid w:val="007C70C7"/>
    <w:rsid w:val="007D2462"/>
    <w:rsid w:val="007D56A6"/>
    <w:rsid w:val="007E2BF4"/>
    <w:rsid w:val="007E32B9"/>
    <w:rsid w:val="007E4A4C"/>
    <w:rsid w:val="007E5C82"/>
    <w:rsid w:val="007E63D6"/>
    <w:rsid w:val="007F1B7F"/>
    <w:rsid w:val="007F281D"/>
    <w:rsid w:val="007F5532"/>
    <w:rsid w:val="007F69C5"/>
    <w:rsid w:val="007F6ECF"/>
    <w:rsid w:val="007F7940"/>
    <w:rsid w:val="00802609"/>
    <w:rsid w:val="008053A7"/>
    <w:rsid w:val="00805A1C"/>
    <w:rsid w:val="00805E17"/>
    <w:rsid w:val="00811A4A"/>
    <w:rsid w:val="008202EF"/>
    <w:rsid w:val="00821D3F"/>
    <w:rsid w:val="008254EA"/>
    <w:rsid w:val="00825B0D"/>
    <w:rsid w:val="0083107A"/>
    <w:rsid w:val="00831224"/>
    <w:rsid w:val="00834AFE"/>
    <w:rsid w:val="00835A14"/>
    <w:rsid w:val="00843A2B"/>
    <w:rsid w:val="00844430"/>
    <w:rsid w:val="0084705D"/>
    <w:rsid w:val="008474B5"/>
    <w:rsid w:val="0085072C"/>
    <w:rsid w:val="00850B23"/>
    <w:rsid w:val="00852813"/>
    <w:rsid w:val="00852B87"/>
    <w:rsid w:val="00856434"/>
    <w:rsid w:val="00860278"/>
    <w:rsid w:val="00860907"/>
    <w:rsid w:val="00861B0C"/>
    <w:rsid w:val="00864259"/>
    <w:rsid w:val="00871596"/>
    <w:rsid w:val="00871D0D"/>
    <w:rsid w:val="008744BA"/>
    <w:rsid w:val="0088004D"/>
    <w:rsid w:val="00892670"/>
    <w:rsid w:val="008977ED"/>
    <w:rsid w:val="008A0C24"/>
    <w:rsid w:val="008A591D"/>
    <w:rsid w:val="008B13A2"/>
    <w:rsid w:val="008B5099"/>
    <w:rsid w:val="008B60A2"/>
    <w:rsid w:val="008C4C8E"/>
    <w:rsid w:val="008C76D5"/>
    <w:rsid w:val="008C7B71"/>
    <w:rsid w:val="008D3141"/>
    <w:rsid w:val="008D6BD3"/>
    <w:rsid w:val="008E4D26"/>
    <w:rsid w:val="008E6292"/>
    <w:rsid w:val="008E6CAE"/>
    <w:rsid w:val="008E7164"/>
    <w:rsid w:val="008F2743"/>
    <w:rsid w:val="00901847"/>
    <w:rsid w:val="00901F1F"/>
    <w:rsid w:val="0090272F"/>
    <w:rsid w:val="0091107A"/>
    <w:rsid w:val="00912C3D"/>
    <w:rsid w:val="00914EEE"/>
    <w:rsid w:val="0091699A"/>
    <w:rsid w:val="00920B56"/>
    <w:rsid w:val="00921575"/>
    <w:rsid w:val="0092225E"/>
    <w:rsid w:val="0092301E"/>
    <w:rsid w:val="00932D61"/>
    <w:rsid w:val="00940774"/>
    <w:rsid w:val="00942E3B"/>
    <w:rsid w:val="00942F75"/>
    <w:rsid w:val="0094667B"/>
    <w:rsid w:val="00946B14"/>
    <w:rsid w:val="00946BB8"/>
    <w:rsid w:val="009474D9"/>
    <w:rsid w:val="00947A73"/>
    <w:rsid w:val="00953A6F"/>
    <w:rsid w:val="00955F9A"/>
    <w:rsid w:val="009603FB"/>
    <w:rsid w:val="00965347"/>
    <w:rsid w:val="009657A0"/>
    <w:rsid w:val="00970775"/>
    <w:rsid w:val="0098354E"/>
    <w:rsid w:val="009840C5"/>
    <w:rsid w:val="0098503F"/>
    <w:rsid w:val="009861B7"/>
    <w:rsid w:val="00990D9F"/>
    <w:rsid w:val="009A24FE"/>
    <w:rsid w:val="009A79CF"/>
    <w:rsid w:val="009B3A99"/>
    <w:rsid w:val="009B43EB"/>
    <w:rsid w:val="009B7640"/>
    <w:rsid w:val="009C2EE4"/>
    <w:rsid w:val="009C36A4"/>
    <w:rsid w:val="009C7950"/>
    <w:rsid w:val="009E4435"/>
    <w:rsid w:val="009F0A40"/>
    <w:rsid w:val="009F18B8"/>
    <w:rsid w:val="009F20C4"/>
    <w:rsid w:val="009F2D41"/>
    <w:rsid w:val="009F37F2"/>
    <w:rsid w:val="009F3B1B"/>
    <w:rsid w:val="009F7594"/>
    <w:rsid w:val="00A001AA"/>
    <w:rsid w:val="00A024D1"/>
    <w:rsid w:val="00A035C4"/>
    <w:rsid w:val="00A05D7D"/>
    <w:rsid w:val="00A06625"/>
    <w:rsid w:val="00A078CD"/>
    <w:rsid w:val="00A100EA"/>
    <w:rsid w:val="00A14A93"/>
    <w:rsid w:val="00A161AB"/>
    <w:rsid w:val="00A16E67"/>
    <w:rsid w:val="00A206D7"/>
    <w:rsid w:val="00A214C2"/>
    <w:rsid w:val="00A22962"/>
    <w:rsid w:val="00A2438D"/>
    <w:rsid w:val="00A2721C"/>
    <w:rsid w:val="00A32A29"/>
    <w:rsid w:val="00A32EF9"/>
    <w:rsid w:val="00A33ED8"/>
    <w:rsid w:val="00A353D5"/>
    <w:rsid w:val="00A37A65"/>
    <w:rsid w:val="00A41187"/>
    <w:rsid w:val="00A5144B"/>
    <w:rsid w:val="00A51F45"/>
    <w:rsid w:val="00A542CF"/>
    <w:rsid w:val="00A55913"/>
    <w:rsid w:val="00A55930"/>
    <w:rsid w:val="00A57527"/>
    <w:rsid w:val="00A67B6C"/>
    <w:rsid w:val="00A70979"/>
    <w:rsid w:val="00A7791F"/>
    <w:rsid w:val="00A80C13"/>
    <w:rsid w:val="00A87ED9"/>
    <w:rsid w:val="00A916A5"/>
    <w:rsid w:val="00A92295"/>
    <w:rsid w:val="00A933BF"/>
    <w:rsid w:val="00A95A55"/>
    <w:rsid w:val="00AA146C"/>
    <w:rsid w:val="00AA1505"/>
    <w:rsid w:val="00AA1AC4"/>
    <w:rsid w:val="00AA2088"/>
    <w:rsid w:val="00AA469E"/>
    <w:rsid w:val="00AA7F24"/>
    <w:rsid w:val="00AB0496"/>
    <w:rsid w:val="00AB2496"/>
    <w:rsid w:val="00AB26A0"/>
    <w:rsid w:val="00AB3CFF"/>
    <w:rsid w:val="00AB4C80"/>
    <w:rsid w:val="00AB4F06"/>
    <w:rsid w:val="00AC0C9A"/>
    <w:rsid w:val="00AC27C5"/>
    <w:rsid w:val="00AC3D85"/>
    <w:rsid w:val="00AC435F"/>
    <w:rsid w:val="00AD1271"/>
    <w:rsid w:val="00AD5863"/>
    <w:rsid w:val="00AD5FF0"/>
    <w:rsid w:val="00AD6013"/>
    <w:rsid w:val="00AE50FB"/>
    <w:rsid w:val="00AE6AF1"/>
    <w:rsid w:val="00AF193C"/>
    <w:rsid w:val="00B03373"/>
    <w:rsid w:val="00B0374B"/>
    <w:rsid w:val="00B03DA5"/>
    <w:rsid w:val="00B0510D"/>
    <w:rsid w:val="00B12369"/>
    <w:rsid w:val="00B15C03"/>
    <w:rsid w:val="00B30D3B"/>
    <w:rsid w:val="00B35534"/>
    <w:rsid w:val="00B35A33"/>
    <w:rsid w:val="00B436B2"/>
    <w:rsid w:val="00B45852"/>
    <w:rsid w:val="00B4601C"/>
    <w:rsid w:val="00B463B9"/>
    <w:rsid w:val="00B4660A"/>
    <w:rsid w:val="00B50180"/>
    <w:rsid w:val="00B50686"/>
    <w:rsid w:val="00B55E81"/>
    <w:rsid w:val="00B56E03"/>
    <w:rsid w:val="00B6236C"/>
    <w:rsid w:val="00B6511D"/>
    <w:rsid w:val="00B652AD"/>
    <w:rsid w:val="00B675F9"/>
    <w:rsid w:val="00B83B73"/>
    <w:rsid w:val="00B8590C"/>
    <w:rsid w:val="00B86A22"/>
    <w:rsid w:val="00B942B3"/>
    <w:rsid w:val="00B946AA"/>
    <w:rsid w:val="00B96E04"/>
    <w:rsid w:val="00BA0689"/>
    <w:rsid w:val="00BA4091"/>
    <w:rsid w:val="00BA40B5"/>
    <w:rsid w:val="00BA74EC"/>
    <w:rsid w:val="00BB55D4"/>
    <w:rsid w:val="00BB5F06"/>
    <w:rsid w:val="00BC1098"/>
    <w:rsid w:val="00BC1507"/>
    <w:rsid w:val="00BC419B"/>
    <w:rsid w:val="00BC47A7"/>
    <w:rsid w:val="00BC4F53"/>
    <w:rsid w:val="00BE0574"/>
    <w:rsid w:val="00BE356A"/>
    <w:rsid w:val="00BF286C"/>
    <w:rsid w:val="00BF2F1B"/>
    <w:rsid w:val="00BF3ED7"/>
    <w:rsid w:val="00BF4CD3"/>
    <w:rsid w:val="00BF5748"/>
    <w:rsid w:val="00BF66F0"/>
    <w:rsid w:val="00BF78D1"/>
    <w:rsid w:val="00C03856"/>
    <w:rsid w:val="00C03F51"/>
    <w:rsid w:val="00C0401A"/>
    <w:rsid w:val="00C043B0"/>
    <w:rsid w:val="00C06359"/>
    <w:rsid w:val="00C067FF"/>
    <w:rsid w:val="00C2598B"/>
    <w:rsid w:val="00C26DC3"/>
    <w:rsid w:val="00C2751B"/>
    <w:rsid w:val="00C278C8"/>
    <w:rsid w:val="00C3385A"/>
    <w:rsid w:val="00C351A9"/>
    <w:rsid w:val="00C356AE"/>
    <w:rsid w:val="00C37EC5"/>
    <w:rsid w:val="00C5049E"/>
    <w:rsid w:val="00C53E2A"/>
    <w:rsid w:val="00C54C6C"/>
    <w:rsid w:val="00C608B6"/>
    <w:rsid w:val="00C66494"/>
    <w:rsid w:val="00C666DE"/>
    <w:rsid w:val="00C67D98"/>
    <w:rsid w:val="00C72118"/>
    <w:rsid w:val="00C73997"/>
    <w:rsid w:val="00C74E6A"/>
    <w:rsid w:val="00C7679F"/>
    <w:rsid w:val="00C7762D"/>
    <w:rsid w:val="00C8228F"/>
    <w:rsid w:val="00C82947"/>
    <w:rsid w:val="00C831DC"/>
    <w:rsid w:val="00C85B3C"/>
    <w:rsid w:val="00C85BC3"/>
    <w:rsid w:val="00C867C9"/>
    <w:rsid w:val="00C91C48"/>
    <w:rsid w:val="00C925A0"/>
    <w:rsid w:val="00C949D1"/>
    <w:rsid w:val="00C97322"/>
    <w:rsid w:val="00CA0A17"/>
    <w:rsid w:val="00CA52EB"/>
    <w:rsid w:val="00CA5848"/>
    <w:rsid w:val="00CA5CE4"/>
    <w:rsid w:val="00CB1DBD"/>
    <w:rsid w:val="00CB23B7"/>
    <w:rsid w:val="00CB2F78"/>
    <w:rsid w:val="00CB388E"/>
    <w:rsid w:val="00CB4349"/>
    <w:rsid w:val="00CC0855"/>
    <w:rsid w:val="00CC0A97"/>
    <w:rsid w:val="00CC3117"/>
    <w:rsid w:val="00CC3DB5"/>
    <w:rsid w:val="00CC52D3"/>
    <w:rsid w:val="00CC739A"/>
    <w:rsid w:val="00CC764A"/>
    <w:rsid w:val="00CD1580"/>
    <w:rsid w:val="00CD30AE"/>
    <w:rsid w:val="00CD41AF"/>
    <w:rsid w:val="00CD425E"/>
    <w:rsid w:val="00CD67B5"/>
    <w:rsid w:val="00CD7173"/>
    <w:rsid w:val="00CD7264"/>
    <w:rsid w:val="00CE6AC6"/>
    <w:rsid w:val="00CE7D58"/>
    <w:rsid w:val="00CF084E"/>
    <w:rsid w:val="00CF562A"/>
    <w:rsid w:val="00CF6FA4"/>
    <w:rsid w:val="00CF749B"/>
    <w:rsid w:val="00CF7586"/>
    <w:rsid w:val="00D035B6"/>
    <w:rsid w:val="00D050E6"/>
    <w:rsid w:val="00D0543D"/>
    <w:rsid w:val="00D338A5"/>
    <w:rsid w:val="00D35FA9"/>
    <w:rsid w:val="00D4386F"/>
    <w:rsid w:val="00D443E0"/>
    <w:rsid w:val="00D461D7"/>
    <w:rsid w:val="00D52277"/>
    <w:rsid w:val="00D528C8"/>
    <w:rsid w:val="00D53D60"/>
    <w:rsid w:val="00D54449"/>
    <w:rsid w:val="00D54EC8"/>
    <w:rsid w:val="00D62732"/>
    <w:rsid w:val="00D64CC9"/>
    <w:rsid w:val="00D66F78"/>
    <w:rsid w:val="00D67F8B"/>
    <w:rsid w:val="00D70009"/>
    <w:rsid w:val="00D74A71"/>
    <w:rsid w:val="00D768F8"/>
    <w:rsid w:val="00D8500F"/>
    <w:rsid w:val="00D8549B"/>
    <w:rsid w:val="00D87901"/>
    <w:rsid w:val="00D935BE"/>
    <w:rsid w:val="00D93BCD"/>
    <w:rsid w:val="00DA0234"/>
    <w:rsid w:val="00DA41E1"/>
    <w:rsid w:val="00DA5D8D"/>
    <w:rsid w:val="00DA6E5F"/>
    <w:rsid w:val="00DA747B"/>
    <w:rsid w:val="00DB1228"/>
    <w:rsid w:val="00DB1BC9"/>
    <w:rsid w:val="00DB6D2F"/>
    <w:rsid w:val="00DC1472"/>
    <w:rsid w:val="00DC392A"/>
    <w:rsid w:val="00DC5FAE"/>
    <w:rsid w:val="00DD1E19"/>
    <w:rsid w:val="00DD2672"/>
    <w:rsid w:val="00DD70EA"/>
    <w:rsid w:val="00DE0DAE"/>
    <w:rsid w:val="00DE5045"/>
    <w:rsid w:val="00DE57F3"/>
    <w:rsid w:val="00DE7DF0"/>
    <w:rsid w:val="00DF1153"/>
    <w:rsid w:val="00DF2F16"/>
    <w:rsid w:val="00DF76D5"/>
    <w:rsid w:val="00E02DBA"/>
    <w:rsid w:val="00E035FF"/>
    <w:rsid w:val="00E070DB"/>
    <w:rsid w:val="00E10FEB"/>
    <w:rsid w:val="00E15532"/>
    <w:rsid w:val="00E15E95"/>
    <w:rsid w:val="00E15E9D"/>
    <w:rsid w:val="00E220DD"/>
    <w:rsid w:val="00E25B98"/>
    <w:rsid w:val="00E2691A"/>
    <w:rsid w:val="00E3646B"/>
    <w:rsid w:val="00E36B28"/>
    <w:rsid w:val="00E421B1"/>
    <w:rsid w:val="00E43166"/>
    <w:rsid w:val="00E463A5"/>
    <w:rsid w:val="00E517EB"/>
    <w:rsid w:val="00E53E6B"/>
    <w:rsid w:val="00E55FBB"/>
    <w:rsid w:val="00E606C5"/>
    <w:rsid w:val="00E6196C"/>
    <w:rsid w:val="00E645D1"/>
    <w:rsid w:val="00E64EB3"/>
    <w:rsid w:val="00E72069"/>
    <w:rsid w:val="00E7386F"/>
    <w:rsid w:val="00E75757"/>
    <w:rsid w:val="00E847B7"/>
    <w:rsid w:val="00E85649"/>
    <w:rsid w:val="00E87153"/>
    <w:rsid w:val="00E90C41"/>
    <w:rsid w:val="00E921A2"/>
    <w:rsid w:val="00E971F9"/>
    <w:rsid w:val="00EA3932"/>
    <w:rsid w:val="00EA77C3"/>
    <w:rsid w:val="00EB0B25"/>
    <w:rsid w:val="00EB0F2F"/>
    <w:rsid w:val="00EB3351"/>
    <w:rsid w:val="00EB475D"/>
    <w:rsid w:val="00EB5182"/>
    <w:rsid w:val="00EB5768"/>
    <w:rsid w:val="00EB5FB3"/>
    <w:rsid w:val="00EC04EE"/>
    <w:rsid w:val="00EC12FC"/>
    <w:rsid w:val="00EC5389"/>
    <w:rsid w:val="00EC6012"/>
    <w:rsid w:val="00ED23A6"/>
    <w:rsid w:val="00ED330C"/>
    <w:rsid w:val="00ED3625"/>
    <w:rsid w:val="00ED4D4D"/>
    <w:rsid w:val="00ED69AC"/>
    <w:rsid w:val="00EE054F"/>
    <w:rsid w:val="00EE4586"/>
    <w:rsid w:val="00EE6F80"/>
    <w:rsid w:val="00EF0183"/>
    <w:rsid w:val="00EF1156"/>
    <w:rsid w:val="00EF4205"/>
    <w:rsid w:val="00EF622B"/>
    <w:rsid w:val="00EF6600"/>
    <w:rsid w:val="00F001C9"/>
    <w:rsid w:val="00F00EF2"/>
    <w:rsid w:val="00F01DA5"/>
    <w:rsid w:val="00F02A14"/>
    <w:rsid w:val="00F032E1"/>
    <w:rsid w:val="00F11ABD"/>
    <w:rsid w:val="00F1439C"/>
    <w:rsid w:val="00F16CD6"/>
    <w:rsid w:val="00F270EB"/>
    <w:rsid w:val="00F30960"/>
    <w:rsid w:val="00F30996"/>
    <w:rsid w:val="00F30FFB"/>
    <w:rsid w:val="00F31DA8"/>
    <w:rsid w:val="00F32167"/>
    <w:rsid w:val="00F325AF"/>
    <w:rsid w:val="00F33238"/>
    <w:rsid w:val="00F42D6E"/>
    <w:rsid w:val="00F478AA"/>
    <w:rsid w:val="00F50286"/>
    <w:rsid w:val="00F502E6"/>
    <w:rsid w:val="00F530A8"/>
    <w:rsid w:val="00F60C43"/>
    <w:rsid w:val="00F67991"/>
    <w:rsid w:val="00F67C91"/>
    <w:rsid w:val="00F70685"/>
    <w:rsid w:val="00F760DB"/>
    <w:rsid w:val="00F80ED3"/>
    <w:rsid w:val="00F82906"/>
    <w:rsid w:val="00F908A6"/>
    <w:rsid w:val="00F9125B"/>
    <w:rsid w:val="00F924C3"/>
    <w:rsid w:val="00F92FEB"/>
    <w:rsid w:val="00F937C8"/>
    <w:rsid w:val="00F95DC2"/>
    <w:rsid w:val="00FA2D66"/>
    <w:rsid w:val="00FA49A8"/>
    <w:rsid w:val="00FA7723"/>
    <w:rsid w:val="00FB259D"/>
    <w:rsid w:val="00FB411E"/>
    <w:rsid w:val="00FB5186"/>
    <w:rsid w:val="00FB541F"/>
    <w:rsid w:val="00FB6814"/>
    <w:rsid w:val="00FB769D"/>
    <w:rsid w:val="00FB7EFE"/>
    <w:rsid w:val="00FC0C00"/>
    <w:rsid w:val="00FC259C"/>
    <w:rsid w:val="00FC3384"/>
    <w:rsid w:val="00FC4FFD"/>
    <w:rsid w:val="00FC5485"/>
    <w:rsid w:val="00FC6D63"/>
    <w:rsid w:val="00FC755A"/>
    <w:rsid w:val="00FC7B32"/>
    <w:rsid w:val="00FD65AB"/>
    <w:rsid w:val="00FE1FBB"/>
    <w:rsid w:val="00FE1FF6"/>
    <w:rsid w:val="00FE4E51"/>
    <w:rsid w:val="00FF1E0C"/>
    <w:rsid w:val="00FF1E81"/>
    <w:rsid w:val="00FF4A46"/>
    <w:rsid w:val="00FF5846"/>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948DBDB2-A94E-497D-A62D-EE2EA355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semiHidden/>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a">
    <w:qFormat/>
    <w:rsid w:val="00164E89"/>
    <w:pPr>
      <w:spacing w:after="160" w:line="259" w:lineRule="auto"/>
    </w:pPr>
    <w:rPr>
      <w:sz w:val="22"/>
    </w:rPr>
  </w:style>
  <w:style w:type="paragraph" w:customStyle="1" w:styleId="a0">
    <w:qFormat/>
    <w:rsid w:val="004B6D25"/>
    <w:rPr>
      <w:rFonts w:ascii="Times New Roman" w:eastAsia="Times New Roman" w:hAnsi="Times New Roman" w:cs="Times New Roman"/>
      <w:sz w:val="24"/>
      <w:szCs w:val="24"/>
      <w:lang w:eastAsia="cs-CZ"/>
    </w:rPr>
  </w:style>
  <w:style w:type="paragraph" w:customStyle="1" w:styleId="a1">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a2">
    <w:qFormat/>
    <w:rsid w:val="0091107A"/>
    <w:rPr>
      <w:rFonts w:ascii="Times New Roman" w:eastAsia="Times New Roman" w:hAnsi="Times New Roman" w:cs="Times New Roman"/>
      <w:sz w:val="24"/>
      <w:szCs w:val="24"/>
      <w:lang w:eastAsia="cs-CZ"/>
    </w:rPr>
  </w:style>
  <w:style w:type="paragraph" w:customStyle="1" w:styleId="a3">
    <w:qFormat/>
    <w:rsid w:val="00257D39"/>
    <w:rPr>
      <w:rFonts w:ascii="Times New Roman" w:eastAsia="Times New Roman" w:hAnsi="Times New Roman" w:cs="Times New Roman"/>
      <w:sz w:val="24"/>
      <w:szCs w:val="24"/>
      <w:lang w:eastAsia="cs-CZ"/>
    </w:rPr>
  </w:style>
  <w:style w:type="paragraph" w:customStyle="1" w:styleId="a4">
    <w:qFormat/>
    <w:rsid w:val="00C949D1"/>
    <w:rPr>
      <w:rFonts w:ascii="Times New Roman" w:eastAsia="Times New Roman" w:hAnsi="Times New Roman" w:cs="Times New Roman"/>
      <w:sz w:val="24"/>
      <w:szCs w:val="24"/>
      <w:lang w:eastAsia="cs-CZ"/>
    </w:rPr>
  </w:style>
  <w:style w:type="paragraph" w:customStyle="1" w:styleId="a5">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a6">
    <w:qFormat/>
    <w:rsid w:val="004B790C"/>
    <w:rPr>
      <w:rFonts w:ascii="Times New Roman" w:eastAsia="Times New Roman" w:hAnsi="Times New Roman" w:cs="Times New Roman"/>
      <w:sz w:val="24"/>
      <w:szCs w:val="24"/>
      <w:lang w:eastAsia="cs-CZ"/>
    </w:rPr>
  </w:style>
  <w:style w:type="paragraph" w:customStyle="1" w:styleId="a7">
    <w:qFormat/>
    <w:rsid w:val="00914EEE"/>
    <w:rPr>
      <w:rFonts w:ascii="Times New Roman" w:eastAsia="Times New Roman" w:hAnsi="Times New Roman" w:cs="Times New Roman"/>
      <w:sz w:val="24"/>
      <w:szCs w:val="24"/>
      <w:lang w:eastAsia="cs-CZ"/>
    </w:rPr>
  </w:style>
  <w:style w:type="paragraph" w:customStyle="1" w:styleId="a8">
    <w:qFormat/>
    <w:rsid w:val="002B6A39"/>
    <w:pPr>
      <w:spacing w:after="160" w:line="259" w:lineRule="auto"/>
    </w:pPr>
    <w:rPr>
      <w:sz w:val="22"/>
    </w:rPr>
  </w:style>
  <w:style w:type="paragraph" w:customStyle="1" w:styleId="a9">
    <w:qFormat/>
    <w:rsid w:val="00487233"/>
    <w:rPr>
      <w:rFonts w:ascii="Times New Roman" w:eastAsia="Times New Roman" w:hAnsi="Times New Roman" w:cs="Times New Roman"/>
      <w:sz w:val="24"/>
      <w:szCs w:val="24"/>
      <w:lang w:eastAsia="cs-CZ"/>
    </w:rPr>
  </w:style>
  <w:style w:type="paragraph" w:customStyle="1" w:styleId="aa">
    <w:qFormat/>
    <w:rsid w:val="00990D9F"/>
    <w:rPr>
      <w:rFonts w:ascii="Times New Roman" w:eastAsia="Times New Roman" w:hAnsi="Times New Roman" w:cs="Times New Roman"/>
      <w:sz w:val="24"/>
      <w:szCs w:val="24"/>
      <w:lang w:eastAsia="cs-CZ"/>
    </w:rPr>
  </w:style>
  <w:style w:type="paragraph" w:customStyle="1" w:styleId="ab">
    <w:qFormat/>
    <w:rsid w:val="001E23AC"/>
    <w:rPr>
      <w:rFonts w:ascii="Times New Roman" w:eastAsia="Times New Roman" w:hAnsi="Times New Roman" w:cs="Times New Roman"/>
      <w:sz w:val="24"/>
      <w:szCs w:val="24"/>
      <w:lang w:eastAsia="cs-CZ"/>
    </w:rPr>
  </w:style>
  <w:style w:type="paragraph" w:customStyle="1" w:styleId="ac">
    <w:qFormat/>
    <w:rsid w:val="004D254D"/>
    <w:rPr>
      <w:rFonts w:ascii="Times New Roman" w:eastAsia="Times New Roman" w:hAnsi="Times New Roman" w:cs="Times New Roman"/>
      <w:sz w:val="24"/>
      <w:szCs w:val="24"/>
      <w:lang w:eastAsia="cs-CZ"/>
    </w:rPr>
  </w:style>
  <w:style w:type="paragraph" w:customStyle="1" w:styleId="ad">
    <w:qFormat/>
    <w:rsid w:val="007521D9"/>
    <w:rPr>
      <w:rFonts w:ascii="Times New Roman" w:eastAsia="Times New Roman" w:hAnsi="Times New Roman" w:cs="Times New Roman"/>
      <w:sz w:val="24"/>
      <w:szCs w:val="24"/>
      <w:lang w:eastAsia="cs-CZ"/>
    </w:rPr>
  </w:style>
  <w:style w:type="paragraph" w:customStyle="1" w:styleId="ae">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af">
    <w:qFormat/>
    <w:rsid w:val="007A010D"/>
    <w:rPr>
      <w:rFonts w:ascii="Times New Roman" w:eastAsia="Times New Roman" w:hAnsi="Times New Roman" w:cs="Times New Roman"/>
      <w:sz w:val="24"/>
      <w:szCs w:val="24"/>
      <w:lang w:eastAsia="cs-CZ"/>
    </w:rPr>
  </w:style>
  <w:style w:type="paragraph" w:customStyle="1" w:styleId="af0">
    <w:qFormat/>
    <w:rsid w:val="00CD67B5"/>
    <w:rPr>
      <w:rFonts w:ascii="Times New Roman" w:eastAsia="Times New Roman" w:hAnsi="Times New Roman" w:cs="Times New Roman"/>
      <w:sz w:val="24"/>
      <w:szCs w:val="24"/>
      <w:lang w:eastAsia="cs-CZ"/>
    </w:rPr>
  </w:style>
  <w:style w:type="paragraph" w:customStyle="1" w:styleId="af1">
    <w:qFormat/>
    <w:rsid w:val="00A37A65"/>
    <w:rPr>
      <w:rFonts w:ascii="Times New Roman" w:eastAsia="Times New Roman" w:hAnsi="Times New Roman" w:cs="Times New Roman"/>
      <w:sz w:val="24"/>
      <w:szCs w:val="24"/>
      <w:lang w:eastAsia="cs-CZ"/>
    </w:rPr>
  </w:style>
  <w:style w:type="paragraph" w:customStyle="1" w:styleId="af2">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af3">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af4">
    <w:qFormat/>
    <w:rsid w:val="00D62732"/>
    <w:pPr>
      <w:spacing w:after="160" w:line="259" w:lineRule="auto"/>
    </w:pPr>
    <w:rPr>
      <w:sz w:val="22"/>
    </w:rPr>
  </w:style>
  <w:style w:type="paragraph" w:customStyle="1" w:styleId="af5">
    <w:qFormat/>
    <w:rsid w:val="00643FDB"/>
    <w:rPr>
      <w:rFonts w:ascii="Times New Roman" w:eastAsia="Times New Roman" w:hAnsi="Times New Roman" w:cs="Times New Roman"/>
      <w:sz w:val="24"/>
      <w:szCs w:val="24"/>
      <w:lang w:eastAsia="cs-CZ"/>
    </w:rPr>
  </w:style>
  <w:style w:type="paragraph" w:customStyle="1" w:styleId="af6">
    <w:qFormat/>
    <w:rsid w:val="00444CF8"/>
    <w:rPr>
      <w:rFonts w:ascii="Times New Roman" w:eastAsia="Times New Roman" w:hAnsi="Times New Roman" w:cs="Times New Roman"/>
      <w:sz w:val="24"/>
      <w:szCs w:val="24"/>
      <w:lang w:eastAsia="cs-CZ"/>
    </w:rPr>
  </w:style>
  <w:style w:type="paragraph" w:customStyle="1" w:styleId="af7">
    <w:qFormat/>
    <w:rsid w:val="00F502E6"/>
    <w:pPr>
      <w:spacing w:after="160" w:line="259"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76173041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33D9-8858-41DB-8231-2169C8B5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11028</TotalTime>
  <Pages>1</Pages>
  <Words>3515</Words>
  <Characters>20739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Eliška Rubanová</cp:lastModifiedBy>
  <cp:revision>758</cp:revision>
  <cp:lastPrinted>2023-02-03T11:19:00Z</cp:lastPrinted>
  <dcterms:created xsi:type="dcterms:W3CDTF">2021-11-22T08:31:00Z</dcterms:created>
  <dcterms:modified xsi:type="dcterms:W3CDTF">2023-02-09T09:39:00Z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