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D68" w:rsidRPr="008A7816" w:rsidRDefault="00B62D68" w:rsidP="00A223FA">
      <w:pPr>
        <w:spacing w:after="0" w:line="240" w:lineRule="auto"/>
        <w:rPr>
          <w:b/>
          <w:sz w:val="32"/>
          <w:szCs w:val="20"/>
        </w:rPr>
      </w:pPr>
      <w:r>
        <w:rPr>
          <w:b/>
          <w:noProof/>
          <w:sz w:val="32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6B9FA5A4" wp14:editId="66A277BE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00100" cy="914400"/>
            <wp:effectExtent l="0" t="0" r="0" b="0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>Město Kyjov</w:t>
      </w:r>
    </w:p>
    <w:p w:rsidR="00B62D68" w:rsidRDefault="00B62D68" w:rsidP="00A223FA">
      <w:pPr>
        <w:spacing w:after="0" w:line="240" w:lineRule="auto"/>
        <w:rPr>
          <w:szCs w:val="20"/>
        </w:rPr>
      </w:pPr>
      <w:r>
        <w:rPr>
          <w:szCs w:val="20"/>
        </w:rPr>
        <w:t>Masarykovo nám. 30, 697 01 Kyjov</w:t>
      </w:r>
    </w:p>
    <w:p w:rsidR="00B62D68" w:rsidRDefault="00B62D68" w:rsidP="00A223FA">
      <w:pPr>
        <w:spacing w:after="0" w:line="240" w:lineRule="auto"/>
        <w:rPr>
          <w:szCs w:val="20"/>
        </w:rPr>
      </w:pPr>
      <w:r>
        <w:rPr>
          <w:szCs w:val="20"/>
        </w:rPr>
        <w:t>Tel.: 518 697 401, fax</w:t>
      </w:r>
      <w:r w:rsidRPr="00F649E9">
        <w:rPr>
          <w:szCs w:val="20"/>
        </w:rPr>
        <w:t>: 518  614</w:t>
      </w:r>
      <w:r>
        <w:rPr>
          <w:szCs w:val="20"/>
        </w:rPr>
        <w:t> </w:t>
      </w:r>
      <w:r w:rsidRPr="00F649E9">
        <w:rPr>
          <w:szCs w:val="20"/>
        </w:rPr>
        <w:t>097</w:t>
      </w:r>
    </w:p>
    <w:p w:rsidR="00B62D68" w:rsidRPr="00AD6739" w:rsidRDefault="00B62D68" w:rsidP="00A223FA">
      <w:pPr>
        <w:spacing w:after="0" w:line="240" w:lineRule="auto"/>
        <w:rPr>
          <w:szCs w:val="20"/>
        </w:rPr>
      </w:pPr>
      <w:r>
        <w:rPr>
          <w:szCs w:val="20"/>
        </w:rPr>
        <w:t>e-mail: urad@mukyjov.cz</w:t>
      </w:r>
    </w:p>
    <w:p w:rsidR="00B62D68" w:rsidRPr="00F649E9" w:rsidRDefault="00B62D68" w:rsidP="00B62D68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B62D68" w:rsidRPr="00A223FA" w:rsidRDefault="00B62D68" w:rsidP="00A223FA">
      <w:pPr>
        <w:spacing w:after="0" w:line="276" w:lineRule="auto"/>
        <w:jc w:val="both"/>
        <w:rPr>
          <w:rFonts w:ascii="Arial" w:hAnsi="Arial" w:cs="Arial"/>
          <w:b/>
          <w:sz w:val="14"/>
          <w:u w:val="single"/>
        </w:rPr>
      </w:pPr>
    </w:p>
    <w:p w:rsidR="00371AA9" w:rsidRDefault="00F579C8" w:rsidP="00A223FA">
      <w:pPr>
        <w:spacing w:after="0" w:line="276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DĚTI</w:t>
      </w:r>
      <w:r w:rsidR="00B62D68" w:rsidRPr="00B62D68">
        <w:rPr>
          <w:rFonts w:ascii="Arial" w:hAnsi="Arial" w:cs="Arial"/>
          <w:b/>
          <w:sz w:val="24"/>
          <w:u w:val="single"/>
        </w:rPr>
        <w:t xml:space="preserve"> PŘEDSTAVILY VOJNU A MÍR. NA PAPÍŘE</w:t>
      </w:r>
    </w:p>
    <w:p w:rsidR="00B62D68" w:rsidRPr="00A223FA" w:rsidRDefault="00B62D68" w:rsidP="00A223FA">
      <w:pPr>
        <w:spacing w:after="0" w:line="276" w:lineRule="auto"/>
        <w:jc w:val="both"/>
        <w:rPr>
          <w:rFonts w:ascii="Arial" w:hAnsi="Arial" w:cs="Arial"/>
          <w:b/>
          <w:sz w:val="14"/>
          <w:u w:val="single"/>
        </w:rPr>
      </w:pPr>
    </w:p>
    <w:p w:rsidR="00B62D68" w:rsidRDefault="00B62D68" w:rsidP="00A223FA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B62D68">
        <w:rPr>
          <w:rFonts w:ascii="Arial" w:hAnsi="Arial" w:cs="Arial"/>
          <w:b/>
          <w:sz w:val="24"/>
        </w:rPr>
        <w:t>Přesně sedmdesát let od osvobození města Kyjova, ale i od konce druhé světové války, mohou slavit Kyjované v rámci celého měsíce dubna. Speciální akce, při</w:t>
      </w:r>
      <w:r>
        <w:rPr>
          <w:rFonts w:ascii="Arial" w:hAnsi="Arial" w:cs="Arial"/>
          <w:b/>
          <w:sz w:val="24"/>
        </w:rPr>
        <w:softHyphen/>
      </w:r>
      <w:r w:rsidRPr="00B62D68">
        <w:rPr>
          <w:rFonts w:ascii="Arial" w:hAnsi="Arial" w:cs="Arial"/>
          <w:b/>
          <w:sz w:val="24"/>
        </w:rPr>
        <w:t xml:space="preserve">pravené přímo na míru k této oslavě však již začaly. Místní si tak v prostorách foyer Domu kultury Kyjov, ale i v přilehlé Galerii – Čajovně mohou prohlédnout výtvory </w:t>
      </w:r>
      <w:r>
        <w:rPr>
          <w:rFonts w:ascii="Arial" w:hAnsi="Arial" w:cs="Arial"/>
          <w:b/>
          <w:sz w:val="24"/>
        </w:rPr>
        <w:t>místních dětí.</w:t>
      </w:r>
      <w:r w:rsidRPr="00B62D68">
        <w:rPr>
          <w:rFonts w:ascii="Arial" w:hAnsi="Arial" w:cs="Arial"/>
          <w:b/>
          <w:sz w:val="24"/>
        </w:rPr>
        <w:t xml:space="preserve">  </w:t>
      </w:r>
    </w:p>
    <w:p w:rsidR="00B62D68" w:rsidRPr="00F579C8" w:rsidRDefault="00B62D68" w:rsidP="00A223FA">
      <w:pPr>
        <w:spacing w:after="0" w:line="276" w:lineRule="auto"/>
        <w:jc w:val="both"/>
        <w:rPr>
          <w:rFonts w:ascii="Arial" w:hAnsi="Arial" w:cs="Arial"/>
          <w:sz w:val="18"/>
        </w:rPr>
      </w:pPr>
    </w:p>
    <w:p w:rsidR="00F579C8" w:rsidRDefault="00B62D68" w:rsidP="00A223FA">
      <w:pPr>
        <w:spacing w:after="0" w:line="360" w:lineRule="auto"/>
        <w:jc w:val="both"/>
        <w:rPr>
          <w:rFonts w:ascii="Arial" w:hAnsi="Arial" w:cs="Arial"/>
          <w:sz w:val="24"/>
        </w:rPr>
      </w:pPr>
      <w:r w:rsidRPr="00B62D68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Před začátkem výstavy se na kyjovském odboru školství sešlo více než sto vý</w:t>
      </w:r>
      <w:r w:rsidR="00550D69"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t xml:space="preserve">tvarných prací. „Nechtěli jsme, aby šlo jen o téma negativní a jednostranné. Právě proto jsme jako téma spojili válku a mír, který si děti dovedou asi lépe představit,“ uvedla organizátorka výtvarné soutěže </w:t>
      </w:r>
      <w:r w:rsidR="00550D69">
        <w:rPr>
          <w:rFonts w:ascii="Arial" w:hAnsi="Arial" w:cs="Arial"/>
          <w:sz w:val="24"/>
        </w:rPr>
        <w:t xml:space="preserve">a vedoucí odboru školství a </w:t>
      </w:r>
      <w:r w:rsidR="00A223FA">
        <w:rPr>
          <w:rFonts w:ascii="Arial" w:hAnsi="Arial" w:cs="Arial"/>
          <w:sz w:val="24"/>
        </w:rPr>
        <w:t xml:space="preserve">kultury Ilona Slaninová. Porota, ve které zasedli organizátoři oslav osvobození z řad kyjovského městského úřadu, ale i zástupci městského kulturního střediska, městské knihovny, místního </w:t>
      </w:r>
      <w:proofErr w:type="spellStart"/>
      <w:r w:rsidR="00485DAC">
        <w:rPr>
          <w:rFonts w:ascii="Arial" w:hAnsi="Arial" w:cs="Arial"/>
          <w:sz w:val="24"/>
        </w:rPr>
        <w:t>Military</w:t>
      </w:r>
      <w:proofErr w:type="spellEnd"/>
      <w:r w:rsidR="00485DAC">
        <w:rPr>
          <w:rFonts w:ascii="Arial" w:hAnsi="Arial" w:cs="Arial"/>
          <w:sz w:val="24"/>
        </w:rPr>
        <w:t xml:space="preserve"> muzea, V</w:t>
      </w:r>
      <w:bookmarkStart w:id="0" w:name="_GoBack"/>
      <w:bookmarkEnd w:id="0"/>
      <w:r w:rsidR="00A223FA">
        <w:rPr>
          <w:rFonts w:ascii="Arial" w:hAnsi="Arial" w:cs="Arial"/>
          <w:sz w:val="24"/>
        </w:rPr>
        <w:t xml:space="preserve">lastivědného muzea a sdružení </w:t>
      </w:r>
      <w:proofErr w:type="spellStart"/>
      <w:r w:rsidR="00A223FA">
        <w:rPr>
          <w:rFonts w:ascii="Arial" w:hAnsi="Arial" w:cs="Arial"/>
          <w:sz w:val="24"/>
        </w:rPr>
        <w:t>Kyjovké</w:t>
      </w:r>
      <w:proofErr w:type="spellEnd"/>
      <w:r w:rsidR="00A223FA">
        <w:rPr>
          <w:rFonts w:ascii="Arial" w:hAnsi="Arial" w:cs="Arial"/>
          <w:sz w:val="24"/>
        </w:rPr>
        <w:t xml:space="preserve"> Slovácko v pohybu, pak z </w:t>
      </w:r>
      <w:r w:rsidR="00550D69">
        <w:rPr>
          <w:rFonts w:ascii="Arial" w:hAnsi="Arial" w:cs="Arial"/>
          <w:sz w:val="24"/>
        </w:rPr>
        <w:t>desítek děl vybrala několik nejlepších</w:t>
      </w:r>
      <w:r w:rsidR="00A223FA">
        <w:rPr>
          <w:rFonts w:ascii="Arial" w:hAnsi="Arial" w:cs="Arial"/>
          <w:sz w:val="24"/>
        </w:rPr>
        <w:t>.</w:t>
      </w:r>
      <w:r w:rsidR="00550D69">
        <w:rPr>
          <w:rFonts w:ascii="Arial" w:hAnsi="Arial" w:cs="Arial"/>
          <w:sz w:val="24"/>
        </w:rPr>
        <w:t xml:space="preserve"> Z rukou místostarosty města Kyjova Antonína Kuchaře pak převzaly ocenění děti ze základních</w:t>
      </w:r>
      <w:r w:rsidR="00F579C8">
        <w:rPr>
          <w:rFonts w:ascii="Arial" w:hAnsi="Arial" w:cs="Arial"/>
          <w:sz w:val="24"/>
        </w:rPr>
        <w:t xml:space="preserve"> a </w:t>
      </w:r>
      <w:r w:rsidR="00550D69">
        <w:rPr>
          <w:rFonts w:ascii="Arial" w:hAnsi="Arial" w:cs="Arial"/>
          <w:sz w:val="24"/>
        </w:rPr>
        <w:t>mateřských škol</w:t>
      </w:r>
      <w:r w:rsidR="00F579C8">
        <w:rPr>
          <w:rFonts w:ascii="Arial" w:hAnsi="Arial" w:cs="Arial"/>
          <w:sz w:val="24"/>
        </w:rPr>
        <w:t>, ale i z místního Domu dětí a mládeže</w:t>
      </w:r>
      <w:r w:rsidR="00550D69">
        <w:rPr>
          <w:rFonts w:ascii="Arial" w:hAnsi="Arial" w:cs="Arial"/>
          <w:sz w:val="24"/>
        </w:rPr>
        <w:t>. „Bylo velmi složité vybrat ty nejlepší práce. Nemyslíme proto, že je někdo vítěz a jiný poražený,“ řekla při zahájení vernisáže Ilona Slaninová, podle které měla ocenění spíše formální podobu. „Myslíme, že vítězem je každý, kdo nám svůj obrázek poslal,“</w:t>
      </w:r>
      <w:r w:rsidR="00D57838">
        <w:rPr>
          <w:rFonts w:ascii="Arial" w:hAnsi="Arial" w:cs="Arial"/>
          <w:sz w:val="24"/>
        </w:rPr>
        <w:t xml:space="preserve"> prozradila vedoucí odboru. </w:t>
      </w:r>
      <w:r w:rsidR="00550D69">
        <w:rPr>
          <w:rFonts w:ascii="Arial" w:hAnsi="Arial" w:cs="Arial"/>
          <w:sz w:val="24"/>
        </w:rPr>
        <w:t xml:space="preserve">Zahájení vernisáže, na které přišlo několik desítek dětí a rodičů, pak doplnilo i pěvecké vystoupení Základní umělecké školy Kyjov. Po něm následovalo ocenění vítězů, kteří </w:t>
      </w:r>
      <w:r w:rsidR="00D57838">
        <w:rPr>
          <w:rFonts w:ascii="Arial" w:hAnsi="Arial" w:cs="Arial"/>
          <w:sz w:val="24"/>
        </w:rPr>
        <w:t xml:space="preserve">převzali dárkovou tašku s cenou a diplomem z rukou místostarosty městy Kyjova Antonína Kuchaře a organizátorky výstavy Ilony Slaninové. Ta podotkla, že </w:t>
      </w:r>
      <w:r w:rsidR="00F579C8">
        <w:rPr>
          <w:rFonts w:ascii="Arial" w:hAnsi="Arial" w:cs="Arial"/>
          <w:sz w:val="24"/>
        </w:rPr>
        <w:t>netradiční expozice bude k vidění ještě několik týdnů. „Výstava dětských výtvarných prací bude k dispozici až do desátého května,“ dodala Ilona Slaninová.</w:t>
      </w:r>
    </w:p>
    <w:p w:rsidR="00F579C8" w:rsidRPr="00B62D68" w:rsidRDefault="00F579C8" w:rsidP="00A223FA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Kromě výstavy se ale Kyjovští mohou, v rámci sedmdesátého výročí od osvobození města Kyjova, těšit i na další akce. Čekají je totiž například interaktivní hry v městském parku, slavnostní ocenění významných osob města, veřejné promítání filmu Lidice či pietní akt se speciálním koncertem olomoucké vojenské hudby.</w:t>
      </w:r>
      <w:r w:rsidR="00D57838">
        <w:rPr>
          <w:rFonts w:ascii="Arial" w:hAnsi="Arial" w:cs="Arial"/>
          <w:sz w:val="24"/>
        </w:rPr>
        <w:t xml:space="preserve"> </w:t>
      </w:r>
      <w:r w:rsidR="00550D69">
        <w:rPr>
          <w:rFonts w:ascii="Arial" w:hAnsi="Arial" w:cs="Arial"/>
          <w:sz w:val="24"/>
        </w:rPr>
        <w:t xml:space="preserve">   </w:t>
      </w:r>
    </w:p>
    <w:sectPr w:rsidR="00F579C8" w:rsidRPr="00B62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68"/>
    <w:rsid w:val="00080323"/>
    <w:rsid w:val="00485DAC"/>
    <w:rsid w:val="00550D69"/>
    <w:rsid w:val="00A223FA"/>
    <w:rsid w:val="00B373E8"/>
    <w:rsid w:val="00B62D68"/>
    <w:rsid w:val="00D57838"/>
    <w:rsid w:val="00F5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13854-8262-467F-8114-32D8A165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7C6DF-0A03-467C-AA8A-4578E9ED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3</cp:revision>
  <dcterms:created xsi:type="dcterms:W3CDTF">2015-04-14T07:46:00Z</dcterms:created>
  <dcterms:modified xsi:type="dcterms:W3CDTF">2015-04-15T05:38:00Z</dcterms:modified>
</cp:coreProperties>
</file>