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EFD6C" w14:textId="77777777" w:rsidR="006D5626" w:rsidRDefault="006D5626" w:rsidP="006D5626">
      <w:pPr>
        <w:pStyle w:val="Nadpis1"/>
        <w:numPr>
          <w:ilvl w:val="0"/>
          <w:numId w:val="17"/>
        </w:numPr>
        <w:jc w:val="center"/>
      </w:pPr>
      <w:r>
        <w:rPr>
          <w:color w:val="FF0000"/>
        </w:rPr>
        <w:t>Anonymizováno dle zákona č. 101/2000 Sb. o ochraně osobních údajů</w:t>
      </w:r>
    </w:p>
    <w:p w14:paraId="0CE881AB" w14:textId="77777777" w:rsidR="00751AAE" w:rsidRPr="00F16CD6" w:rsidRDefault="00A67B6C" w:rsidP="000E3E13">
      <w:pPr>
        <w:pStyle w:val="Nadpis1"/>
        <w:numPr>
          <w:ilvl w:val="0"/>
          <w:numId w:val="2"/>
        </w:numPr>
        <w:jc w:val="center"/>
      </w:pPr>
      <w:r w:rsidRPr="00F16CD6">
        <w:t>Město Kyjov</w:t>
      </w:r>
    </w:p>
    <w:p w14:paraId="4EC32CB3" w14:textId="77777777" w:rsidR="00751AAE" w:rsidRPr="00F16CD6" w:rsidRDefault="00751AAE">
      <w:pPr>
        <w:keepNext/>
        <w:tabs>
          <w:tab w:val="left" w:pos="708"/>
        </w:tabs>
        <w:suppressAutoHyphens/>
        <w:spacing w:after="0" w:line="240" w:lineRule="auto"/>
        <w:jc w:val="center"/>
        <w:outlineLvl w:val="1"/>
        <w:rPr>
          <w:rFonts w:ascii="Times New Roman" w:eastAsia="Times New Roman" w:hAnsi="Times New Roman" w:cs="Times New Roman"/>
          <w:b/>
          <w:sz w:val="24"/>
          <w:szCs w:val="24"/>
          <w:lang w:eastAsia="zh-CN"/>
        </w:rPr>
      </w:pPr>
    </w:p>
    <w:p w14:paraId="3096B5FB" w14:textId="77777777" w:rsidR="00751AAE" w:rsidRPr="00F16CD6" w:rsidRDefault="00A67B6C">
      <w:pPr>
        <w:keepNext/>
        <w:tabs>
          <w:tab w:val="left" w:pos="708"/>
        </w:tabs>
        <w:suppressAutoHyphens/>
        <w:spacing w:after="0" w:line="240" w:lineRule="auto"/>
        <w:jc w:val="center"/>
        <w:outlineLvl w:val="1"/>
        <w:rPr>
          <w:rFonts w:ascii="Times New Roman" w:eastAsia="Times New Roman" w:hAnsi="Times New Roman" w:cs="Times New Roman"/>
          <w:b/>
          <w:sz w:val="24"/>
          <w:szCs w:val="24"/>
          <w:lang w:eastAsia="zh-CN"/>
        </w:rPr>
      </w:pPr>
      <w:r w:rsidRPr="00F16CD6">
        <w:rPr>
          <w:rFonts w:ascii="Times New Roman" w:eastAsia="Times New Roman" w:hAnsi="Times New Roman" w:cs="Times New Roman"/>
          <w:b/>
          <w:sz w:val="24"/>
          <w:szCs w:val="24"/>
          <w:lang w:eastAsia="zh-CN"/>
        </w:rPr>
        <w:t>Z Á P I S</w:t>
      </w:r>
    </w:p>
    <w:p w14:paraId="20D027B1" w14:textId="42D72B61" w:rsidR="00751AAE" w:rsidRPr="00F16CD6" w:rsidRDefault="008474B5">
      <w:pPr>
        <w:pBdr>
          <w:bottom w:val="single" w:sz="12" w:space="1" w:color="000000"/>
        </w:pBdr>
        <w:suppressAutoHyphens/>
        <w:spacing w:after="0" w:line="240" w:lineRule="auto"/>
        <w:jc w:val="center"/>
      </w:pPr>
      <w:r>
        <w:rPr>
          <w:rFonts w:ascii="Times New Roman" w:eastAsia="Times New Roman" w:hAnsi="Times New Roman" w:cs="Times New Roman"/>
          <w:b/>
          <w:sz w:val="24"/>
          <w:szCs w:val="24"/>
          <w:lang w:eastAsia="zh-CN"/>
        </w:rPr>
        <w:t>z</w:t>
      </w:r>
      <w:r w:rsidR="003C64CF">
        <w:rPr>
          <w:rFonts w:ascii="Times New Roman" w:eastAsia="Times New Roman" w:hAnsi="Times New Roman" w:cs="Times New Roman"/>
          <w:b/>
          <w:sz w:val="24"/>
          <w:szCs w:val="24"/>
          <w:lang w:eastAsia="zh-CN"/>
        </w:rPr>
        <w:t xml:space="preserve"> </w:t>
      </w:r>
      <w:r w:rsidR="00D730AA">
        <w:rPr>
          <w:rFonts w:ascii="Times New Roman" w:eastAsia="Times New Roman" w:hAnsi="Times New Roman" w:cs="Times New Roman"/>
          <w:b/>
          <w:sz w:val="24"/>
          <w:szCs w:val="24"/>
          <w:lang w:eastAsia="zh-CN"/>
        </w:rPr>
        <w:t>25</w:t>
      </w:r>
      <w:r w:rsidR="00A67B6C" w:rsidRPr="00F16CD6">
        <w:rPr>
          <w:rFonts w:ascii="Times New Roman" w:eastAsia="Times New Roman" w:hAnsi="Times New Roman" w:cs="Times New Roman"/>
          <w:b/>
          <w:sz w:val="24"/>
          <w:szCs w:val="24"/>
          <w:lang w:eastAsia="zh-CN"/>
        </w:rPr>
        <w:t>. schůze</w:t>
      </w:r>
      <w:r w:rsidR="00E512F8">
        <w:rPr>
          <w:rFonts w:ascii="Times New Roman" w:eastAsia="Times New Roman" w:hAnsi="Times New Roman" w:cs="Times New Roman"/>
          <w:b/>
          <w:sz w:val="24"/>
          <w:szCs w:val="24"/>
          <w:lang w:eastAsia="zh-CN"/>
        </w:rPr>
        <w:t xml:space="preserve"> Rady města Kyjova konané dne </w:t>
      </w:r>
      <w:r w:rsidR="00D730AA">
        <w:rPr>
          <w:rFonts w:ascii="Times New Roman" w:eastAsia="Times New Roman" w:hAnsi="Times New Roman" w:cs="Times New Roman"/>
          <w:b/>
          <w:sz w:val="24"/>
          <w:szCs w:val="24"/>
          <w:lang w:eastAsia="zh-CN"/>
        </w:rPr>
        <w:t>21</w:t>
      </w:r>
      <w:r w:rsidR="00DD2672">
        <w:rPr>
          <w:rFonts w:ascii="Times New Roman" w:eastAsia="Times New Roman" w:hAnsi="Times New Roman" w:cs="Times New Roman"/>
          <w:b/>
          <w:sz w:val="24"/>
          <w:szCs w:val="24"/>
          <w:lang w:eastAsia="zh-CN"/>
        </w:rPr>
        <w:t xml:space="preserve">. </w:t>
      </w:r>
      <w:r w:rsidR="00C4076F">
        <w:rPr>
          <w:rFonts w:ascii="Times New Roman" w:eastAsia="Times New Roman" w:hAnsi="Times New Roman" w:cs="Times New Roman"/>
          <w:b/>
          <w:sz w:val="24"/>
          <w:szCs w:val="24"/>
          <w:lang w:eastAsia="zh-CN"/>
        </w:rPr>
        <w:t>srpna</w:t>
      </w:r>
      <w:r w:rsidR="006D0A5E">
        <w:rPr>
          <w:rFonts w:ascii="Times New Roman" w:eastAsia="Times New Roman" w:hAnsi="Times New Roman" w:cs="Times New Roman"/>
          <w:b/>
          <w:sz w:val="24"/>
          <w:szCs w:val="24"/>
          <w:lang w:eastAsia="zh-CN"/>
        </w:rPr>
        <w:t xml:space="preserve"> 2023</w:t>
      </w:r>
      <w:r w:rsidR="004F3F8D">
        <w:rPr>
          <w:rFonts w:ascii="Times New Roman" w:eastAsia="Times New Roman" w:hAnsi="Times New Roman" w:cs="Times New Roman"/>
          <w:b/>
          <w:sz w:val="24"/>
          <w:szCs w:val="24"/>
          <w:lang w:eastAsia="zh-CN"/>
        </w:rPr>
        <w:t xml:space="preserve"> v 1</w:t>
      </w:r>
      <w:r w:rsidR="00D730AA">
        <w:rPr>
          <w:rFonts w:ascii="Times New Roman" w:eastAsia="Times New Roman" w:hAnsi="Times New Roman" w:cs="Times New Roman"/>
          <w:b/>
          <w:sz w:val="24"/>
          <w:szCs w:val="24"/>
          <w:lang w:eastAsia="zh-CN"/>
        </w:rPr>
        <w:t>6</w:t>
      </w:r>
      <w:r w:rsidR="00FF3FEC">
        <w:rPr>
          <w:rFonts w:ascii="Times New Roman" w:eastAsia="Times New Roman" w:hAnsi="Times New Roman" w:cs="Times New Roman"/>
          <w:b/>
          <w:sz w:val="24"/>
          <w:szCs w:val="24"/>
          <w:lang w:eastAsia="zh-CN"/>
        </w:rPr>
        <w:t>:0</w:t>
      </w:r>
      <w:r w:rsidR="00A67B6C" w:rsidRPr="00F16CD6">
        <w:rPr>
          <w:rFonts w:ascii="Times New Roman" w:eastAsia="Times New Roman" w:hAnsi="Times New Roman" w:cs="Times New Roman"/>
          <w:b/>
          <w:sz w:val="24"/>
          <w:szCs w:val="24"/>
          <w:lang w:eastAsia="zh-CN"/>
        </w:rPr>
        <w:t>0 hodin</w:t>
      </w:r>
      <w:r w:rsidR="00335CFB">
        <w:rPr>
          <w:rFonts w:ascii="Times New Roman" w:eastAsia="Times New Roman" w:hAnsi="Times New Roman" w:cs="Times New Roman"/>
          <w:b/>
          <w:sz w:val="24"/>
          <w:szCs w:val="24"/>
          <w:lang w:eastAsia="zh-CN"/>
        </w:rPr>
        <w:t>.</w:t>
      </w:r>
    </w:p>
    <w:p w14:paraId="00214CBF" w14:textId="77777777" w:rsidR="003E7152" w:rsidRDefault="003E7152">
      <w:pPr>
        <w:pStyle w:val="Zkladntext0"/>
        <w:spacing w:before="0" w:after="0"/>
        <w:rPr>
          <w:szCs w:val="24"/>
        </w:rPr>
      </w:pPr>
    </w:p>
    <w:p w14:paraId="331BEFE2" w14:textId="7AF0BA20" w:rsidR="00751AAE" w:rsidRPr="00F16CD6" w:rsidRDefault="00A67B6C">
      <w:pPr>
        <w:pStyle w:val="Zkladntext0"/>
        <w:spacing w:before="0" w:after="0"/>
      </w:pPr>
      <w:r w:rsidRPr="00F16CD6">
        <w:rPr>
          <w:szCs w:val="24"/>
        </w:rPr>
        <w:t>Usnesení</w:t>
      </w:r>
    </w:p>
    <w:p w14:paraId="51CE870B" w14:textId="726811F9" w:rsidR="00751AAE" w:rsidRPr="00F16CD6" w:rsidRDefault="00A67B6C">
      <w:pPr>
        <w:suppressAutoHyphens/>
        <w:spacing w:after="0" w:line="240" w:lineRule="auto"/>
        <w:jc w:val="both"/>
      </w:pPr>
      <w:r w:rsidRPr="00F16CD6">
        <w:rPr>
          <w:rFonts w:ascii="Times New Roman" w:hAnsi="Times New Roman" w:cs="Times New Roman"/>
          <w:sz w:val="24"/>
          <w:szCs w:val="24"/>
        </w:rPr>
        <w:t xml:space="preserve">Rady města </w:t>
      </w:r>
      <w:r w:rsidR="007A3F07">
        <w:rPr>
          <w:rFonts w:ascii="Times New Roman" w:hAnsi="Times New Roman" w:cs="Times New Roman"/>
          <w:sz w:val="24"/>
          <w:szCs w:val="24"/>
        </w:rPr>
        <w:t xml:space="preserve">Kyjova ze </w:t>
      </w:r>
      <w:r w:rsidR="006D0A5E">
        <w:rPr>
          <w:rFonts w:ascii="Times New Roman" w:hAnsi="Times New Roman" w:cs="Times New Roman"/>
          <w:sz w:val="24"/>
          <w:szCs w:val="24"/>
        </w:rPr>
        <w:t xml:space="preserve">dne </w:t>
      </w:r>
      <w:r w:rsidR="00D730AA">
        <w:rPr>
          <w:rFonts w:ascii="Times New Roman" w:hAnsi="Times New Roman" w:cs="Times New Roman"/>
          <w:sz w:val="24"/>
          <w:szCs w:val="24"/>
        </w:rPr>
        <w:t>21</w:t>
      </w:r>
      <w:r w:rsidR="007A3F07">
        <w:rPr>
          <w:rFonts w:ascii="Times New Roman" w:hAnsi="Times New Roman" w:cs="Times New Roman"/>
          <w:sz w:val="24"/>
          <w:szCs w:val="24"/>
        </w:rPr>
        <w:t xml:space="preserve">. </w:t>
      </w:r>
      <w:r w:rsidR="00C4076F">
        <w:rPr>
          <w:rFonts w:ascii="Times New Roman" w:hAnsi="Times New Roman" w:cs="Times New Roman"/>
          <w:sz w:val="24"/>
          <w:szCs w:val="24"/>
        </w:rPr>
        <w:t>8</w:t>
      </w:r>
      <w:r w:rsidR="003C64CF">
        <w:rPr>
          <w:rFonts w:ascii="Times New Roman" w:hAnsi="Times New Roman" w:cs="Times New Roman"/>
          <w:sz w:val="24"/>
          <w:szCs w:val="24"/>
        </w:rPr>
        <w:t>. 202</w:t>
      </w:r>
      <w:r w:rsidR="006D0A5E">
        <w:rPr>
          <w:rFonts w:ascii="Times New Roman" w:hAnsi="Times New Roman" w:cs="Times New Roman"/>
          <w:sz w:val="24"/>
          <w:szCs w:val="24"/>
        </w:rPr>
        <w:t>3</w:t>
      </w:r>
      <w:r w:rsidR="003C64CF">
        <w:rPr>
          <w:rFonts w:ascii="Times New Roman" w:hAnsi="Times New Roman" w:cs="Times New Roman"/>
          <w:sz w:val="24"/>
          <w:szCs w:val="24"/>
        </w:rPr>
        <w:t xml:space="preserve"> č. </w:t>
      </w:r>
      <w:r w:rsidR="00D730AA">
        <w:rPr>
          <w:rFonts w:ascii="Times New Roman" w:hAnsi="Times New Roman" w:cs="Times New Roman"/>
          <w:sz w:val="24"/>
          <w:szCs w:val="24"/>
        </w:rPr>
        <w:t>25</w:t>
      </w:r>
      <w:r w:rsidRPr="00F16CD6">
        <w:rPr>
          <w:rFonts w:ascii="Times New Roman" w:hAnsi="Times New Roman" w:cs="Times New Roman"/>
          <w:sz w:val="24"/>
          <w:szCs w:val="24"/>
        </w:rPr>
        <w:t>/1</w:t>
      </w:r>
    </w:p>
    <w:p w14:paraId="7B1F97F2" w14:textId="2B4C30C1" w:rsidR="00751AAE" w:rsidRPr="00F16CD6" w:rsidRDefault="00A67B6C">
      <w:pPr>
        <w:suppressAutoHyphens/>
        <w:spacing w:after="0" w:line="240" w:lineRule="auto"/>
        <w:jc w:val="both"/>
      </w:pPr>
      <w:r w:rsidRPr="00F16CD6">
        <w:rPr>
          <w:rFonts w:ascii="Times New Roman" w:hAnsi="Times New Roman" w:cs="Times New Roman"/>
          <w:sz w:val="24"/>
          <w:szCs w:val="24"/>
        </w:rPr>
        <w:t>Rad</w:t>
      </w:r>
      <w:r w:rsidR="00164E89">
        <w:rPr>
          <w:rFonts w:ascii="Times New Roman" w:hAnsi="Times New Roman" w:cs="Times New Roman"/>
          <w:sz w:val="24"/>
          <w:szCs w:val="24"/>
        </w:rPr>
        <w:t xml:space="preserve">a města </w:t>
      </w:r>
      <w:r w:rsidR="006F5A1A">
        <w:rPr>
          <w:rFonts w:ascii="Times New Roman" w:hAnsi="Times New Roman" w:cs="Times New Roman"/>
          <w:sz w:val="24"/>
          <w:szCs w:val="24"/>
        </w:rPr>
        <w:t xml:space="preserve">Kyjova, po </w:t>
      </w:r>
      <w:r w:rsidR="00462162">
        <w:rPr>
          <w:rFonts w:ascii="Times New Roman" w:hAnsi="Times New Roman" w:cs="Times New Roman"/>
          <w:sz w:val="24"/>
          <w:szCs w:val="24"/>
        </w:rPr>
        <w:t>projednání (</w:t>
      </w:r>
      <w:r w:rsidR="00671053">
        <w:rPr>
          <w:rFonts w:ascii="Times New Roman" w:hAnsi="Times New Roman" w:cs="Times New Roman"/>
          <w:sz w:val="24"/>
          <w:szCs w:val="24"/>
        </w:rPr>
        <w:t>5</w:t>
      </w:r>
      <w:r w:rsidRPr="00F16CD6">
        <w:rPr>
          <w:rFonts w:ascii="Times New Roman" w:hAnsi="Times New Roman" w:cs="Times New Roman"/>
          <w:sz w:val="24"/>
          <w:szCs w:val="24"/>
        </w:rPr>
        <w:t>,0,0)</w:t>
      </w:r>
    </w:p>
    <w:p w14:paraId="0F77F332" w14:textId="4CC0CCF2" w:rsidR="00F25834" w:rsidRDefault="00A024D1" w:rsidP="00564FFC">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schválila </w:t>
      </w:r>
      <w:r w:rsidR="00292991">
        <w:rPr>
          <w:rFonts w:ascii="Times New Roman" w:hAnsi="Times New Roman" w:cs="Times New Roman"/>
          <w:sz w:val="24"/>
          <w:szCs w:val="24"/>
        </w:rPr>
        <w:t xml:space="preserve">program </w:t>
      </w:r>
      <w:r w:rsidR="00F21808">
        <w:rPr>
          <w:rFonts w:ascii="Times New Roman" w:hAnsi="Times New Roman" w:cs="Times New Roman"/>
          <w:sz w:val="24"/>
          <w:szCs w:val="24"/>
        </w:rPr>
        <w:t>2</w:t>
      </w:r>
      <w:r w:rsidR="00D730AA">
        <w:rPr>
          <w:rFonts w:ascii="Times New Roman" w:hAnsi="Times New Roman" w:cs="Times New Roman"/>
          <w:sz w:val="24"/>
          <w:szCs w:val="24"/>
        </w:rPr>
        <w:t>5</w:t>
      </w:r>
      <w:r w:rsidR="00A67B6C" w:rsidRPr="00F16CD6">
        <w:rPr>
          <w:rFonts w:ascii="Times New Roman" w:hAnsi="Times New Roman" w:cs="Times New Roman"/>
          <w:sz w:val="24"/>
          <w:szCs w:val="24"/>
        </w:rPr>
        <w:t>. schůze Rady města Kyjova.</w:t>
      </w:r>
    </w:p>
    <w:p w14:paraId="0752B28C" w14:textId="7D80A0D0" w:rsidR="000E53D6" w:rsidRDefault="000E53D6" w:rsidP="00A263C6">
      <w:pPr>
        <w:spacing w:line="240" w:lineRule="auto"/>
        <w:jc w:val="both"/>
        <w:rPr>
          <w:rFonts w:ascii="Times New Roman" w:hAnsi="Times New Roman" w:cs="Times New Roman"/>
          <w:b/>
          <w:sz w:val="24"/>
          <w:szCs w:val="24"/>
          <w:u w:val="single"/>
        </w:rPr>
      </w:pPr>
    </w:p>
    <w:p w14:paraId="38F14AD3" w14:textId="77777777" w:rsidR="00D730AA" w:rsidRPr="00D730AA" w:rsidRDefault="00D730AA" w:rsidP="00D730AA">
      <w:pPr>
        <w:pStyle w:val="Zkladntext0"/>
        <w:rPr>
          <w:b/>
          <w:bCs/>
          <w:color w:val="000000" w:themeColor="text1"/>
          <w:szCs w:val="24"/>
        </w:rPr>
      </w:pPr>
      <w:r>
        <w:rPr>
          <w:b/>
          <w:bCs/>
          <w:color w:val="000000" w:themeColor="text1"/>
          <w:szCs w:val="24"/>
        </w:rPr>
        <w:t>1</w:t>
      </w:r>
      <w:r w:rsidRPr="002B7ACA">
        <w:rPr>
          <w:b/>
          <w:bCs/>
          <w:color w:val="000000" w:themeColor="text1"/>
          <w:szCs w:val="24"/>
        </w:rPr>
        <w:t xml:space="preserve">. </w:t>
      </w:r>
      <w:r>
        <w:rPr>
          <w:b/>
          <w:bCs/>
          <w:color w:val="000000" w:themeColor="text1"/>
          <w:szCs w:val="24"/>
          <w:u w:val="single"/>
        </w:rPr>
        <w:t>Kontrola úkolů</w:t>
      </w:r>
    </w:p>
    <w:p w14:paraId="535AEF0C" w14:textId="77777777" w:rsidR="00D730AA" w:rsidRDefault="00D730AA" w:rsidP="00D730AA">
      <w:pPr>
        <w:pStyle w:val="Zkladntext0"/>
        <w:rPr>
          <w:b/>
          <w:bCs/>
          <w:color w:val="000000" w:themeColor="text1"/>
          <w:szCs w:val="24"/>
        </w:rPr>
      </w:pPr>
    </w:p>
    <w:p w14:paraId="1BD05E64" w14:textId="30F57374" w:rsidR="00D730AA" w:rsidRDefault="00D730AA" w:rsidP="00D730AA">
      <w:pPr>
        <w:pStyle w:val="Zkladntext0"/>
        <w:rPr>
          <w:b/>
          <w:bCs/>
          <w:color w:val="000000" w:themeColor="text1"/>
          <w:szCs w:val="24"/>
        </w:rPr>
      </w:pPr>
      <w:r w:rsidRPr="00FB5D16">
        <w:rPr>
          <w:b/>
          <w:bCs/>
          <w:color w:val="000000" w:themeColor="text1"/>
          <w:szCs w:val="24"/>
        </w:rPr>
        <w:t xml:space="preserve">2. </w:t>
      </w:r>
      <w:r w:rsidRPr="008E770C">
        <w:rPr>
          <w:b/>
          <w:u w:val="single"/>
        </w:rPr>
        <w:t>Nabídka k převzetí likvidačního zůstatku nadace</w:t>
      </w:r>
    </w:p>
    <w:p w14:paraId="40D95225" w14:textId="77777777" w:rsidR="00D730AA" w:rsidRPr="00F16CD6" w:rsidRDefault="00D730AA" w:rsidP="00D730AA">
      <w:pPr>
        <w:pStyle w:val="Zkladntext0"/>
        <w:spacing w:before="0" w:after="0"/>
      </w:pPr>
      <w:r w:rsidRPr="00F16CD6">
        <w:rPr>
          <w:szCs w:val="24"/>
        </w:rPr>
        <w:t>Usnesení</w:t>
      </w:r>
    </w:p>
    <w:p w14:paraId="6C312C48" w14:textId="4829C092" w:rsidR="00D730AA" w:rsidRPr="00F16CD6" w:rsidRDefault="00D730AA" w:rsidP="00D730AA">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000A3E81">
        <w:rPr>
          <w:rFonts w:ascii="Times New Roman" w:hAnsi="Times New Roman" w:cs="Times New Roman"/>
          <w:sz w:val="24"/>
          <w:szCs w:val="24"/>
        </w:rPr>
        <w:t>/2</w:t>
      </w:r>
    </w:p>
    <w:p w14:paraId="357CB401" w14:textId="66D30A6F" w:rsidR="00D730AA" w:rsidRPr="00F16CD6" w:rsidRDefault="00D730AA" w:rsidP="00D730AA">
      <w:pPr>
        <w:suppressAutoHyphens/>
        <w:spacing w:after="0" w:line="240" w:lineRule="auto"/>
        <w:jc w:val="both"/>
      </w:pPr>
      <w:r w:rsidRPr="00F16CD6">
        <w:rPr>
          <w:rFonts w:ascii="Times New Roman" w:hAnsi="Times New Roman" w:cs="Times New Roman"/>
          <w:sz w:val="24"/>
          <w:szCs w:val="24"/>
        </w:rPr>
        <w:t>Rad</w:t>
      </w:r>
      <w:r w:rsidR="000A3E81">
        <w:rPr>
          <w:rFonts w:ascii="Times New Roman" w:hAnsi="Times New Roman" w:cs="Times New Roman"/>
          <w:sz w:val="24"/>
          <w:szCs w:val="24"/>
        </w:rPr>
        <w:t>a města Kyjova, po projednání (4</w:t>
      </w:r>
      <w:r w:rsidRPr="00F16CD6">
        <w:rPr>
          <w:rFonts w:ascii="Times New Roman" w:hAnsi="Times New Roman" w:cs="Times New Roman"/>
          <w:sz w:val="24"/>
          <w:szCs w:val="24"/>
        </w:rPr>
        <w:t>,0,0)</w:t>
      </w:r>
      <w:r w:rsidR="000A3E81">
        <w:rPr>
          <w:rFonts w:ascii="Times New Roman" w:hAnsi="Times New Roman" w:cs="Times New Roman"/>
          <w:sz w:val="24"/>
          <w:szCs w:val="24"/>
        </w:rPr>
        <w:t xml:space="preserve">      1 člen RM nehlasoval</w:t>
      </w:r>
    </w:p>
    <w:p w14:paraId="477B643B" w14:textId="63C116E1" w:rsidR="007915CE" w:rsidRPr="007915CE" w:rsidRDefault="007915CE" w:rsidP="007915CE">
      <w:pPr>
        <w:spacing w:line="240" w:lineRule="auto"/>
        <w:jc w:val="both"/>
        <w:rPr>
          <w:rFonts w:ascii="Times New Roman" w:hAnsi="Times New Roman" w:cs="Times New Roman"/>
          <w:sz w:val="24"/>
          <w:szCs w:val="24"/>
        </w:rPr>
      </w:pPr>
      <w:r w:rsidRPr="007915CE">
        <w:rPr>
          <w:rFonts w:ascii="Times New Roman" w:hAnsi="Times New Roman" w:cs="Times New Roman"/>
          <w:sz w:val="24"/>
          <w:szCs w:val="24"/>
        </w:rPr>
        <w:t xml:space="preserve">a v souladu s ustanovením § 102 odst. 3 zákona č. 128/2000 Sb., o obcích (obecní zřízení), ve znění pozdějších předpisů, rozhodla o převzetí likvidačního zůstatku Nadace Centra odborné přípravy v Kyjově, v likvidaci, IČ: </w:t>
      </w:r>
      <w:r w:rsidRPr="007915CE">
        <w:rPr>
          <w:rFonts w:ascii="Times New Roman" w:hAnsi="Times New Roman" w:cs="Times New Roman"/>
          <w:sz w:val="24"/>
          <w:szCs w:val="24"/>
          <w:shd w:val="clear" w:color="auto" w:fill="FFFFFF"/>
        </w:rPr>
        <w:t xml:space="preserve">25548697, se sídlem Nádražní 471/48, 697 01 Kyjov. Ke dni vyhotovení konečné zprávy o průběhu likvidace nadace, tj. ke dni 30. 6. 2023, činí likvidační zůstatek nadace finanční prostředky v celkové výši </w:t>
      </w:r>
      <w:r w:rsidRPr="007915CE">
        <w:rPr>
          <w:rFonts w:ascii="Times New Roman" w:hAnsi="Times New Roman" w:cs="Times New Roman"/>
          <w:sz w:val="24"/>
          <w:szCs w:val="24"/>
        </w:rPr>
        <w:t>343.446,97 Kč. Současně Rada města Kyjova rozhodla o uzavření smlouvy o převodu likvidačního zůstatku nadace, kterou dojde k nabytí likvidačního zůstatku městem. Získaný likvidační zůstatek může být použit pouze k veřejně prospěšnému cíli.</w:t>
      </w:r>
    </w:p>
    <w:p w14:paraId="04982C09" w14:textId="77777777" w:rsidR="00D730AA" w:rsidRDefault="00D730AA" w:rsidP="00D730AA">
      <w:pPr>
        <w:pStyle w:val="Zkladntext0"/>
        <w:rPr>
          <w:b/>
          <w:bCs/>
          <w:color w:val="000000" w:themeColor="text1"/>
          <w:szCs w:val="24"/>
        </w:rPr>
      </w:pPr>
    </w:p>
    <w:p w14:paraId="23C1DEB9" w14:textId="62918B41" w:rsidR="00D730AA" w:rsidRDefault="00D730AA" w:rsidP="00D730AA">
      <w:pPr>
        <w:pStyle w:val="Zkladntext0"/>
        <w:rPr>
          <w:b/>
          <w:bCs/>
          <w:color w:val="000000" w:themeColor="text1"/>
          <w:szCs w:val="24"/>
        </w:rPr>
      </w:pPr>
      <w:r>
        <w:rPr>
          <w:b/>
          <w:bCs/>
          <w:color w:val="000000" w:themeColor="text1"/>
          <w:szCs w:val="24"/>
        </w:rPr>
        <w:t>3</w:t>
      </w:r>
      <w:r w:rsidRPr="00BF50E7">
        <w:rPr>
          <w:b/>
          <w:bCs/>
          <w:color w:val="000000" w:themeColor="text1"/>
          <w:szCs w:val="24"/>
        </w:rPr>
        <w:t xml:space="preserve">. </w:t>
      </w:r>
      <w:r>
        <w:rPr>
          <w:b/>
          <w:bCs/>
          <w:color w:val="000000" w:themeColor="text1"/>
          <w:szCs w:val="24"/>
        </w:rPr>
        <w:t xml:space="preserve">Příprava zastupitelstva </w:t>
      </w:r>
    </w:p>
    <w:p w14:paraId="5F8A221E" w14:textId="77777777" w:rsidR="00D730AA" w:rsidRPr="00252E32" w:rsidRDefault="00D730AA" w:rsidP="00D730AA">
      <w:pPr>
        <w:pStyle w:val="Zkladntext0"/>
        <w:ind w:firstLine="708"/>
        <w:rPr>
          <w:b/>
          <w:bCs/>
          <w:color w:val="000000" w:themeColor="text1"/>
          <w:szCs w:val="24"/>
        </w:rPr>
      </w:pPr>
      <w:r>
        <w:rPr>
          <w:b/>
          <w:bCs/>
          <w:color w:val="000000" w:themeColor="text1"/>
          <w:szCs w:val="24"/>
        </w:rPr>
        <w:t>3.1</w:t>
      </w:r>
      <w:r w:rsidRPr="00252E32">
        <w:rPr>
          <w:b/>
          <w:bCs/>
          <w:color w:val="000000" w:themeColor="text1"/>
          <w:szCs w:val="24"/>
        </w:rPr>
        <w:t xml:space="preserve"> </w:t>
      </w:r>
      <w:r w:rsidRPr="00252E32">
        <w:rPr>
          <w:b/>
          <w:bCs/>
          <w:color w:val="000000" w:themeColor="text1"/>
          <w:szCs w:val="24"/>
          <w:u w:val="single"/>
        </w:rPr>
        <w:t>Rozpočtová opatření roku 2023</w:t>
      </w:r>
    </w:p>
    <w:p w14:paraId="586F8AC0" w14:textId="77777777" w:rsidR="00D730AA" w:rsidRPr="00F16CD6" w:rsidRDefault="00D730AA" w:rsidP="00D730AA">
      <w:pPr>
        <w:pStyle w:val="Zkladntext0"/>
        <w:spacing w:before="0" w:after="0"/>
        <w:ind w:left="708"/>
      </w:pPr>
      <w:r w:rsidRPr="00F16CD6">
        <w:rPr>
          <w:szCs w:val="24"/>
        </w:rPr>
        <w:t>Usnesení</w:t>
      </w:r>
    </w:p>
    <w:p w14:paraId="4A2ACAE1" w14:textId="2258679F" w:rsidR="00D730AA" w:rsidRPr="00F16CD6" w:rsidRDefault="00D730AA" w:rsidP="00D730AA">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000A3E81">
        <w:rPr>
          <w:rFonts w:ascii="Times New Roman" w:hAnsi="Times New Roman" w:cs="Times New Roman"/>
          <w:sz w:val="24"/>
          <w:szCs w:val="24"/>
        </w:rPr>
        <w:t>/3</w:t>
      </w:r>
    </w:p>
    <w:p w14:paraId="66B5FF7D" w14:textId="28405B7C" w:rsidR="00D730AA" w:rsidRPr="00F16CD6" w:rsidRDefault="00D730AA" w:rsidP="00D730AA">
      <w:pPr>
        <w:suppressAutoHyphens/>
        <w:spacing w:after="0" w:line="240" w:lineRule="auto"/>
        <w:ind w:left="708"/>
        <w:jc w:val="both"/>
      </w:pPr>
      <w:r w:rsidRPr="00F16CD6">
        <w:rPr>
          <w:rFonts w:ascii="Times New Roman" w:hAnsi="Times New Roman" w:cs="Times New Roman"/>
          <w:sz w:val="24"/>
          <w:szCs w:val="24"/>
        </w:rPr>
        <w:t>Rad</w:t>
      </w:r>
      <w:r>
        <w:rPr>
          <w:rFonts w:ascii="Times New Roman" w:hAnsi="Times New Roman" w:cs="Times New Roman"/>
          <w:sz w:val="24"/>
          <w:szCs w:val="24"/>
        </w:rPr>
        <w:t xml:space="preserve">a </w:t>
      </w:r>
      <w:r w:rsidR="000A3E81">
        <w:rPr>
          <w:rFonts w:ascii="Times New Roman" w:hAnsi="Times New Roman" w:cs="Times New Roman"/>
          <w:sz w:val="24"/>
          <w:szCs w:val="24"/>
        </w:rPr>
        <w:t>města Kyjova, po projednání (5</w:t>
      </w:r>
      <w:r w:rsidRPr="00F16CD6">
        <w:rPr>
          <w:rFonts w:ascii="Times New Roman" w:hAnsi="Times New Roman" w:cs="Times New Roman"/>
          <w:sz w:val="24"/>
          <w:szCs w:val="24"/>
        </w:rPr>
        <w:t>,0,0)</w:t>
      </w:r>
    </w:p>
    <w:p w14:paraId="54B48310" w14:textId="5983C06C" w:rsidR="00267B71" w:rsidRDefault="00267B71" w:rsidP="00267B71">
      <w:pPr>
        <w:spacing w:after="0" w:line="240" w:lineRule="auto"/>
        <w:ind w:left="708"/>
        <w:jc w:val="both"/>
        <w:rPr>
          <w:rFonts w:ascii="Times New Roman" w:hAnsi="Times New Roman" w:cs="Times New Roman"/>
          <w:sz w:val="24"/>
          <w:szCs w:val="24"/>
        </w:rPr>
      </w:pPr>
      <w:r w:rsidRPr="00267B71">
        <w:rPr>
          <w:rFonts w:ascii="Times New Roman" w:hAnsi="Times New Roman" w:cs="Times New Roman"/>
          <w:sz w:val="24"/>
          <w:szCs w:val="24"/>
        </w:rPr>
        <w:t>v souladu s ustanovením § 102 odst. 1 zákona 128/2000 Sb., o obcích v platném znění, doporučuje Zastupitelstvu města Kyjova  schválit rozpočtová opatření</w:t>
      </w:r>
      <w:r>
        <w:rPr>
          <w:rFonts w:ascii="Times New Roman" w:hAnsi="Times New Roman" w:cs="Times New Roman"/>
          <w:sz w:val="24"/>
          <w:szCs w:val="24"/>
        </w:rPr>
        <w:t xml:space="preserve"> </w:t>
      </w:r>
      <w:r w:rsidRPr="00267B71">
        <w:rPr>
          <w:rFonts w:ascii="Times New Roman" w:hAnsi="Times New Roman" w:cs="Times New Roman"/>
          <w:sz w:val="24"/>
          <w:szCs w:val="24"/>
        </w:rPr>
        <w:t>č. 428 - 439 r. 2023.</w:t>
      </w:r>
    </w:p>
    <w:p w14:paraId="2E79E253" w14:textId="14EC63FF" w:rsidR="000A3E81" w:rsidRDefault="000A3E81" w:rsidP="00267B71">
      <w:pPr>
        <w:spacing w:after="0" w:line="240" w:lineRule="auto"/>
        <w:ind w:left="708"/>
        <w:jc w:val="both"/>
        <w:rPr>
          <w:rFonts w:ascii="Times New Roman" w:hAnsi="Times New Roman" w:cs="Times New Roman"/>
          <w:sz w:val="24"/>
          <w:szCs w:val="24"/>
        </w:rPr>
      </w:pPr>
    </w:p>
    <w:p w14:paraId="59C3954D" w14:textId="77777777" w:rsidR="000A3E81" w:rsidRPr="00F16CD6" w:rsidRDefault="000A3E81" w:rsidP="000A3E81">
      <w:pPr>
        <w:pStyle w:val="Zkladntext0"/>
        <w:spacing w:before="0" w:after="0"/>
        <w:ind w:left="708"/>
      </w:pPr>
      <w:r w:rsidRPr="00F16CD6">
        <w:rPr>
          <w:szCs w:val="24"/>
        </w:rPr>
        <w:t>Usnesení</w:t>
      </w:r>
    </w:p>
    <w:p w14:paraId="3F439F90" w14:textId="1AC0FB9F" w:rsidR="000A3E81" w:rsidRPr="00F16CD6" w:rsidRDefault="000A3E81" w:rsidP="000A3E81">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25/4</w:t>
      </w:r>
    </w:p>
    <w:p w14:paraId="204D2311" w14:textId="77777777" w:rsidR="000A3E81" w:rsidRPr="00F16CD6" w:rsidRDefault="000A3E81" w:rsidP="000A3E81">
      <w:pPr>
        <w:suppressAutoHyphens/>
        <w:spacing w:after="0" w:line="240" w:lineRule="auto"/>
        <w:ind w:left="708"/>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28671BAE" w14:textId="0ADF8E77" w:rsidR="000A3E81" w:rsidRPr="000A3E81" w:rsidRDefault="000A3E81" w:rsidP="000A3E81">
      <w:pPr>
        <w:spacing w:after="0" w:line="240" w:lineRule="auto"/>
        <w:ind w:left="708"/>
        <w:jc w:val="both"/>
        <w:rPr>
          <w:rFonts w:ascii="Times New Roman" w:hAnsi="Times New Roman" w:cs="Times New Roman"/>
          <w:sz w:val="24"/>
          <w:szCs w:val="24"/>
        </w:rPr>
      </w:pPr>
      <w:r w:rsidRPr="000A3E81">
        <w:rPr>
          <w:rFonts w:ascii="Times New Roman" w:hAnsi="Times New Roman" w:cs="Times New Roman"/>
          <w:sz w:val="24"/>
          <w:szCs w:val="24"/>
        </w:rPr>
        <w:t>v souladu s ustanovením § 102 odst. 1 zákona 128/2000 Sb., o obcích v platném znění, doporučuje Zastupitelstvu města Kyjova  schválit rozpočtové opatření</w:t>
      </w:r>
      <w:r>
        <w:rPr>
          <w:rFonts w:ascii="Times New Roman" w:hAnsi="Times New Roman" w:cs="Times New Roman"/>
          <w:sz w:val="24"/>
          <w:szCs w:val="24"/>
        </w:rPr>
        <w:t xml:space="preserve"> </w:t>
      </w:r>
      <w:r w:rsidRPr="000A3E81">
        <w:rPr>
          <w:rFonts w:ascii="Times New Roman" w:hAnsi="Times New Roman" w:cs="Times New Roman"/>
          <w:sz w:val="24"/>
          <w:szCs w:val="24"/>
        </w:rPr>
        <w:t>č. 440 r. 2023.</w:t>
      </w:r>
    </w:p>
    <w:p w14:paraId="4BC4D8F2" w14:textId="77777777" w:rsidR="000A3E81" w:rsidRDefault="000A3E81" w:rsidP="00267B71">
      <w:pPr>
        <w:spacing w:after="0" w:line="240" w:lineRule="auto"/>
        <w:ind w:left="708"/>
        <w:jc w:val="both"/>
        <w:rPr>
          <w:rFonts w:ascii="Times New Roman" w:hAnsi="Times New Roman" w:cs="Times New Roman"/>
          <w:sz w:val="24"/>
          <w:szCs w:val="24"/>
        </w:rPr>
      </w:pPr>
    </w:p>
    <w:p w14:paraId="4D94F276" w14:textId="07C87507" w:rsidR="00D730AA" w:rsidRDefault="00D730AA" w:rsidP="000A3E81">
      <w:pPr>
        <w:pStyle w:val="Zkladntext0"/>
        <w:rPr>
          <w:b/>
          <w:bCs/>
          <w:color w:val="000000" w:themeColor="text1"/>
          <w:szCs w:val="24"/>
        </w:rPr>
      </w:pPr>
    </w:p>
    <w:p w14:paraId="514BBA9B" w14:textId="5CDE0C91" w:rsidR="00D730AA" w:rsidRDefault="00D730AA" w:rsidP="00D730AA">
      <w:pPr>
        <w:pStyle w:val="Zkladntext0"/>
        <w:ind w:left="708"/>
        <w:rPr>
          <w:b/>
          <w:bCs/>
          <w:color w:val="000000" w:themeColor="text1"/>
          <w:szCs w:val="24"/>
        </w:rPr>
      </w:pPr>
      <w:r>
        <w:rPr>
          <w:b/>
          <w:bCs/>
          <w:color w:val="000000" w:themeColor="text1"/>
          <w:szCs w:val="24"/>
        </w:rPr>
        <w:t>3.2</w:t>
      </w:r>
      <w:r w:rsidRPr="00B60983">
        <w:rPr>
          <w:b/>
          <w:bCs/>
          <w:color w:val="000000" w:themeColor="text1"/>
          <w:szCs w:val="24"/>
        </w:rPr>
        <w:t xml:space="preserve"> </w:t>
      </w:r>
      <w:r w:rsidRPr="00B60983">
        <w:rPr>
          <w:b/>
          <w:bCs/>
          <w:color w:val="000000" w:themeColor="text1"/>
          <w:szCs w:val="24"/>
          <w:u w:val="single"/>
        </w:rPr>
        <w:t>Závěrečné účty DSO za rok 2022</w:t>
      </w:r>
    </w:p>
    <w:p w14:paraId="6F1751DF" w14:textId="77777777" w:rsidR="00D730AA" w:rsidRPr="00F16CD6" w:rsidRDefault="00D730AA" w:rsidP="00D730AA">
      <w:pPr>
        <w:pStyle w:val="Zkladntext0"/>
        <w:spacing w:before="0" w:after="0"/>
        <w:ind w:left="708"/>
      </w:pPr>
      <w:r w:rsidRPr="00F16CD6">
        <w:rPr>
          <w:szCs w:val="24"/>
        </w:rPr>
        <w:t>Usnesení</w:t>
      </w:r>
    </w:p>
    <w:p w14:paraId="6CACD4B1" w14:textId="29D33AE0" w:rsidR="00D730AA" w:rsidRPr="00F16CD6" w:rsidRDefault="00D730AA" w:rsidP="00D730AA">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000A3E81">
        <w:rPr>
          <w:rFonts w:ascii="Times New Roman" w:hAnsi="Times New Roman" w:cs="Times New Roman"/>
          <w:sz w:val="24"/>
          <w:szCs w:val="24"/>
        </w:rPr>
        <w:t>/5</w:t>
      </w:r>
    </w:p>
    <w:p w14:paraId="3D686DBB" w14:textId="32057DEA" w:rsidR="00D730AA" w:rsidRPr="00F16CD6" w:rsidRDefault="00D730AA" w:rsidP="00D730AA">
      <w:pPr>
        <w:suppressAutoHyphens/>
        <w:spacing w:after="0" w:line="240" w:lineRule="auto"/>
        <w:ind w:left="708"/>
        <w:jc w:val="both"/>
      </w:pPr>
      <w:r w:rsidRPr="00F16CD6">
        <w:rPr>
          <w:rFonts w:ascii="Times New Roman" w:hAnsi="Times New Roman" w:cs="Times New Roman"/>
          <w:sz w:val="24"/>
          <w:szCs w:val="24"/>
        </w:rPr>
        <w:t>Rad</w:t>
      </w:r>
      <w:r w:rsidR="000A3E81">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6EF999AB" w14:textId="2AC7AD19" w:rsidR="00D730AA" w:rsidRPr="000A3E81" w:rsidRDefault="00FA7424" w:rsidP="000A3E81">
      <w:pPr>
        <w:spacing w:after="0" w:line="240" w:lineRule="auto"/>
        <w:ind w:left="708"/>
        <w:jc w:val="both"/>
        <w:rPr>
          <w:rFonts w:ascii="Times New Roman" w:hAnsi="Times New Roman" w:cs="Times New Roman"/>
          <w:sz w:val="24"/>
          <w:szCs w:val="24"/>
        </w:rPr>
      </w:pPr>
      <w:r w:rsidRPr="00FA7424">
        <w:rPr>
          <w:rFonts w:ascii="Times New Roman" w:hAnsi="Times New Roman" w:cs="Times New Roman"/>
          <w:sz w:val="24"/>
          <w:szCs w:val="24"/>
        </w:rPr>
        <w:lastRenderedPageBreak/>
        <w:t>doporučuje Zastupitelstvu města Kyjova vzít na vědomí závěrečný účet DSO Severovýchod za rok 2022, závěrečný účet DSO Mutěnka za rok 2022 a závěrečný účet DSO Mikroregion BABÍ LOM za rok 2022 dle § 102 odst. 1 zákona č. 128/2000 Sb., o obcích (obecní zřízení), ve znění pozdějších předpisů.</w:t>
      </w:r>
    </w:p>
    <w:p w14:paraId="00C54D22" w14:textId="77777777" w:rsidR="003E7152" w:rsidRDefault="003E7152" w:rsidP="00D730AA">
      <w:pPr>
        <w:pStyle w:val="Zkladntext0"/>
        <w:ind w:left="708"/>
        <w:rPr>
          <w:b/>
          <w:bCs/>
          <w:color w:val="000000" w:themeColor="text1"/>
          <w:szCs w:val="24"/>
        </w:rPr>
      </w:pPr>
    </w:p>
    <w:p w14:paraId="6142A0C0" w14:textId="1889FD40" w:rsidR="00D730AA" w:rsidRPr="00D730AA" w:rsidRDefault="00D730AA" w:rsidP="00D730AA">
      <w:pPr>
        <w:pStyle w:val="Zkladntext0"/>
        <w:ind w:left="708"/>
        <w:rPr>
          <w:b/>
          <w:bCs/>
          <w:color w:val="000000" w:themeColor="text1"/>
          <w:szCs w:val="24"/>
        </w:rPr>
      </w:pPr>
      <w:r>
        <w:rPr>
          <w:b/>
          <w:bCs/>
          <w:color w:val="000000" w:themeColor="text1"/>
          <w:szCs w:val="24"/>
        </w:rPr>
        <w:t>3</w:t>
      </w:r>
      <w:r w:rsidRPr="00252E32">
        <w:rPr>
          <w:b/>
          <w:bCs/>
          <w:color w:val="000000" w:themeColor="text1"/>
          <w:szCs w:val="24"/>
        </w:rPr>
        <w:t>.</w:t>
      </w:r>
      <w:r>
        <w:rPr>
          <w:b/>
          <w:bCs/>
          <w:color w:val="000000" w:themeColor="text1"/>
          <w:szCs w:val="24"/>
        </w:rPr>
        <w:t>3</w:t>
      </w:r>
      <w:r w:rsidRPr="00252E32">
        <w:rPr>
          <w:b/>
          <w:bCs/>
          <w:color w:val="000000" w:themeColor="text1"/>
          <w:szCs w:val="24"/>
        </w:rPr>
        <w:t xml:space="preserve"> </w:t>
      </w:r>
      <w:r w:rsidRPr="00252E32">
        <w:rPr>
          <w:b/>
          <w:bCs/>
          <w:color w:val="000000" w:themeColor="text1"/>
          <w:szCs w:val="24"/>
          <w:u w:val="single"/>
        </w:rPr>
        <w:t>Majetkoprávní úkony</w:t>
      </w:r>
      <w:r w:rsidRPr="00252E32">
        <w:rPr>
          <w:b/>
          <w:bCs/>
          <w:color w:val="000000" w:themeColor="text1"/>
          <w:szCs w:val="24"/>
        </w:rPr>
        <w:t xml:space="preserve"> </w:t>
      </w:r>
    </w:p>
    <w:p w14:paraId="7BD8F8D2" w14:textId="77777777" w:rsidR="00267B71" w:rsidRPr="000A3E81" w:rsidRDefault="00267B71" w:rsidP="00267B71">
      <w:pPr>
        <w:spacing w:line="360" w:lineRule="auto"/>
        <w:ind w:firstLine="708"/>
        <w:jc w:val="both"/>
        <w:rPr>
          <w:rFonts w:ascii="Times New Roman" w:hAnsi="Times New Roman" w:cs="Times New Roman"/>
          <w:b/>
          <w:sz w:val="24"/>
          <w:szCs w:val="24"/>
        </w:rPr>
      </w:pPr>
      <w:r w:rsidRPr="000A3E81">
        <w:rPr>
          <w:rFonts w:ascii="Times New Roman" w:hAnsi="Times New Roman" w:cs="Times New Roman"/>
          <w:b/>
          <w:sz w:val="24"/>
          <w:szCs w:val="24"/>
        </w:rPr>
        <w:t>Ad I. Směna pozemků</w:t>
      </w:r>
    </w:p>
    <w:p w14:paraId="6A467A45" w14:textId="77777777" w:rsidR="00D730AA" w:rsidRPr="00F16CD6" w:rsidRDefault="00D730AA" w:rsidP="00D730AA">
      <w:pPr>
        <w:pStyle w:val="Zkladntext0"/>
        <w:spacing w:before="0" w:after="0"/>
        <w:ind w:left="708"/>
      </w:pPr>
      <w:r w:rsidRPr="00F16CD6">
        <w:rPr>
          <w:szCs w:val="24"/>
        </w:rPr>
        <w:t>Usnesení</w:t>
      </w:r>
    </w:p>
    <w:p w14:paraId="2CCD9304" w14:textId="7F3B7A10" w:rsidR="00D730AA" w:rsidRPr="00F16CD6" w:rsidRDefault="00D730AA" w:rsidP="00D730AA">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000A3E81">
        <w:rPr>
          <w:rFonts w:ascii="Times New Roman" w:hAnsi="Times New Roman" w:cs="Times New Roman"/>
          <w:sz w:val="24"/>
          <w:szCs w:val="24"/>
        </w:rPr>
        <w:t>/6</w:t>
      </w:r>
    </w:p>
    <w:p w14:paraId="658DD425" w14:textId="1F83BB45" w:rsidR="00D730AA" w:rsidRDefault="00D730AA" w:rsidP="00D730AA">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Pr>
          <w:rFonts w:ascii="Times New Roman" w:hAnsi="Times New Roman" w:cs="Times New Roman"/>
          <w:sz w:val="24"/>
          <w:szCs w:val="24"/>
        </w:rPr>
        <w:t xml:space="preserve">a města Kyjova, po projednání </w:t>
      </w:r>
      <w:r w:rsidR="000A3E81">
        <w:rPr>
          <w:rFonts w:ascii="Times New Roman" w:hAnsi="Times New Roman" w:cs="Times New Roman"/>
          <w:sz w:val="24"/>
          <w:szCs w:val="24"/>
        </w:rPr>
        <w:t>(5</w:t>
      </w:r>
      <w:r w:rsidRPr="00F16CD6">
        <w:rPr>
          <w:rFonts w:ascii="Times New Roman" w:hAnsi="Times New Roman" w:cs="Times New Roman"/>
          <w:sz w:val="24"/>
          <w:szCs w:val="24"/>
        </w:rPr>
        <w:t>,0,0)</w:t>
      </w:r>
    </w:p>
    <w:p w14:paraId="7B407620" w14:textId="33913A52" w:rsidR="00267B71" w:rsidRDefault="00267B71" w:rsidP="00267B71">
      <w:pPr>
        <w:spacing w:after="0" w:line="240" w:lineRule="auto"/>
        <w:ind w:left="708"/>
        <w:jc w:val="both"/>
        <w:rPr>
          <w:rFonts w:ascii="Times New Roman" w:hAnsi="Times New Roman" w:cs="Times New Roman"/>
          <w:sz w:val="24"/>
          <w:szCs w:val="24"/>
        </w:rPr>
      </w:pPr>
      <w:r w:rsidRPr="00267B71">
        <w:rPr>
          <w:rFonts w:ascii="Times New Roman" w:hAnsi="Times New Roman" w:cs="Times New Roman"/>
          <w:sz w:val="24"/>
          <w:szCs w:val="24"/>
        </w:rPr>
        <w:t>v souladu s ust. § 102 odst. 1 zák. č. 128/2000 Sb., o obcích, ve znění pozdějších předpisů, doporučuje Zastupitelstvu města Kyjova přijmout následující usnesení: Zastupitelstvo města Kyjova v souladu s § 85 písm. a) zák. č. 128/2000 Sb., o obcích, ve znění pozdějších předpisů, rozhodlo o směně pozemků ve vlastnictví města Kyjova p.č. 1203/315 – orná půda o výměře 479 m2 a p.č. 1203/361 – orná půda o výměře 623 m2, oba v k.ú. Nětčice u Kyjova, za pozemek ve vlastnictví fyzické osoby p.č. 751/106 – orná půda o výměře 1016 m2 v k.ú. Boršov u Kyjova a o uzavření směnné smlouvy v tomto rozsahu mezi městem Kyjovem, IČ 00285030, se sídlem Masarykovo nám. 30, 697 01 Kyjov na straně jedné a Ing. J</w:t>
      </w:r>
      <w:r w:rsidR="006D5626">
        <w:rPr>
          <w:rFonts w:ascii="Times New Roman" w:hAnsi="Times New Roman" w:cs="Times New Roman"/>
          <w:sz w:val="24"/>
          <w:szCs w:val="24"/>
        </w:rPr>
        <w:t>.</w:t>
      </w:r>
      <w:r w:rsidRPr="00267B71">
        <w:rPr>
          <w:rFonts w:ascii="Times New Roman" w:hAnsi="Times New Roman" w:cs="Times New Roman"/>
          <w:sz w:val="24"/>
          <w:szCs w:val="24"/>
        </w:rPr>
        <w:t xml:space="preserve"> S</w:t>
      </w:r>
      <w:r w:rsidR="006D5626">
        <w:rPr>
          <w:rFonts w:ascii="Times New Roman" w:hAnsi="Times New Roman" w:cs="Times New Roman"/>
          <w:sz w:val="24"/>
          <w:szCs w:val="24"/>
        </w:rPr>
        <w:t>.</w:t>
      </w:r>
      <w:r w:rsidRPr="00267B71">
        <w:rPr>
          <w:rFonts w:ascii="Times New Roman" w:hAnsi="Times New Roman" w:cs="Times New Roman"/>
          <w:sz w:val="24"/>
          <w:szCs w:val="24"/>
        </w:rPr>
        <w:t xml:space="preserve">, nar. </w:t>
      </w:r>
      <w:r w:rsidR="006D5626">
        <w:rPr>
          <w:rFonts w:ascii="Times New Roman" w:hAnsi="Times New Roman" w:cs="Times New Roman"/>
          <w:sz w:val="24"/>
          <w:szCs w:val="24"/>
        </w:rPr>
        <w:t>XX</w:t>
      </w:r>
      <w:r w:rsidRPr="00267B71">
        <w:rPr>
          <w:rFonts w:ascii="Times New Roman" w:hAnsi="Times New Roman" w:cs="Times New Roman"/>
          <w:sz w:val="24"/>
          <w:szCs w:val="24"/>
        </w:rPr>
        <w:t>, trv. bytem</w:t>
      </w:r>
      <w:r w:rsidR="006D5626">
        <w:rPr>
          <w:rFonts w:ascii="Times New Roman" w:hAnsi="Times New Roman" w:cs="Times New Roman"/>
          <w:sz w:val="24"/>
          <w:szCs w:val="24"/>
        </w:rPr>
        <w:t xml:space="preserve"> </w:t>
      </w:r>
      <w:r w:rsidRPr="00267B71">
        <w:rPr>
          <w:rFonts w:ascii="Times New Roman" w:hAnsi="Times New Roman" w:cs="Times New Roman"/>
          <w:sz w:val="24"/>
          <w:szCs w:val="24"/>
        </w:rPr>
        <w:t>Kyjov na straně druhé. Směna bude provedena bez doplatku.</w:t>
      </w:r>
    </w:p>
    <w:p w14:paraId="60FFB919" w14:textId="4D6CEC6B" w:rsidR="00267B71" w:rsidRDefault="00267B71" w:rsidP="00267B71">
      <w:pPr>
        <w:spacing w:after="0" w:line="240" w:lineRule="auto"/>
        <w:ind w:left="708"/>
        <w:jc w:val="both"/>
        <w:rPr>
          <w:rFonts w:ascii="Times New Roman" w:hAnsi="Times New Roman" w:cs="Times New Roman"/>
          <w:sz w:val="24"/>
          <w:szCs w:val="24"/>
        </w:rPr>
      </w:pPr>
    </w:p>
    <w:p w14:paraId="054FD0AD" w14:textId="77777777" w:rsidR="00267B71" w:rsidRPr="00F16CD6" w:rsidRDefault="00267B71" w:rsidP="00267B71">
      <w:pPr>
        <w:pStyle w:val="Zkladntext0"/>
        <w:spacing w:before="0" w:after="0"/>
        <w:ind w:left="708"/>
      </w:pPr>
      <w:r w:rsidRPr="00F16CD6">
        <w:rPr>
          <w:szCs w:val="24"/>
        </w:rPr>
        <w:t>Usnesení</w:t>
      </w:r>
    </w:p>
    <w:p w14:paraId="620523BC" w14:textId="3987D1DB" w:rsidR="00267B71" w:rsidRPr="00F16CD6" w:rsidRDefault="00267B71" w:rsidP="00267B71">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000A3E81">
        <w:rPr>
          <w:rFonts w:ascii="Times New Roman" w:hAnsi="Times New Roman" w:cs="Times New Roman"/>
          <w:sz w:val="24"/>
          <w:szCs w:val="24"/>
        </w:rPr>
        <w:t>/7</w:t>
      </w:r>
    </w:p>
    <w:p w14:paraId="7A38C78C" w14:textId="54E3FD22" w:rsidR="00267B71" w:rsidRPr="00F16CD6" w:rsidRDefault="00267B71" w:rsidP="00267B71">
      <w:pPr>
        <w:suppressAutoHyphens/>
        <w:spacing w:after="0" w:line="240" w:lineRule="auto"/>
        <w:ind w:left="708"/>
        <w:jc w:val="both"/>
      </w:pPr>
      <w:r w:rsidRPr="00F16CD6">
        <w:rPr>
          <w:rFonts w:ascii="Times New Roman" w:hAnsi="Times New Roman" w:cs="Times New Roman"/>
          <w:sz w:val="24"/>
          <w:szCs w:val="24"/>
        </w:rPr>
        <w:t>Rad</w:t>
      </w:r>
      <w:r w:rsidR="000A3E81">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66B693C5" w14:textId="2F226DC8" w:rsidR="00267B71" w:rsidRDefault="00267B71" w:rsidP="00267B71">
      <w:pPr>
        <w:tabs>
          <w:tab w:val="left" w:pos="8976"/>
        </w:tabs>
        <w:spacing w:line="240" w:lineRule="auto"/>
        <w:ind w:left="708"/>
        <w:jc w:val="both"/>
        <w:rPr>
          <w:rFonts w:ascii="Times New Roman" w:hAnsi="Times New Roman" w:cs="Times New Roman"/>
          <w:sz w:val="24"/>
          <w:szCs w:val="24"/>
        </w:rPr>
      </w:pPr>
      <w:r w:rsidRPr="00267B71">
        <w:rPr>
          <w:rFonts w:ascii="Times New Roman" w:hAnsi="Times New Roman" w:cs="Times New Roman"/>
          <w:iCs/>
          <w:sz w:val="24"/>
          <w:szCs w:val="24"/>
        </w:rPr>
        <w:t xml:space="preserve">v souladu s ust. § 102 odst. 1 zák. č. 128/2000 Sb., o obcích, ve znění pozdějších předpisů, doporučuje Zastupitelstvu města Kyjova přijmout následující usnesení: Zastupitelstvo města Kyjova v souladu s § 85 písm. a) zák. č. 128/2000 Sb., o obcích, ve znění pozdějších předpisů, rozhodlo o </w:t>
      </w:r>
      <w:r w:rsidRPr="00267B71">
        <w:rPr>
          <w:rFonts w:ascii="Times New Roman" w:hAnsi="Times New Roman" w:cs="Times New Roman"/>
          <w:sz w:val="24"/>
          <w:szCs w:val="24"/>
        </w:rPr>
        <w:t>směně pozemků</w:t>
      </w:r>
      <w:r w:rsidRPr="00267B71">
        <w:rPr>
          <w:rFonts w:ascii="Times New Roman" w:hAnsi="Times New Roman" w:cs="Times New Roman"/>
        </w:rPr>
        <w:t xml:space="preserve"> </w:t>
      </w:r>
      <w:r w:rsidRPr="00267B71">
        <w:rPr>
          <w:rFonts w:ascii="Times New Roman" w:hAnsi="Times New Roman" w:cs="Times New Roman"/>
          <w:sz w:val="24"/>
          <w:szCs w:val="24"/>
        </w:rPr>
        <w:t>v k.ú. Kyjov, kdy město Kyjov převede do spoluvlastnictví fyzických osob část pozemku p.č. 3619/14 – orná půda o výměře 200 m</w:t>
      </w:r>
      <w:r w:rsidRPr="00267B71">
        <w:rPr>
          <w:rFonts w:ascii="Times New Roman" w:hAnsi="Times New Roman" w:cs="Times New Roman"/>
          <w:sz w:val="24"/>
          <w:szCs w:val="24"/>
          <w:vertAlign w:val="superscript"/>
        </w:rPr>
        <w:t>2</w:t>
      </w:r>
      <w:r w:rsidRPr="00267B71">
        <w:rPr>
          <w:rFonts w:ascii="Times New Roman" w:hAnsi="Times New Roman" w:cs="Times New Roman"/>
          <w:sz w:val="24"/>
          <w:szCs w:val="24"/>
        </w:rPr>
        <w:t xml:space="preserve"> a fyzické osoby převedou do vlastnictví města Kyjova pozemky p.č. 4160/39 – orná půda o výměře 1 m</w:t>
      </w:r>
      <w:r w:rsidRPr="00267B71">
        <w:rPr>
          <w:rFonts w:ascii="Times New Roman" w:hAnsi="Times New Roman" w:cs="Times New Roman"/>
          <w:sz w:val="24"/>
          <w:szCs w:val="24"/>
          <w:vertAlign w:val="superscript"/>
        </w:rPr>
        <w:t>2</w:t>
      </w:r>
      <w:r w:rsidRPr="00267B71">
        <w:rPr>
          <w:rFonts w:ascii="Times New Roman" w:hAnsi="Times New Roman" w:cs="Times New Roman"/>
          <w:sz w:val="24"/>
          <w:szCs w:val="24"/>
        </w:rPr>
        <w:t>, p.č. 4160/40 – ostatní plocha, ostatní komunikace, o výměře 27 m</w:t>
      </w:r>
      <w:r w:rsidRPr="00267B71">
        <w:rPr>
          <w:rFonts w:ascii="Times New Roman" w:hAnsi="Times New Roman" w:cs="Times New Roman"/>
          <w:sz w:val="24"/>
          <w:szCs w:val="24"/>
          <w:vertAlign w:val="superscript"/>
        </w:rPr>
        <w:t>2</w:t>
      </w:r>
      <w:r w:rsidRPr="00267B71">
        <w:rPr>
          <w:rFonts w:ascii="Times New Roman" w:hAnsi="Times New Roman" w:cs="Times New Roman"/>
          <w:sz w:val="24"/>
          <w:szCs w:val="24"/>
        </w:rPr>
        <w:t>, p.č. 4160/41 – orná půda o výměře 150 m</w:t>
      </w:r>
      <w:r w:rsidRPr="00267B71">
        <w:rPr>
          <w:rFonts w:ascii="Times New Roman" w:hAnsi="Times New Roman" w:cs="Times New Roman"/>
          <w:sz w:val="24"/>
          <w:szCs w:val="24"/>
          <w:vertAlign w:val="superscript"/>
        </w:rPr>
        <w:t>2</w:t>
      </w:r>
      <w:r w:rsidRPr="00267B71">
        <w:rPr>
          <w:rFonts w:ascii="Times New Roman" w:hAnsi="Times New Roman" w:cs="Times New Roman"/>
          <w:sz w:val="24"/>
          <w:szCs w:val="24"/>
        </w:rPr>
        <w:t xml:space="preserve"> a p.č. 4160/42 – ostatní plocha, ostatní komunikace, o výměře 55 m</w:t>
      </w:r>
      <w:r w:rsidRPr="00267B71">
        <w:rPr>
          <w:rFonts w:ascii="Times New Roman" w:hAnsi="Times New Roman" w:cs="Times New Roman"/>
          <w:sz w:val="24"/>
          <w:szCs w:val="24"/>
          <w:vertAlign w:val="superscript"/>
        </w:rPr>
        <w:t>2</w:t>
      </w:r>
      <w:r w:rsidRPr="00267B71">
        <w:rPr>
          <w:rFonts w:ascii="Times New Roman" w:hAnsi="Times New Roman" w:cs="Times New Roman"/>
          <w:sz w:val="24"/>
          <w:szCs w:val="24"/>
        </w:rPr>
        <w:t xml:space="preserve"> a o uzavření směnné smlouvy v tomto rozsahu mezi městem Kyjovem, IČ 00285030, se sídlem Masarykovo nám. 30, 697 01 Kyjov na straně jedné a spoluvlastníky T</w:t>
      </w:r>
      <w:r w:rsidR="006D5626">
        <w:rPr>
          <w:rFonts w:ascii="Times New Roman" w:hAnsi="Times New Roman" w:cs="Times New Roman"/>
          <w:sz w:val="24"/>
          <w:szCs w:val="24"/>
        </w:rPr>
        <w:t>.</w:t>
      </w:r>
      <w:r w:rsidRPr="00267B71">
        <w:rPr>
          <w:rFonts w:ascii="Times New Roman" w:hAnsi="Times New Roman" w:cs="Times New Roman"/>
          <w:sz w:val="24"/>
          <w:szCs w:val="24"/>
        </w:rPr>
        <w:t xml:space="preserve"> M</w:t>
      </w:r>
      <w:r w:rsidR="006D5626">
        <w:rPr>
          <w:rFonts w:ascii="Times New Roman" w:hAnsi="Times New Roman" w:cs="Times New Roman"/>
          <w:sz w:val="24"/>
          <w:szCs w:val="24"/>
        </w:rPr>
        <w:t>.</w:t>
      </w:r>
      <w:r w:rsidRPr="00267B71">
        <w:rPr>
          <w:rFonts w:ascii="Times New Roman" w:hAnsi="Times New Roman" w:cs="Times New Roman"/>
          <w:sz w:val="24"/>
          <w:szCs w:val="24"/>
        </w:rPr>
        <w:t xml:space="preserve">, nar. </w:t>
      </w:r>
      <w:r w:rsidR="006D5626">
        <w:rPr>
          <w:rFonts w:ascii="Times New Roman" w:hAnsi="Times New Roman" w:cs="Times New Roman"/>
          <w:sz w:val="24"/>
          <w:szCs w:val="24"/>
        </w:rPr>
        <w:t>XX</w:t>
      </w:r>
      <w:r w:rsidRPr="00267B71">
        <w:rPr>
          <w:rFonts w:ascii="Times New Roman" w:hAnsi="Times New Roman" w:cs="Times New Roman"/>
          <w:sz w:val="24"/>
          <w:szCs w:val="24"/>
        </w:rPr>
        <w:t>, trv. bytem Polička a E</w:t>
      </w:r>
      <w:r w:rsidR="006D5626">
        <w:rPr>
          <w:rFonts w:ascii="Times New Roman" w:hAnsi="Times New Roman" w:cs="Times New Roman"/>
          <w:sz w:val="24"/>
          <w:szCs w:val="24"/>
        </w:rPr>
        <w:t>.</w:t>
      </w:r>
      <w:r w:rsidRPr="00267B71">
        <w:rPr>
          <w:rFonts w:ascii="Times New Roman" w:hAnsi="Times New Roman" w:cs="Times New Roman"/>
          <w:sz w:val="24"/>
          <w:szCs w:val="24"/>
        </w:rPr>
        <w:t xml:space="preserve"> M</w:t>
      </w:r>
      <w:r w:rsidR="006D5626">
        <w:rPr>
          <w:rFonts w:ascii="Times New Roman" w:hAnsi="Times New Roman" w:cs="Times New Roman"/>
          <w:sz w:val="24"/>
          <w:szCs w:val="24"/>
        </w:rPr>
        <w:t>.</w:t>
      </w:r>
      <w:r w:rsidRPr="00267B71">
        <w:rPr>
          <w:rFonts w:ascii="Times New Roman" w:hAnsi="Times New Roman" w:cs="Times New Roman"/>
          <w:sz w:val="24"/>
          <w:szCs w:val="24"/>
        </w:rPr>
        <w:t xml:space="preserve">, nar. </w:t>
      </w:r>
      <w:r w:rsidR="006D5626">
        <w:rPr>
          <w:rFonts w:ascii="Times New Roman" w:hAnsi="Times New Roman" w:cs="Times New Roman"/>
          <w:sz w:val="24"/>
          <w:szCs w:val="24"/>
        </w:rPr>
        <w:t>XX</w:t>
      </w:r>
      <w:r w:rsidRPr="00267B71">
        <w:rPr>
          <w:rFonts w:ascii="Times New Roman" w:hAnsi="Times New Roman" w:cs="Times New Roman"/>
          <w:sz w:val="24"/>
          <w:szCs w:val="24"/>
        </w:rPr>
        <w:t xml:space="preserve">, trvale bytem Brno na straně druhé. Směna bude provedena s doplatkem stanoveným jako rozdíl obvyklých cen směňovaných pozemků ve výši 39.600,- Kč ve prospěch fyzických osob, a to 19.800,- Kč každému spoluvlastníku. </w:t>
      </w:r>
    </w:p>
    <w:p w14:paraId="5C5C633B" w14:textId="5F57B16A" w:rsidR="00267B71" w:rsidRDefault="00267B71" w:rsidP="00267B71">
      <w:pPr>
        <w:spacing w:after="0" w:line="240" w:lineRule="auto"/>
        <w:ind w:left="708"/>
        <w:jc w:val="both"/>
        <w:rPr>
          <w:rFonts w:ascii="Times New Roman" w:hAnsi="Times New Roman" w:cs="Times New Roman"/>
          <w:sz w:val="24"/>
          <w:szCs w:val="24"/>
        </w:rPr>
      </w:pPr>
    </w:p>
    <w:p w14:paraId="169FBFF7" w14:textId="77777777" w:rsidR="00267B71" w:rsidRPr="000A3E81" w:rsidRDefault="00267B71" w:rsidP="00267B71">
      <w:pPr>
        <w:spacing w:after="0" w:line="240" w:lineRule="auto"/>
        <w:ind w:left="708"/>
        <w:jc w:val="both"/>
        <w:rPr>
          <w:rFonts w:ascii="Times New Roman" w:hAnsi="Times New Roman" w:cs="Times New Roman"/>
          <w:b/>
          <w:sz w:val="24"/>
          <w:szCs w:val="24"/>
        </w:rPr>
      </w:pPr>
      <w:r w:rsidRPr="000A3E81">
        <w:rPr>
          <w:rFonts w:ascii="Times New Roman" w:hAnsi="Times New Roman" w:cs="Times New Roman"/>
          <w:b/>
          <w:sz w:val="24"/>
          <w:szCs w:val="24"/>
        </w:rPr>
        <w:t xml:space="preserve">Ad II. Bezúplatné darování </w:t>
      </w:r>
    </w:p>
    <w:p w14:paraId="099418DC" w14:textId="77777777" w:rsidR="00267B71" w:rsidRPr="000A3E81" w:rsidRDefault="00267B71" w:rsidP="00267B71">
      <w:pPr>
        <w:spacing w:line="240" w:lineRule="auto"/>
        <w:ind w:left="708"/>
        <w:jc w:val="both"/>
        <w:rPr>
          <w:rFonts w:ascii="Times New Roman" w:hAnsi="Times New Roman" w:cs="Times New Roman"/>
          <w:b/>
          <w:sz w:val="24"/>
        </w:rPr>
      </w:pPr>
      <w:r w:rsidRPr="000A3E81">
        <w:rPr>
          <w:rFonts w:ascii="Times New Roman" w:hAnsi="Times New Roman" w:cs="Times New Roman"/>
          <w:b/>
          <w:sz w:val="24"/>
        </w:rPr>
        <w:t>Bezúplatné nabytí - stavba zahradního domku</w:t>
      </w:r>
    </w:p>
    <w:p w14:paraId="60ABD07E" w14:textId="77777777" w:rsidR="00267B71" w:rsidRPr="00F16CD6" w:rsidRDefault="00267B71" w:rsidP="00267B71">
      <w:pPr>
        <w:pStyle w:val="Zkladntext0"/>
        <w:spacing w:before="0" w:after="0"/>
        <w:ind w:left="708"/>
      </w:pPr>
      <w:r w:rsidRPr="00F16CD6">
        <w:rPr>
          <w:szCs w:val="24"/>
        </w:rPr>
        <w:t>Usnesení</w:t>
      </w:r>
    </w:p>
    <w:p w14:paraId="3A6A6DB5" w14:textId="68E51928" w:rsidR="00267B71" w:rsidRPr="00F16CD6" w:rsidRDefault="00267B71" w:rsidP="00267B71">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000A3E81">
        <w:rPr>
          <w:rFonts w:ascii="Times New Roman" w:hAnsi="Times New Roman" w:cs="Times New Roman"/>
          <w:sz w:val="24"/>
          <w:szCs w:val="24"/>
        </w:rPr>
        <w:t>/8</w:t>
      </w:r>
    </w:p>
    <w:p w14:paraId="1FFF7CDE" w14:textId="49F4177F" w:rsidR="00267B71" w:rsidRDefault="00267B71" w:rsidP="00267B71">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sidR="000A3E81">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423E0753" w14:textId="6C42E71D" w:rsidR="00267B71" w:rsidRPr="00267B71" w:rsidRDefault="00267B71" w:rsidP="00267B71">
      <w:pPr>
        <w:tabs>
          <w:tab w:val="left" w:pos="8976"/>
        </w:tabs>
        <w:spacing w:line="240" w:lineRule="auto"/>
        <w:ind w:left="708"/>
        <w:jc w:val="both"/>
        <w:rPr>
          <w:rFonts w:ascii="Times New Roman" w:hAnsi="Times New Roman" w:cs="Times New Roman"/>
          <w:iCs/>
          <w:sz w:val="24"/>
          <w:szCs w:val="24"/>
        </w:rPr>
      </w:pPr>
      <w:r w:rsidRPr="00267B71">
        <w:rPr>
          <w:rFonts w:ascii="Times New Roman" w:hAnsi="Times New Roman" w:cs="Times New Roman"/>
          <w:iCs/>
          <w:sz w:val="24"/>
          <w:szCs w:val="24"/>
        </w:rPr>
        <w:t xml:space="preserve">v souladu s ustanovením § 102 odst. 1 zákona č. 128/2000 Sb., o obcích, ve znění pozdějších předpisů, doporučuje Zastupitelstvu města Kyjova přijmout následující usnesení: Zastupitelstvo města Kyjova v souladu s § 85 písm. a) zák. č. 128/2000 Sb., </w:t>
      </w:r>
      <w:r w:rsidRPr="00267B71">
        <w:rPr>
          <w:rFonts w:ascii="Times New Roman" w:hAnsi="Times New Roman" w:cs="Times New Roman"/>
          <w:iCs/>
          <w:sz w:val="24"/>
          <w:szCs w:val="24"/>
        </w:rPr>
        <w:br/>
        <w:t xml:space="preserve">o obcích, ve znění pozdějších předpisů, rozhodlo o přijetí daru a o uzavření darovací </w:t>
      </w:r>
      <w:r w:rsidRPr="00267B71">
        <w:rPr>
          <w:rFonts w:ascii="Times New Roman" w:hAnsi="Times New Roman" w:cs="Times New Roman"/>
          <w:iCs/>
          <w:sz w:val="24"/>
          <w:szCs w:val="24"/>
        </w:rPr>
        <w:lastRenderedPageBreak/>
        <w:t>smlouvy mezi J</w:t>
      </w:r>
      <w:r w:rsidR="006D5626">
        <w:rPr>
          <w:rFonts w:ascii="Times New Roman" w:hAnsi="Times New Roman" w:cs="Times New Roman"/>
          <w:iCs/>
          <w:sz w:val="24"/>
          <w:szCs w:val="24"/>
        </w:rPr>
        <w:t>.</w:t>
      </w:r>
      <w:r w:rsidRPr="00267B71">
        <w:rPr>
          <w:rFonts w:ascii="Times New Roman" w:hAnsi="Times New Roman" w:cs="Times New Roman"/>
          <w:iCs/>
          <w:sz w:val="24"/>
          <w:szCs w:val="24"/>
        </w:rPr>
        <w:t xml:space="preserve"> B</w:t>
      </w:r>
      <w:r w:rsidR="006D5626">
        <w:rPr>
          <w:rFonts w:ascii="Times New Roman" w:hAnsi="Times New Roman" w:cs="Times New Roman"/>
          <w:iCs/>
          <w:sz w:val="24"/>
          <w:szCs w:val="24"/>
        </w:rPr>
        <w:t>.</w:t>
      </w:r>
      <w:r w:rsidRPr="00267B71">
        <w:rPr>
          <w:rFonts w:ascii="Times New Roman" w:hAnsi="Times New Roman" w:cs="Times New Roman"/>
          <w:iCs/>
          <w:sz w:val="24"/>
          <w:szCs w:val="24"/>
        </w:rPr>
        <w:t xml:space="preserve">, nar. </w:t>
      </w:r>
      <w:r w:rsidR="006D5626">
        <w:rPr>
          <w:rFonts w:ascii="Times New Roman" w:hAnsi="Times New Roman" w:cs="Times New Roman"/>
          <w:iCs/>
          <w:sz w:val="24"/>
          <w:szCs w:val="24"/>
        </w:rPr>
        <w:t>XX</w:t>
      </w:r>
      <w:r w:rsidRPr="00267B71">
        <w:rPr>
          <w:rFonts w:ascii="Times New Roman" w:hAnsi="Times New Roman" w:cs="Times New Roman"/>
          <w:iCs/>
          <w:sz w:val="24"/>
          <w:szCs w:val="24"/>
        </w:rPr>
        <w:t>, trvale bytem: Strážnice, jako dárcem, a městem Kyjovem, IČ 00285030, se sídlem Masarykovo náměstí 30, 697 01 Kyjov, jako obdarovaným. Předmětem darování je nemovitá věc: stavba zahradního domku s podlahovou plochou cca 10 m2 nepodléhající zápisu do katastru nemovitostí, která stojí na pozemku p.č. 503 – orná půda v k.ú. Kyj</w:t>
      </w:r>
      <w:r>
        <w:rPr>
          <w:rFonts w:ascii="Times New Roman" w:hAnsi="Times New Roman" w:cs="Times New Roman"/>
          <w:iCs/>
          <w:sz w:val="24"/>
          <w:szCs w:val="24"/>
        </w:rPr>
        <w:t>ov ve vlastnictví města Kyjova.</w:t>
      </w:r>
    </w:p>
    <w:p w14:paraId="70F5A3C1" w14:textId="1E1CDB4F" w:rsidR="00324DC1" w:rsidRDefault="00324DC1" w:rsidP="000A3E81">
      <w:pPr>
        <w:spacing w:after="0" w:line="240" w:lineRule="auto"/>
        <w:jc w:val="both"/>
        <w:rPr>
          <w:rFonts w:ascii="Times New Roman" w:hAnsi="Times New Roman" w:cs="Times New Roman"/>
          <w:sz w:val="24"/>
          <w:szCs w:val="24"/>
        </w:rPr>
      </w:pPr>
    </w:p>
    <w:p w14:paraId="7D8F0E76" w14:textId="77777777" w:rsidR="00267B71" w:rsidRPr="000A3E81" w:rsidRDefault="00267B71" w:rsidP="00324DC1">
      <w:pPr>
        <w:spacing w:after="0" w:line="360" w:lineRule="auto"/>
        <w:ind w:left="708"/>
        <w:jc w:val="both"/>
        <w:rPr>
          <w:rFonts w:ascii="Times New Roman" w:hAnsi="Times New Roman" w:cs="Times New Roman"/>
          <w:b/>
          <w:sz w:val="24"/>
          <w:szCs w:val="24"/>
        </w:rPr>
      </w:pPr>
      <w:r w:rsidRPr="000A3E81">
        <w:rPr>
          <w:rFonts w:ascii="Times New Roman" w:hAnsi="Times New Roman" w:cs="Times New Roman"/>
          <w:b/>
          <w:sz w:val="24"/>
          <w:szCs w:val="24"/>
        </w:rPr>
        <w:t xml:space="preserve">Ad III. Zrušení předkupního práva </w:t>
      </w:r>
    </w:p>
    <w:p w14:paraId="641680DB" w14:textId="77777777" w:rsidR="00267B71" w:rsidRPr="00F16CD6" w:rsidRDefault="00267B71" w:rsidP="00267B71">
      <w:pPr>
        <w:pStyle w:val="Zkladntext0"/>
        <w:spacing w:before="0" w:after="0"/>
        <w:ind w:left="708"/>
      </w:pPr>
      <w:r w:rsidRPr="00F16CD6">
        <w:rPr>
          <w:szCs w:val="24"/>
        </w:rPr>
        <w:t>Usnesení</w:t>
      </w:r>
    </w:p>
    <w:p w14:paraId="4E5A2C4C" w14:textId="3EE9A90F" w:rsidR="00267B71" w:rsidRPr="00F16CD6" w:rsidRDefault="00267B71" w:rsidP="00267B71">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000A3E81">
        <w:rPr>
          <w:rFonts w:ascii="Times New Roman" w:hAnsi="Times New Roman" w:cs="Times New Roman"/>
          <w:sz w:val="24"/>
          <w:szCs w:val="24"/>
        </w:rPr>
        <w:t>/9</w:t>
      </w:r>
    </w:p>
    <w:p w14:paraId="7462382C" w14:textId="7139B79B" w:rsidR="00267B71" w:rsidRDefault="00267B71" w:rsidP="00267B71">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sidR="000A3E81">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70C22BC8" w14:textId="3C4CA4DE" w:rsidR="00267B71" w:rsidRDefault="00267B71" w:rsidP="00267B71">
      <w:pPr>
        <w:spacing w:line="240" w:lineRule="auto"/>
        <w:ind w:left="708"/>
        <w:jc w:val="both"/>
        <w:rPr>
          <w:rFonts w:ascii="Times New Roman" w:hAnsi="Times New Roman" w:cs="Times New Roman"/>
          <w:sz w:val="24"/>
          <w:szCs w:val="24"/>
        </w:rPr>
      </w:pPr>
      <w:r w:rsidRPr="00267B71">
        <w:rPr>
          <w:rFonts w:ascii="Times New Roman" w:hAnsi="Times New Roman" w:cs="Times New Roman"/>
          <w:iCs/>
          <w:sz w:val="24"/>
        </w:rPr>
        <w:t xml:space="preserve">v souladu s ustanovením § 102 odst. 1 zákona č. 128/2000 Sb., o obcích, ve znění pozdějších předpisů, </w:t>
      </w:r>
      <w:r w:rsidRPr="00267B71">
        <w:rPr>
          <w:rFonts w:ascii="Times New Roman" w:hAnsi="Times New Roman" w:cs="Times New Roman"/>
          <w:sz w:val="24"/>
          <w:szCs w:val="24"/>
        </w:rPr>
        <w:t>doporučuje Zastupitelstvu města Kyjova přijmout následující usnesení: Zastupitelstvo města Kyjova v souladu s § 85 písm. a) zák. č. 128/2000 Sb., o obcích, ve znění pozdějších předpisů, na základě žádosti společnosti Berounská realitní spol. s r.o., IČ 27106926, se sídlem, U Habrovky 247/11, 140 00 Praha 4 – Krč, jako vlastníka pozemků p.č. st. 4574 – zastavěná plocha a nádvoří, p.č. 4039/79 – orná půda, a p.č. 4039/8 – orná půda, vše v k.ú. Kyjov, rozhodlo o zrušení předkupního práva k těmto pozemkům, které bylo zřízeno na základě kupní smlouvy s dohodou o předkupním právu  uzavřené dne 26.6.1997 mezi městem Kyjovem jako prodávajícím a M</w:t>
      </w:r>
      <w:r w:rsidR="006D5626">
        <w:rPr>
          <w:rFonts w:ascii="Times New Roman" w:hAnsi="Times New Roman" w:cs="Times New Roman"/>
          <w:sz w:val="24"/>
          <w:szCs w:val="24"/>
        </w:rPr>
        <w:t>.</w:t>
      </w:r>
      <w:r w:rsidRPr="00267B71">
        <w:rPr>
          <w:rFonts w:ascii="Times New Roman" w:hAnsi="Times New Roman" w:cs="Times New Roman"/>
          <w:sz w:val="24"/>
          <w:szCs w:val="24"/>
        </w:rPr>
        <w:t xml:space="preserve"> F</w:t>
      </w:r>
      <w:r w:rsidR="006D5626">
        <w:rPr>
          <w:rFonts w:ascii="Times New Roman" w:hAnsi="Times New Roman" w:cs="Times New Roman"/>
          <w:sz w:val="24"/>
          <w:szCs w:val="24"/>
        </w:rPr>
        <w:t>.</w:t>
      </w:r>
      <w:r w:rsidRPr="00267B71">
        <w:rPr>
          <w:rFonts w:ascii="Times New Roman" w:hAnsi="Times New Roman" w:cs="Times New Roman"/>
          <w:sz w:val="24"/>
          <w:szCs w:val="24"/>
        </w:rPr>
        <w:t xml:space="preserve">, nar. </w:t>
      </w:r>
      <w:r w:rsidR="006D5626">
        <w:rPr>
          <w:rFonts w:ascii="Times New Roman" w:hAnsi="Times New Roman" w:cs="Times New Roman"/>
          <w:sz w:val="24"/>
          <w:szCs w:val="24"/>
        </w:rPr>
        <w:t>XX</w:t>
      </w:r>
      <w:r w:rsidRPr="00267B71">
        <w:rPr>
          <w:rFonts w:ascii="Times New Roman" w:hAnsi="Times New Roman" w:cs="Times New Roman"/>
          <w:sz w:val="24"/>
          <w:szCs w:val="24"/>
        </w:rPr>
        <w:t xml:space="preserve">, tehdy trvale bytem Kyjov, jako kupujícím. </w:t>
      </w:r>
    </w:p>
    <w:p w14:paraId="047D871B" w14:textId="5EB4BF58" w:rsidR="00267B71" w:rsidRDefault="00267B71" w:rsidP="00267B71">
      <w:pPr>
        <w:spacing w:after="0" w:line="240" w:lineRule="auto"/>
        <w:ind w:left="708"/>
        <w:jc w:val="both"/>
        <w:rPr>
          <w:rFonts w:ascii="Times New Roman" w:hAnsi="Times New Roman" w:cs="Times New Roman"/>
          <w:sz w:val="24"/>
          <w:szCs w:val="24"/>
        </w:rPr>
      </w:pPr>
    </w:p>
    <w:p w14:paraId="7FB91D03" w14:textId="351A3C03" w:rsidR="00267B71" w:rsidRPr="000A3E81" w:rsidRDefault="00267B71" w:rsidP="00324DC1">
      <w:pPr>
        <w:pStyle w:val="Odstavecseseznamem"/>
        <w:ind w:left="708"/>
        <w:contextualSpacing/>
        <w:jc w:val="both"/>
        <w:rPr>
          <w:rFonts w:ascii="Times New Roman" w:hAnsi="Times New Roman"/>
          <w:b/>
          <w:sz w:val="24"/>
          <w:szCs w:val="24"/>
        </w:rPr>
      </w:pPr>
      <w:r w:rsidRPr="000A3E81">
        <w:rPr>
          <w:rFonts w:ascii="Times New Roman" w:hAnsi="Times New Roman"/>
          <w:b/>
          <w:sz w:val="24"/>
          <w:szCs w:val="24"/>
        </w:rPr>
        <w:t xml:space="preserve">Ad IV. Uzavření dodatku k dohodě o vypořádání technického zhodnocení </w:t>
      </w:r>
    </w:p>
    <w:p w14:paraId="4A7D1508" w14:textId="77777777" w:rsidR="00324DC1" w:rsidRPr="00267B71" w:rsidRDefault="00324DC1" w:rsidP="00324DC1">
      <w:pPr>
        <w:pStyle w:val="Odstavecseseznamem"/>
        <w:ind w:left="708"/>
        <w:contextualSpacing/>
        <w:jc w:val="both"/>
        <w:rPr>
          <w:rFonts w:ascii="Times New Roman" w:hAnsi="Times New Roman"/>
          <w:b/>
          <w:color w:val="FF0000"/>
          <w:sz w:val="24"/>
          <w:szCs w:val="24"/>
        </w:rPr>
      </w:pPr>
    </w:p>
    <w:p w14:paraId="206DE128" w14:textId="77777777" w:rsidR="00267B71" w:rsidRPr="00F16CD6" w:rsidRDefault="00267B71" w:rsidP="00267B71">
      <w:pPr>
        <w:pStyle w:val="Zkladntext0"/>
        <w:spacing w:before="0" w:after="0"/>
        <w:ind w:left="708"/>
      </w:pPr>
      <w:r w:rsidRPr="00F16CD6">
        <w:rPr>
          <w:szCs w:val="24"/>
        </w:rPr>
        <w:t>Usnesení</w:t>
      </w:r>
    </w:p>
    <w:p w14:paraId="3263796C" w14:textId="4E45A912" w:rsidR="00267B71" w:rsidRPr="00F16CD6" w:rsidRDefault="00267B71" w:rsidP="00267B71">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Pr="00F16CD6">
        <w:rPr>
          <w:rFonts w:ascii="Times New Roman" w:hAnsi="Times New Roman" w:cs="Times New Roman"/>
          <w:sz w:val="24"/>
          <w:szCs w:val="24"/>
        </w:rPr>
        <w:t>/1</w:t>
      </w:r>
      <w:r w:rsidR="000A3E81">
        <w:rPr>
          <w:rFonts w:ascii="Times New Roman" w:hAnsi="Times New Roman" w:cs="Times New Roman"/>
          <w:sz w:val="24"/>
          <w:szCs w:val="24"/>
        </w:rPr>
        <w:t>0</w:t>
      </w:r>
    </w:p>
    <w:p w14:paraId="288505D6" w14:textId="5D1B8764" w:rsidR="00267B71" w:rsidRPr="00267B71" w:rsidRDefault="00267B71" w:rsidP="00267B71">
      <w:pPr>
        <w:suppressAutoHyphens/>
        <w:spacing w:after="0" w:line="240" w:lineRule="auto"/>
        <w:ind w:left="708"/>
        <w:jc w:val="both"/>
      </w:pPr>
      <w:r w:rsidRPr="00F16CD6">
        <w:rPr>
          <w:rFonts w:ascii="Times New Roman" w:hAnsi="Times New Roman" w:cs="Times New Roman"/>
          <w:sz w:val="24"/>
          <w:szCs w:val="24"/>
        </w:rPr>
        <w:t>Rad</w:t>
      </w:r>
      <w:r w:rsidR="000A3E81">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63170D37" w14:textId="63A7D425" w:rsidR="00267B71" w:rsidRPr="00267B71" w:rsidRDefault="00267B71" w:rsidP="00267B71">
      <w:pPr>
        <w:spacing w:after="0" w:line="240" w:lineRule="auto"/>
        <w:ind w:left="708"/>
        <w:jc w:val="both"/>
        <w:rPr>
          <w:rFonts w:ascii="Times New Roman" w:hAnsi="Times New Roman" w:cs="Times New Roman"/>
          <w:iCs/>
          <w:sz w:val="24"/>
        </w:rPr>
      </w:pPr>
      <w:r w:rsidRPr="00267B71">
        <w:rPr>
          <w:rFonts w:ascii="Times New Roman" w:hAnsi="Times New Roman" w:cs="Times New Roman"/>
          <w:iCs/>
          <w:sz w:val="24"/>
        </w:rPr>
        <w:t>v souladu s ust. § 102 odst. 1 zák. č. 128/2000 Sb., o obcích (obecní zřízení), ve znění pozdějších předpisů, doporučuje Zastupitelstvu města Kyjova přijmout následující usnesení:</w:t>
      </w:r>
    </w:p>
    <w:p w14:paraId="4287A635" w14:textId="16717A9B" w:rsidR="00D730AA" w:rsidRDefault="00267B71" w:rsidP="00267B71">
      <w:pPr>
        <w:spacing w:line="240" w:lineRule="auto"/>
        <w:ind w:left="708"/>
        <w:jc w:val="both"/>
        <w:rPr>
          <w:rFonts w:ascii="Times New Roman" w:hAnsi="Times New Roman" w:cs="Times New Roman"/>
          <w:iCs/>
          <w:sz w:val="24"/>
        </w:rPr>
      </w:pPr>
      <w:r w:rsidRPr="00267B71">
        <w:rPr>
          <w:rFonts w:ascii="Times New Roman" w:hAnsi="Times New Roman" w:cs="Times New Roman"/>
          <w:iCs/>
          <w:sz w:val="24"/>
        </w:rPr>
        <w:t xml:space="preserve">Zastupitelstvo města Kyjova po projednání a v souladu s ustanovením § 85 písm. b) zák. č. 128/2000 Sb., o obcích (obecní zřízení), ve znění pozdějších předpisů, rozhodlo o uzavření dodatku č. 1 k dohodě o vypořádání technického zhodnocení areálu sportovního hřiště v Kyjově-Boršově, tj. částí pozemků p.č. 207/1 – ostatní plocha (sportoviště a rekreační plocha), p.č. 207/2 – ostatní plocha (sportoviště a rekreační plocha), p.č. 208/2 – ostatní plocha (manipulační plocha), p.č. 209/1 – zahrada, p.č. 209/2 – orná půda, p.č. 209/3 – orná půda, o celkové výměře 12.050 m2, vše v k.ú. Boršov u Kyjova, která byla uzavřena dne 16.12.2022 mezi městem Kyjovem, IČ 00285030, se sídlem Masarykovo náměstí 30/1, 697 01 Kyjov, a FC Kyjov 1919 z.s., IČ 26673207, se sídlem Mezivodí 2233/2a, 697 01 Kyjov. Předmětem dodatku č. 1  bude bezúplatný převod dodatku projektové dokumentace a polohopisného a výškopisného plánu, které byly pořízeny městem Kyjovem, do vlastnictví FC Kyjov 1919 z.s.   </w:t>
      </w:r>
    </w:p>
    <w:p w14:paraId="4B05E40D" w14:textId="635DB542" w:rsidR="003E7152" w:rsidRPr="00267B71" w:rsidRDefault="003E7152" w:rsidP="006D5626">
      <w:pPr>
        <w:spacing w:line="240" w:lineRule="auto"/>
        <w:jc w:val="both"/>
        <w:rPr>
          <w:rFonts w:ascii="Times New Roman" w:hAnsi="Times New Roman" w:cs="Times New Roman"/>
          <w:iCs/>
          <w:sz w:val="24"/>
        </w:rPr>
      </w:pPr>
    </w:p>
    <w:p w14:paraId="541DDAC9" w14:textId="78893372" w:rsidR="00D730AA" w:rsidRPr="00D730AA" w:rsidRDefault="00D730AA" w:rsidP="00D730AA">
      <w:pPr>
        <w:pStyle w:val="Zkladntext0"/>
        <w:ind w:left="708"/>
        <w:rPr>
          <w:b/>
        </w:rPr>
      </w:pPr>
      <w:r>
        <w:rPr>
          <w:b/>
        </w:rPr>
        <w:t xml:space="preserve">3.4 </w:t>
      </w:r>
      <w:r w:rsidRPr="00304454">
        <w:rPr>
          <w:b/>
          <w:u w:val="single"/>
        </w:rPr>
        <w:t>Individuální dotace z rozpočtu města</w:t>
      </w:r>
    </w:p>
    <w:p w14:paraId="0D108B87" w14:textId="77777777" w:rsidR="00D730AA" w:rsidRPr="00F16CD6" w:rsidRDefault="00D730AA" w:rsidP="00D730AA">
      <w:pPr>
        <w:pStyle w:val="Zkladntext0"/>
        <w:spacing w:before="0" w:after="0"/>
        <w:ind w:left="708"/>
      </w:pPr>
      <w:r w:rsidRPr="00F16CD6">
        <w:rPr>
          <w:szCs w:val="24"/>
        </w:rPr>
        <w:t>Usnesení</w:t>
      </w:r>
    </w:p>
    <w:p w14:paraId="4EC565BA" w14:textId="54161D12" w:rsidR="00D730AA" w:rsidRPr="00F16CD6" w:rsidRDefault="00D730AA" w:rsidP="00D730AA">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Pr="00F16CD6">
        <w:rPr>
          <w:rFonts w:ascii="Times New Roman" w:hAnsi="Times New Roman" w:cs="Times New Roman"/>
          <w:sz w:val="24"/>
          <w:szCs w:val="24"/>
        </w:rPr>
        <w:t>/1</w:t>
      </w:r>
      <w:r w:rsidR="000A3E81">
        <w:rPr>
          <w:rFonts w:ascii="Times New Roman" w:hAnsi="Times New Roman" w:cs="Times New Roman"/>
          <w:sz w:val="24"/>
          <w:szCs w:val="24"/>
        </w:rPr>
        <w:t>1</w:t>
      </w:r>
    </w:p>
    <w:p w14:paraId="05DC6671" w14:textId="45DE2C19" w:rsidR="00D730AA" w:rsidRPr="00F16CD6" w:rsidRDefault="00D730AA" w:rsidP="00D730AA">
      <w:pPr>
        <w:suppressAutoHyphens/>
        <w:spacing w:after="0" w:line="240" w:lineRule="auto"/>
        <w:ind w:left="708"/>
        <w:jc w:val="both"/>
      </w:pPr>
      <w:r w:rsidRPr="00F16CD6">
        <w:rPr>
          <w:rFonts w:ascii="Times New Roman" w:hAnsi="Times New Roman" w:cs="Times New Roman"/>
          <w:sz w:val="24"/>
          <w:szCs w:val="24"/>
        </w:rPr>
        <w:t>Rad</w:t>
      </w:r>
      <w:r w:rsidR="000A3E81">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5F73ECAB" w14:textId="6AF20938" w:rsidR="00267B71" w:rsidRPr="00267B71" w:rsidRDefault="00267B71" w:rsidP="00324DC1">
      <w:pPr>
        <w:spacing w:after="0" w:line="240" w:lineRule="auto"/>
        <w:ind w:left="708"/>
        <w:jc w:val="both"/>
        <w:rPr>
          <w:rFonts w:ascii="Times New Roman" w:hAnsi="Times New Roman" w:cs="Times New Roman"/>
          <w:iCs/>
          <w:sz w:val="24"/>
        </w:rPr>
      </w:pPr>
      <w:r w:rsidRPr="00267B71">
        <w:rPr>
          <w:rFonts w:ascii="Times New Roman" w:hAnsi="Times New Roman" w:cs="Times New Roman"/>
          <w:iCs/>
          <w:sz w:val="24"/>
        </w:rPr>
        <w:lastRenderedPageBreak/>
        <w:t>a v souladu s ustanovením § 102 odst. 1 zákona č. 128/2000 Sb., o obcích, ve znění pozdějších předpisů, doporučuje Zastupitelstvu města Kyjova poskytnout individuální dotaci ve výši 2.300.000 Kč pro FC Kyjov 1919 z.s.,</w:t>
      </w:r>
      <w:r>
        <w:rPr>
          <w:rFonts w:ascii="Times New Roman" w:hAnsi="Times New Roman" w:cs="Times New Roman"/>
          <w:iCs/>
          <w:sz w:val="24"/>
        </w:rPr>
        <w:t xml:space="preserve"> </w:t>
      </w:r>
      <w:r w:rsidRPr="00267B71">
        <w:rPr>
          <w:rFonts w:ascii="Times New Roman" w:hAnsi="Times New Roman" w:cs="Times New Roman"/>
          <w:iCs/>
          <w:sz w:val="24"/>
        </w:rPr>
        <w:t>IČ 26673207 na projekt „Rekonstrukce fotbalového hřiště v Kyjově-Boršov“ a uzavřít veřejnoprávní smlouvu na tuto dotaci; současně doporučuje schválit výjimku ze Zásad poskytování dotací z rozpočtu města Kyjova spočívající v možnosti použití dotace na investiční výdaje, v povolení použití poskytnutých finan</w:t>
      </w:r>
      <w:r>
        <w:rPr>
          <w:rFonts w:ascii="Times New Roman" w:hAnsi="Times New Roman" w:cs="Times New Roman"/>
          <w:iCs/>
          <w:sz w:val="24"/>
        </w:rPr>
        <w:t>čních prostředků v roce 2024</w:t>
      </w:r>
      <w:r w:rsidRPr="00267B71">
        <w:rPr>
          <w:rFonts w:ascii="Times New Roman" w:hAnsi="Times New Roman" w:cs="Times New Roman"/>
          <w:iCs/>
          <w:sz w:val="24"/>
        </w:rPr>
        <w:t xml:space="preserve"> a dodání vyúčtování nejpozději do 15. 1. 2025.</w:t>
      </w:r>
    </w:p>
    <w:p w14:paraId="7D4B3E0D" w14:textId="77777777" w:rsidR="00267B71" w:rsidRPr="0059623F" w:rsidRDefault="00267B71" w:rsidP="00324DC1">
      <w:pPr>
        <w:pStyle w:val="Zkladntext0"/>
        <w:spacing w:before="0" w:after="0" w:line="276" w:lineRule="auto"/>
        <w:ind w:left="426"/>
        <w:rPr>
          <w:i/>
          <w:position w:val="16"/>
        </w:rPr>
      </w:pPr>
    </w:p>
    <w:p w14:paraId="617267FC" w14:textId="77777777" w:rsidR="00267B71" w:rsidRPr="00F16CD6" w:rsidRDefault="00267B71" w:rsidP="00267B71">
      <w:pPr>
        <w:pStyle w:val="Zkladntext0"/>
        <w:spacing w:before="0" w:after="0"/>
        <w:ind w:left="708"/>
      </w:pPr>
      <w:r w:rsidRPr="00F16CD6">
        <w:rPr>
          <w:szCs w:val="24"/>
        </w:rPr>
        <w:t>Usnesení</w:t>
      </w:r>
    </w:p>
    <w:p w14:paraId="7D0C06CF" w14:textId="774E967E" w:rsidR="00267B71" w:rsidRPr="00F16CD6" w:rsidRDefault="00267B71" w:rsidP="00267B71">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Pr="00F16CD6">
        <w:rPr>
          <w:rFonts w:ascii="Times New Roman" w:hAnsi="Times New Roman" w:cs="Times New Roman"/>
          <w:sz w:val="24"/>
          <w:szCs w:val="24"/>
        </w:rPr>
        <w:t>/1</w:t>
      </w:r>
      <w:r w:rsidR="000A3E81">
        <w:rPr>
          <w:rFonts w:ascii="Times New Roman" w:hAnsi="Times New Roman" w:cs="Times New Roman"/>
          <w:sz w:val="24"/>
          <w:szCs w:val="24"/>
        </w:rPr>
        <w:t>2</w:t>
      </w:r>
    </w:p>
    <w:p w14:paraId="516E325A" w14:textId="22D7F857" w:rsidR="00267B71" w:rsidRPr="00F16CD6" w:rsidRDefault="00267B71" w:rsidP="00267B71">
      <w:pPr>
        <w:suppressAutoHyphens/>
        <w:spacing w:after="0" w:line="240" w:lineRule="auto"/>
        <w:ind w:left="708"/>
        <w:jc w:val="both"/>
      </w:pPr>
      <w:r w:rsidRPr="00F16CD6">
        <w:rPr>
          <w:rFonts w:ascii="Times New Roman" w:hAnsi="Times New Roman" w:cs="Times New Roman"/>
          <w:sz w:val="24"/>
          <w:szCs w:val="24"/>
        </w:rPr>
        <w:t>Rad</w:t>
      </w:r>
      <w:r w:rsidR="000A3E81">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4A986212" w14:textId="7EB5082F" w:rsidR="00267B71" w:rsidRPr="00F61672" w:rsidRDefault="00267B71" w:rsidP="00F61672">
      <w:pPr>
        <w:spacing w:line="240" w:lineRule="auto"/>
        <w:ind w:left="708"/>
        <w:jc w:val="both"/>
        <w:rPr>
          <w:rFonts w:ascii="Times New Roman" w:hAnsi="Times New Roman" w:cs="Times New Roman"/>
          <w:iCs/>
          <w:sz w:val="24"/>
        </w:rPr>
      </w:pPr>
      <w:r w:rsidRPr="00F61672">
        <w:rPr>
          <w:rFonts w:ascii="Times New Roman" w:hAnsi="Times New Roman" w:cs="Times New Roman"/>
          <w:iCs/>
          <w:sz w:val="24"/>
        </w:rPr>
        <w:t>a v souladu s ustanovením § 102 odst. 1 zákona č. 128/2000 Sb., o obcích, ve znění pozdějších předpisů, doporučuje Zastupitelstvu města Kyjova poskytnout individuální dotaci ve výši 80.000 Kč pro Folklorní sdružení Kyjov, z.s., IČ 03816257 na projekt „Reprezentace DNS Kyjovánek v italské Florencii</w:t>
      </w:r>
      <w:r w:rsidR="00F61672">
        <w:rPr>
          <w:rFonts w:ascii="Times New Roman" w:hAnsi="Times New Roman" w:cs="Times New Roman"/>
          <w:iCs/>
          <w:sz w:val="24"/>
        </w:rPr>
        <w:t>“</w:t>
      </w:r>
      <w:r w:rsidRPr="00F61672">
        <w:rPr>
          <w:rFonts w:ascii="Times New Roman" w:hAnsi="Times New Roman" w:cs="Times New Roman"/>
          <w:iCs/>
          <w:sz w:val="24"/>
        </w:rPr>
        <w:t xml:space="preserve"> a uzavřít veřejnoprávní smlouvu na tuto dotaci. </w:t>
      </w:r>
    </w:p>
    <w:p w14:paraId="5C8BD361" w14:textId="213C1691" w:rsidR="00EB789C" w:rsidRDefault="00EB789C" w:rsidP="00FA7424">
      <w:pPr>
        <w:pStyle w:val="Zkladntext0"/>
        <w:spacing w:after="0"/>
        <w:rPr>
          <w:b/>
          <w:bCs/>
          <w:color w:val="000000" w:themeColor="text1"/>
          <w:szCs w:val="24"/>
        </w:rPr>
      </w:pPr>
    </w:p>
    <w:p w14:paraId="185F4696" w14:textId="69001A97" w:rsidR="00D730AA" w:rsidRDefault="00D730AA" w:rsidP="00D730AA">
      <w:pPr>
        <w:pStyle w:val="Zkladntext0"/>
        <w:spacing w:after="0"/>
        <w:ind w:left="708"/>
        <w:rPr>
          <w:b/>
          <w:bCs/>
          <w:color w:val="000000" w:themeColor="text1"/>
          <w:szCs w:val="24"/>
          <w:u w:val="single"/>
        </w:rPr>
      </w:pPr>
      <w:r>
        <w:rPr>
          <w:b/>
          <w:bCs/>
          <w:color w:val="000000" w:themeColor="text1"/>
          <w:szCs w:val="24"/>
        </w:rPr>
        <w:t xml:space="preserve">3.5 </w:t>
      </w:r>
      <w:r w:rsidRPr="00481F17">
        <w:rPr>
          <w:b/>
          <w:bCs/>
          <w:color w:val="000000" w:themeColor="text1"/>
          <w:szCs w:val="24"/>
          <w:u w:val="single"/>
        </w:rPr>
        <w:t xml:space="preserve">Schválení aktualizované „Minimální sítě sociálních služeb v ORP Kyjov </w:t>
      </w:r>
    </w:p>
    <w:p w14:paraId="1A239BBF" w14:textId="77777777" w:rsidR="00D730AA" w:rsidRPr="00D730AA" w:rsidRDefault="00D730AA" w:rsidP="00D730AA">
      <w:pPr>
        <w:pStyle w:val="Zkladntext0"/>
        <w:spacing w:before="0"/>
        <w:ind w:left="708"/>
        <w:rPr>
          <w:b/>
          <w:bCs/>
          <w:color w:val="000000" w:themeColor="text1"/>
          <w:szCs w:val="24"/>
        </w:rPr>
      </w:pPr>
      <w:r>
        <w:rPr>
          <w:b/>
          <w:bCs/>
          <w:color w:val="000000" w:themeColor="text1"/>
          <w:szCs w:val="24"/>
        </w:rPr>
        <w:t xml:space="preserve">      </w:t>
      </w:r>
      <w:r w:rsidRPr="00481F17">
        <w:rPr>
          <w:b/>
          <w:bCs/>
          <w:color w:val="000000" w:themeColor="text1"/>
          <w:szCs w:val="24"/>
          <w:u w:val="single"/>
        </w:rPr>
        <w:t>pro rok 2024“ a jejího financování</w:t>
      </w:r>
    </w:p>
    <w:p w14:paraId="7352B6AB" w14:textId="77777777" w:rsidR="00D730AA" w:rsidRPr="00F16CD6" w:rsidRDefault="00D730AA" w:rsidP="00D730AA">
      <w:pPr>
        <w:pStyle w:val="Zkladntext0"/>
        <w:spacing w:before="0" w:after="0"/>
        <w:ind w:left="708"/>
      </w:pPr>
      <w:r w:rsidRPr="00F16CD6">
        <w:rPr>
          <w:szCs w:val="24"/>
        </w:rPr>
        <w:t>Usnesení</w:t>
      </w:r>
    </w:p>
    <w:p w14:paraId="4736B21C" w14:textId="525EEC02" w:rsidR="00D730AA" w:rsidRPr="00F16CD6" w:rsidRDefault="00D730AA" w:rsidP="00D730AA">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Pr="00F16CD6">
        <w:rPr>
          <w:rFonts w:ascii="Times New Roman" w:hAnsi="Times New Roman" w:cs="Times New Roman"/>
          <w:sz w:val="24"/>
          <w:szCs w:val="24"/>
        </w:rPr>
        <w:t>/1</w:t>
      </w:r>
      <w:r w:rsidR="000A3E81">
        <w:rPr>
          <w:rFonts w:ascii="Times New Roman" w:hAnsi="Times New Roman" w:cs="Times New Roman"/>
          <w:sz w:val="24"/>
          <w:szCs w:val="24"/>
        </w:rPr>
        <w:t>3</w:t>
      </w:r>
    </w:p>
    <w:p w14:paraId="185BBCE8" w14:textId="1606AB0F" w:rsidR="00D730AA" w:rsidRPr="00F16CD6" w:rsidRDefault="00D730AA" w:rsidP="00D730AA">
      <w:pPr>
        <w:suppressAutoHyphens/>
        <w:spacing w:after="0" w:line="240" w:lineRule="auto"/>
        <w:ind w:left="708"/>
        <w:jc w:val="both"/>
      </w:pPr>
      <w:r w:rsidRPr="00F16CD6">
        <w:rPr>
          <w:rFonts w:ascii="Times New Roman" w:hAnsi="Times New Roman" w:cs="Times New Roman"/>
          <w:sz w:val="24"/>
          <w:szCs w:val="24"/>
        </w:rPr>
        <w:t>Rad</w:t>
      </w:r>
      <w:r w:rsidR="000A3E81">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130768B2" w14:textId="18DD26C2" w:rsidR="00F61672" w:rsidRPr="00F61672" w:rsidRDefault="00F61672" w:rsidP="00F61672">
      <w:pPr>
        <w:spacing w:line="240" w:lineRule="auto"/>
        <w:ind w:left="708"/>
        <w:jc w:val="both"/>
        <w:rPr>
          <w:rFonts w:ascii="Times New Roman" w:hAnsi="Times New Roman" w:cs="Times New Roman"/>
          <w:sz w:val="24"/>
          <w:szCs w:val="24"/>
        </w:rPr>
      </w:pPr>
      <w:r w:rsidRPr="00F61672">
        <w:rPr>
          <w:rFonts w:ascii="Times New Roman" w:hAnsi="Times New Roman" w:cs="Times New Roman"/>
          <w:sz w:val="24"/>
          <w:szCs w:val="24"/>
        </w:rPr>
        <w:t>a v souladu s § 102 odst. 1 zákona č. 128/2000 Sb., o obcích (obecní zřízení), ve znění pozdějších předpisů, doporučuje Zastupitelstvu města Kyjova schválit aktualizovanou "Minimální síť sociálních služeb v ORP Kyjov pro rok 2024“ a způsob jejího financování ve variantě dle návrhu Sociální a zdravotní komise Rady města Kyjova.</w:t>
      </w:r>
    </w:p>
    <w:p w14:paraId="0786BD21" w14:textId="77777777" w:rsidR="00D730AA" w:rsidRDefault="00D730AA" w:rsidP="00D730AA">
      <w:pPr>
        <w:pStyle w:val="Zkladntext0"/>
        <w:spacing w:after="0"/>
        <w:ind w:left="708"/>
        <w:rPr>
          <w:b/>
          <w:bCs/>
          <w:szCs w:val="24"/>
        </w:rPr>
      </w:pPr>
    </w:p>
    <w:p w14:paraId="631AAB27" w14:textId="27D73E88" w:rsidR="00D730AA" w:rsidRDefault="00D730AA" w:rsidP="00D730AA">
      <w:pPr>
        <w:pStyle w:val="Zkladntext0"/>
        <w:spacing w:after="0"/>
        <w:ind w:left="708"/>
        <w:rPr>
          <w:b/>
          <w:u w:val="single"/>
        </w:rPr>
      </w:pPr>
      <w:r>
        <w:rPr>
          <w:b/>
          <w:bCs/>
          <w:szCs w:val="24"/>
        </w:rPr>
        <w:t>3.6</w:t>
      </w:r>
      <w:r w:rsidRPr="00897BB0">
        <w:rPr>
          <w:b/>
          <w:bCs/>
          <w:szCs w:val="24"/>
        </w:rPr>
        <w:t xml:space="preserve"> </w:t>
      </w:r>
      <w:r w:rsidRPr="00897BB0">
        <w:rPr>
          <w:b/>
          <w:u w:val="single"/>
        </w:rPr>
        <w:t>Corrency - projekt Kyjovské karty – schválení parametrů a smluvní</w:t>
      </w:r>
    </w:p>
    <w:p w14:paraId="1124DCEC" w14:textId="77777777" w:rsidR="00D730AA" w:rsidRPr="00D730AA" w:rsidRDefault="00D730AA" w:rsidP="00D730AA">
      <w:pPr>
        <w:pStyle w:val="Zkladntext0"/>
        <w:spacing w:before="0"/>
        <w:ind w:left="708"/>
        <w:rPr>
          <w:b/>
          <w:bCs/>
          <w:szCs w:val="24"/>
        </w:rPr>
      </w:pPr>
      <w:r>
        <w:rPr>
          <w:b/>
          <w:bCs/>
          <w:szCs w:val="24"/>
        </w:rPr>
        <w:t xml:space="preserve">      </w:t>
      </w:r>
      <w:r w:rsidRPr="00897BB0">
        <w:rPr>
          <w:b/>
          <w:u w:val="single"/>
        </w:rPr>
        <w:t>dokumentace</w:t>
      </w:r>
    </w:p>
    <w:p w14:paraId="126AD6DE" w14:textId="77777777" w:rsidR="00D730AA" w:rsidRPr="00F16CD6" w:rsidRDefault="00D730AA" w:rsidP="00D730AA">
      <w:pPr>
        <w:pStyle w:val="Zkladntext0"/>
        <w:spacing w:before="0" w:after="0"/>
        <w:ind w:left="708"/>
      </w:pPr>
      <w:r w:rsidRPr="00F16CD6">
        <w:rPr>
          <w:szCs w:val="24"/>
        </w:rPr>
        <w:t>Usnesení</w:t>
      </w:r>
    </w:p>
    <w:p w14:paraId="27C1BA2C" w14:textId="77249ED0" w:rsidR="00D730AA" w:rsidRPr="00F16CD6" w:rsidRDefault="00D730AA" w:rsidP="00D730AA">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Pr="00F16CD6">
        <w:rPr>
          <w:rFonts w:ascii="Times New Roman" w:hAnsi="Times New Roman" w:cs="Times New Roman"/>
          <w:sz w:val="24"/>
          <w:szCs w:val="24"/>
        </w:rPr>
        <w:t>/1</w:t>
      </w:r>
      <w:r w:rsidR="000A3E81">
        <w:rPr>
          <w:rFonts w:ascii="Times New Roman" w:hAnsi="Times New Roman" w:cs="Times New Roman"/>
          <w:sz w:val="24"/>
          <w:szCs w:val="24"/>
        </w:rPr>
        <w:t>4</w:t>
      </w:r>
    </w:p>
    <w:p w14:paraId="510304D7" w14:textId="7DD30CA2" w:rsidR="00F61672" w:rsidRDefault="00D730AA" w:rsidP="00F61672">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sidR="000A3E81">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718E7229" w14:textId="77777777" w:rsidR="00F61672" w:rsidRDefault="00F61672" w:rsidP="00F61672">
      <w:pPr>
        <w:suppressAutoHyphens/>
        <w:spacing w:after="0" w:line="240" w:lineRule="auto"/>
        <w:ind w:left="708"/>
        <w:jc w:val="both"/>
        <w:rPr>
          <w:rFonts w:ascii="Times New Roman" w:hAnsi="Times New Roman"/>
          <w:sz w:val="24"/>
          <w:szCs w:val="24"/>
        </w:rPr>
      </w:pPr>
      <w:r w:rsidRPr="0040788B">
        <w:rPr>
          <w:rFonts w:ascii="Times New Roman" w:hAnsi="Times New Roman"/>
          <w:sz w:val="24"/>
          <w:szCs w:val="24"/>
        </w:rPr>
        <w:t xml:space="preserve">a v souladu s ustanovením § 102 odst. </w:t>
      </w:r>
      <w:r>
        <w:rPr>
          <w:rFonts w:ascii="Times New Roman" w:hAnsi="Times New Roman"/>
          <w:sz w:val="24"/>
          <w:szCs w:val="24"/>
        </w:rPr>
        <w:t>1</w:t>
      </w:r>
      <w:r w:rsidRPr="0040788B">
        <w:rPr>
          <w:rFonts w:ascii="Times New Roman" w:hAnsi="Times New Roman"/>
          <w:sz w:val="24"/>
          <w:szCs w:val="24"/>
        </w:rPr>
        <w:t xml:space="preserve"> zákona č. 128/2000 Sb., o obcích</w:t>
      </w:r>
      <w:r>
        <w:rPr>
          <w:rFonts w:ascii="Times New Roman" w:hAnsi="Times New Roman"/>
          <w:sz w:val="24"/>
          <w:szCs w:val="24"/>
        </w:rPr>
        <w:t xml:space="preserve"> (obecní zřízení)</w:t>
      </w:r>
      <w:r w:rsidRPr="0040788B">
        <w:rPr>
          <w:rFonts w:ascii="Times New Roman" w:hAnsi="Times New Roman"/>
          <w:sz w:val="24"/>
          <w:szCs w:val="24"/>
        </w:rPr>
        <w:t>, ve znění pozdějších předpisů,</w:t>
      </w:r>
      <w:r>
        <w:rPr>
          <w:rFonts w:ascii="Times New Roman" w:hAnsi="Times New Roman"/>
          <w:sz w:val="24"/>
          <w:szCs w:val="24"/>
        </w:rPr>
        <w:t xml:space="preserve"> doporučuje Zastupitelstvu města Kyjova přijmout následující usnesení:</w:t>
      </w:r>
    </w:p>
    <w:p w14:paraId="4028DAA0" w14:textId="77777777" w:rsidR="00F61672" w:rsidRDefault="00F61672" w:rsidP="00F61672">
      <w:pPr>
        <w:suppressAutoHyphens/>
        <w:spacing w:after="0" w:line="240" w:lineRule="auto"/>
        <w:ind w:left="708"/>
        <w:jc w:val="both"/>
        <w:rPr>
          <w:rFonts w:ascii="Times New Roman" w:hAnsi="Times New Roman"/>
          <w:sz w:val="24"/>
          <w:szCs w:val="24"/>
        </w:rPr>
      </w:pPr>
      <w:r w:rsidRPr="00B0050A">
        <w:rPr>
          <w:rFonts w:ascii="Times New Roman" w:hAnsi="Times New Roman"/>
          <w:sz w:val="24"/>
          <w:szCs w:val="24"/>
        </w:rPr>
        <w:t xml:space="preserve">Zastupitelstvo města Kyjova, po projednání a v souladu s ustanovením § 84 odst. </w:t>
      </w:r>
      <w:r>
        <w:rPr>
          <w:rFonts w:ascii="Times New Roman" w:hAnsi="Times New Roman"/>
          <w:sz w:val="24"/>
          <w:szCs w:val="24"/>
        </w:rPr>
        <w:t>1 a § 85 písm. b)</w:t>
      </w:r>
      <w:r w:rsidRPr="00B0050A">
        <w:rPr>
          <w:rFonts w:ascii="Times New Roman" w:hAnsi="Times New Roman"/>
          <w:sz w:val="24"/>
          <w:szCs w:val="24"/>
        </w:rPr>
        <w:t xml:space="preserve"> zákona č. 128/2000 Sb., o obcích (obecní zřízení), ve znění pozdějších předpisů</w:t>
      </w:r>
      <w:r>
        <w:rPr>
          <w:rFonts w:ascii="Times New Roman" w:hAnsi="Times New Roman"/>
          <w:sz w:val="24"/>
          <w:szCs w:val="24"/>
        </w:rPr>
        <w:t>,</w:t>
      </w:r>
      <w:r w:rsidRPr="00B0050A">
        <w:rPr>
          <w:rFonts w:ascii="Times New Roman" w:hAnsi="Times New Roman"/>
          <w:sz w:val="24"/>
          <w:szCs w:val="24"/>
        </w:rPr>
        <w:t xml:space="preserve"> </w:t>
      </w:r>
      <w:r>
        <w:rPr>
          <w:rFonts w:ascii="Times New Roman" w:hAnsi="Times New Roman"/>
          <w:sz w:val="24"/>
          <w:szCs w:val="24"/>
        </w:rPr>
        <w:t>r</w:t>
      </w:r>
      <w:r w:rsidRPr="00B0050A">
        <w:rPr>
          <w:rFonts w:ascii="Times New Roman" w:hAnsi="Times New Roman"/>
          <w:sz w:val="24"/>
          <w:szCs w:val="24"/>
        </w:rPr>
        <w:t>ozhodlo o</w:t>
      </w:r>
    </w:p>
    <w:p w14:paraId="722BC3EC" w14:textId="77777777" w:rsidR="00F61672" w:rsidRPr="00F61672" w:rsidRDefault="00F61672" w:rsidP="000A3E81">
      <w:pPr>
        <w:pStyle w:val="Odstavecseseznamem"/>
        <w:numPr>
          <w:ilvl w:val="0"/>
          <w:numId w:val="14"/>
        </w:numPr>
        <w:ind w:left="1276"/>
        <w:jc w:val="both"/>
        <w:rPr>
          <w:rFonts w:ascii="Times New Roman" w:hAnsi="Times New Roman"/>
          <w:sz w:val="24"/>
          <w:szCs w:val="24"/>
        </w:rPr>
      </w:pPr>
      <w:r w:rsidRPr="00F61672">
        <w:rPr>
          <w:rFonts w:ascii="Times New Roman" w:hAnsi="Times New Roman"/>
          <w:sz w:val="24"/>
          <w:szCs w:val="24"/>
        </w:rPr>
        <w:t xml:space="preserve">využití systému Corrency za účelem oživení lokální ekonomiky na projekt Kyjovské karty a parametrech projektu Kyjovské karty, tzv. Emise Correntů, v rozsahu </w:t>
      </w:r>
    </w:p>
    <w:p w14:paraId="4C7A42E9" w14:textId="77777777" w:rsidR="00F61672" w:rsidRDefault="00F61672" w:rsidP="000A3E81">
      <w:pPr>
        <w:pStyle w:val="Odstavecseseznamem"/>
        <w:numPr>
          <w:ilvl w:val="1"/>
          <w:numId w:val="12"/>
        </w:numPr>
        <w:jc w:val="both"/>
        <w:rPr>
          <w:rFonts w:ascii="Times New Roman" w:hAnsi="Times New Roman"/>
          <w:sz w:val="24"/>
          <w:szCs w:val="24"/>
        </w:rPr>
      </w:pPr>
      <w:r w:rsidRPr="00F61672">
        <w:rPr>
          <w:rFonts w:ascii="Times New Roman" w:hAnsi="Times New Roman"/>
          <w:sz w:val="24"/>
          <w:szCs w:val="24"/>
        </w:rPr>
        <w:t>Emise 1 – Noví Kyjovjáci - celkový objem finančních prostředků 2.350.000 Kč;</w:t>
      </w:r>
    </w:p>
    <w:p w14:paraId="30852B15" w14:textId="159FA3E4" w:rsidR="00F61672" w:rsidRDefault="00F61672" w:rsidP="000A3E81">
      <w:pPr>
        <w:pStyle w:val="Odstavecseseznamem"/>
        <w:numPr>
          <w:ilvl w:val="1"/>
          <w:numId w:val="12"/>
        </w:numPr>
        <w:jc w:val="both"/>
        <w:rPr>
          <w:rFonts w:ascii="Times New Roman" w:hAnsi="Times New Roman"/>
          <w:sz w:val="24"/>
          <w:szCs w:val="24"/>
        </w:rPr>
      </w:pPr>
      <w:r w:rsidRPr="00F61672">
        <w:rPr>
          <w:rFonts w:ascii="Times New Roman" w:hAnsi="Times New Roman"/>
          <w:sz w:val="24"/>
          <w:szCs w:val="24"/>
        </w:rPr>
        <w:t xml:space="preserve">Emise 2 – Kyjovjáci do 69 let – celkový objem finančních prostředků </w:t>
      </w:r>
      <w:r w:rsidR="000A3E81">
        <w:rPr>
          <w:rFonts w:ascii="Times New Roman" w:hAnsi="Times New Roman"/>
          <w:sz w:val="24"/>
          <w:szCs w:val="24"/>
        </w:rPr>
        <w:br/>
      </w:r>
      <w:r w:rsidRPr="00F61672">
        <w:rPr>
          <w:rFonts w:ascii="Times New Roman" w:hAnsi="Times New Roman"/>
          <w:sz w:val="24"/>
          <w:szCs w:val="24"/>
        </w:rPr>
        <w:t>2.000.000 Kč;</w:t>
      </w:r>
    </w:p>
    <w:p w14:paraId="1DEDC1A6" w14:textId="77777777" w:rsidR="000A3E81" w:rsidRDefault="00F61672" w:rsidP="000A3E81">
      <w:pPr>
        <w:pStyle w:val="Odstavecseseznamem"/>
        <w:numPr>
          <w:ilvl w:val="1"/>
          <w:numId w:val="12"/>
        </w:numPr>
        <w:ind w:left="709" w:firstLine="425"/>
        <w:jc w:val="both"/>
        <w:rPr>
          <w:rFonts w:ascii="Times New Roman" w:hAnsi="Times New Roman"/>
          <w:sz w:val="24"/>
          <w:szCs w:val="24"/>
        </w:rPr>
      </w:pPr>
      <w:r w:rsidRPr="00F61672">
        <w:rPr>
          <w:rFonts w:ascii="Times New Roman" w:hAnsi="Times New Roman"/>
          <w:sz w:val="24"/>
          <w:szCs w:val="24"/>
        </w:rPr>
        <w:t>Emise 3 – Kyjovjáci 70+, ZTP a ZTP/P – celkový objem finančních prostředků</w:t>
      </w:r>
    </w:p>
    <w:p w14:paraId="6A2A7FCA" w14:textId="285F112F" w:rsidR="00F61672" w:rsidRDefault="000A3E81" w:rsidP="000A3E81">
      <w:pPr>
        <w:pStyle w:val="Odstavecseseznamem"/>
        <w:ind w:left="1134"/>
        <w:jc w:val="both"/>
        <w:rPr>
          <w:rFonts w:ascii="Times New Roman" w:hAnsi="Times New Roman"/>
          <w:sz w:val="24"/>
          <w:szCs w:val="24"/>
        </w:rPr>
      </w:pPr>
      <w:r>
        <w:rPr>
          <w:rFonts w:ascii="Times New Roman" w:hAnsi="Times New Roman"/>
          <w:sz w:val="24"/>
          <w:szCs w:val="24"/>
        </w:rPr>
        <w:t xml:space="preserve">    </w:t>
      </w:r>
      <w:r w:rsidR="00F61672" w:rsidRPr="00F61672">
        <w:rPr>
          <w:rFonts w:ascii="Times New Roman" w:hAnsi="Times New Roman"/>
          <w:sz w:val="24"/>
          <w:szCs w:val="24"/>
        </w:rPr>
        <w:t xml:space="preserve"> 1.000.000 Kč </w:t>
      </w:r>
    </w:p>
    <w:p w14:paraId="63675E21" w14:textId="632EF7C7" w:rsidR="00F61672" w:rsidRPr="00F61672" w:rsidRDefault="00F61672" w:rsidP="00F61672">
      <w:pPr>
        <w:spacing w:after="60"/>
        <w:ind w:left="708"/>
        <w:jc w:val="both"/>
        <w:rPr>
          <w:rFonts w:ascii="Times New Roman" w:hAnsi="Times New Roman"/>
          <w:sz w:val="24"/>
          <w:szCs w:val="24"/>
        </w:rPr>
      </w:pPr>
      <w:r w:rsidRPr="00F61672">
        <w:rPr>
          <w:rFonts w:ascii="Times New Roman" w:hAnsi="Times New Roman"/>
          <w:sz w:val="24"/>
          <w:szCs w:val="24"/>
        </w:rPr>
        <w:lastRenderedPageBreak/>
        <w:t>dle předloženého znění Parametry Emisí Correntů – Kyjovská karta s účinností od 1. 1. 2024.</w:t>
      </w:r>
    </w:p>
    <w:p w14:paraId="0F9300D1" w14:textId="77777777" w:rsidR="00F61672" w:rsidRDefault="00F61672" w:rsidP="00F61672">
      <w:pPr>
        <w:pStyle w:val="Nadpis2"/>
        <w:numPr>
          <w:ilvl w:val="0"/>
          <w:numId w:val="12"/>
        </w:numPr>
        <w:suppressAutoHyphens w:val="0"/>
        <w:spacing w:after="60"/>
        <w:jc w:val="both"/>
        <w:rPr>
          <w:b w:val="0"/>
          <w:sz w:val="24"/>
          <w:szCs w:val="24"/>
        </w:rPr>
      </w:pPr>
      <w:r w:rsidRPr="00BE445A">
        <w:rPr>
          <w:b w:val="0"/>
          <w:sz w:val="24"/>
          <w:szCs w:val="24"/>
        </w:rPr>
        <w:t xml:space="preserve">uzavření smlouvy o poskytnutí a provozování systému Corrency </w:t>
      </w:r>
      <w:r>
        <w:rPr>
          <w:b w:val="0"/>
          <w:sz w:val="24"/>
          <w:szCs w:val="24"/>
        </w:rPr>
        <w:t xml:space="preserve">včetně všech jejích příloh </w:t>
      </w:r>
      <w:r w:rsidRPr="00BE445A">
        <w:rPr>
          <w:b w:val="0"/>
          <w:sz w:val="24"/>
          <w:szCs w:val="24"/>
        </w:rPr>
        <w:t>se společností CorCo Systems a.s., IČ: 11968613, Karolinská 661/4, Karlín, 186 00 Praha 8, jako provozovatelem systému</w:t>
      </w:r>
      <w:r>
        <w:rPr>
          <w:b w:val="0"/>
          <w:sz w:val="24"/>
          <w:szCs w:val="24"/>
        </w:rPr>
        <w:t>. P</w:t>
      </w:r>
      <w:r w:rsidRPr="00BE445A">
        <w:rPr>
          <w:b w:val="0"/>
          <w:sz w:val="24"/>
          <w:szCs w:val="24"/>
        </w:rPr>
        <w:t xml:space="preserve">ředmětem </w:t>
      </w:r>
      <w:r>
        <w:rPr>
          <w:b w:val="0"/>
          <w:sz w:val="24"/>
          <w:szCs w:val="24"/>
        </w:rPr>
        <w:t xml:space="preserve">smlouvy </w:t>
      </w:r>
      <w:r w:rsidRPr="00BE445A">
        <w:rPr>
          <w:b w:val="0"/>
          <w:sz w:val="24"/>
          <w:szCs w:val="24"/>
        </w:rPr>
        <w:t>je zapojení města do systému Corrency v rámci projektu Kyjovské karty, jehož prostřednictvím poskytne město finanční dar v celkové výši 5.350.000,- Kč do správy provozovateli systému za účelem distribuce darů mezi příjemce</w:t>
      </w:r>
      <w:r>
        <w:rPr>
          <w:b w:val="0"/>
          <w:sz w:val="24"/>
          <w:szCs w:val="24"/>
        </w:rPr>
        <w:t>, občany města, kteří splňují podmínky projektu Kyjovské karty a zapojí se do tohoto projektu</w:t>
      </w:r>
      <w:r w:rsidRPr="00BE445A">
        <w:rPr>
          <w:b w:val="0"/>
          <w:sz w:val="24"/>
          <w:szCs w:val="24"/>
        </w:rPr>
        <w:t>. Odměna provozovatele systému činí 7 % z celkového objemu finančního daru, tj. 374.500,- Kč bez DPH.</w:t>
      </w:r>
      <w:r>
        <w:rPr>
          <w:b w:val="0"/>
          <w:sz w:val="24"/>
          <w:szCs w:val="24"/>
        </w:rPr>
        <w:t xml:space="preserve"> </w:t>
      </w:r>
      <w:r w:rsidRPr="00BE445A">
        <w:rPr>
          <w:b w:val="0"/>
          <w:sz w:val="24"/>
          <w:szCs w:val="24"/>
        </w:rPr>
        <w:t xml:space="preserve">   </w:t>
      </w:r>
    </w:p>
    <w:p w14:paraId="159309D3" w14:textId="77777777" w:rsidR="00F61672" w:rsidRPr="00F61672" w:rsidRDefault="00F61672" w:rsidP="00F61672">
      <w:pPr>
        <w:pStyle w:val="Odstavecseseznamem"/>
        <w:numPr>
          <w:ilvl w:val="0"/>
          <w:numId w:val="12"/>
        </w:numPr>
        <w:suppressAutoHyphens/>
        <w:spacing w:after="120"/>
        <w:ind w:left="777" w:hanging="357"/>
        <w:contextualSpacing/>
        <w:jc w:val="both"/>
        <w:rPr>
          <w:rFonts w:ascii="Times New Roman" w:hAnsi="Times New Roman"/>
          <w:sz w:val="24"/>
          <w:szCs w:val="24"/>
        </w:rPr>
      </w:pPr>
      <w:r w:rsidRPr="00F61672">
        <w:rPr>
          <w:rFonts w:ascii="Times New Roman" w:hAnsi="Times New Roman"/>
          <w:sz w:val="24"/>
          <w:szCs w:val="24"/>
        </w:rPr>
        <w:t>uzavření smlouvy o zpracování osobních údajů a dohody o úpravě práv a povinností společných správců osobních údajů se společností CorCo Systems a.s., IČ: 11968613, Karolinská 661/4, Karlín, 186 00 Praha 8, jako zpracovatelem osobních údajů. Předmětem smluv je úprava problematiky zpracování osobních údajů v souladu s příslušnými právními předpisy v rámci realizace systému Corrency.</w:t>
      </w:r>
    </w:p>
    <w:p w14:paraId="44ECAA76" w14:textId="77777777" w:rsidR="00F61672" w:rsidRPr="00F61672" w:rsidRDefault="00F61672" w:rsidP="00F61672">
      <w:pPr>
        <w:spacing w:line="240" w:lineRule="auto"/>
        <w:jc w:val="both"/>
        <w:rPr>
          <w:rFonts w:ascii="Times New Roman" w:hAnsi="Times New Roman" w:cs="Times New Roman"/>
          <w:sz w:val="24"/>
          <w:szCs w:val="24"/>
          <w:lang w:eastAsia="cs-CZ"/>
        </w:rPr>
      </w:pPr>
      <w:r w:rsidRPr="00F61672">
        <w:rPr>
          <w:rFonts w:ascii="Times New Roman" w:hAnsi="Times New Roman" w:cs="Times New Roman"/>
          <w:sz w:val="24"/>
          <w:szCs w:val="24"/>
        </w:rPr>
        <w:t xml:space="preserve">Zastupitelstvo města Kyjova současně pověřuje starostu města realizací opatření k zajištění uskutečnění projektu Kyjovské karty prostřednictvím systému Corrency, jak je uvedeno shora.  </w:t>
      </w:r>
    </w:p>
    <w:p w14:paraId="732E0A59" w14:textId="77777777" w:rsidR="00D730AA" w:rsidRDefault="00D730AA" w:rsidP="00D730AA">
      <w:pPr>
        <w:pStyle w:val="Zkladntext0"/>
        <w:ind w:left="708"/>
        <w:rPr>
          <w:b/>
          <w:bCs/>
          <w:color w:val="000000" w:themeColor="text1"/>
          <w:szCs w:val="24"/>
        </w:rPr>
      </w:pPr>
    </w:p>
    <w:p w14:paraId="4E3C16D6" w14:textId="571246AC" w:rsidR="00D730AA" w:rsidRDefault="00D730AA" w:rsidP="00D730AA">
      <w:pPr>
        <w:pStyle w:val="Zkladntext0"/>
        <w:ind w:left="708"/>
        <w:rPr>
          <w:b/>
          <w:bCs/>
          <w:color w:val="000000" w:themeColor="text1"/>
          <w:szCs w:val="24"/>
        </w:rPr>
      </w:pPr>
      <w:r>
        <w:rPr>
          <w:b/>
          <w:bCs/>
          <w:color w:val="000000" w:themeColor="text1"/>
          <w:szCs w:val="24"/>
        </w:rPr>
        <w:t>3.7</w:t>
      </w:r>
      <w:r w:rsidRPr="008E770C">
        <w:rPr>
          <w:b/>
        </w:rPr>
        <w:t xml:space="preserve"> </w:t>
      </w:r>
      <w:r w:rsidRPr="008E770C">
        <w:rPr>
          <w:b/>
          <w:u w:val="single"/>
        </w:rPr>
        <w:t>Darovací smlouva – převod získaného likvidačního zůstatku nadace</w:t>
      </w:r>
    </w:p>
    <w:p w14:paraId="551C8218" w14:textId="77777777" w:rsidR="00D730AA" w:rsidRPr="00F16CD6" w:rsidRDefault="00D730AA" w:rsidP="00D730AA">
      <w:pPr>
        <w:pStyle w:val="Zkladntext0"/>
        <w:spacing w:before="0" w:after="0"/>
        <w:ind w:left="708"/>
      </w:pPr>
      <w:r w:rsidRPr="00F16CD6">
        <w:rPr>
          <w:szCs w:val="24"/>
        </w:rPr>
        <w:t>Usnesení</w:t>
      </w:r>
    </w:p>
    <w:p w14:paraId="41B7B52D" w14:textId="62230A1E" w:rsidR="00D730AA" w:rsidRPr="00F16CD6" w:rsidRDefault="00D730AA" w:rsidP="00D730AA">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Pr="00F16CD6">
        <w:rPr>
          <w:rFonts w:ascii="Times New Roman" w:hAnsi="Times New Roman" w:cs="Times New Roman"/>
          <w:sz w:val="24"/>
          <w:szCs w:val="24"/>
        </w:rPr>
        <w:t>/1</w:t>
      </w:r>
      <w:r w:rsidR="000A3E81">
        <w:rPr>
          <w:rFonts w:ascii="Times New Roman" w:hAnsi="Times New Roman" w:cs="Times New Roman"/>
          <w:sz w:val="24"/>
          <w:szCs w:val="24"/>
        </w:rPr>
        <w:t>5</w:t>
      </w:r>
    </w:p>
    <w:p w14:paraId="3FAE4CC0" w14:textId="3E1C8A99" w:rsidR="00D730AA" w:rsidRPr="00F16CD6" w:rsidRDefault="00D730AA" w:rsidP="00D730AA">
      <w:pPr>
        <w:suppressAutoHyphens/>
        <w:spacing w:after="0" w:line="240" w:lineRule="auto"/>
        <w:ind w:left="708"/>
        <w:jc w:val="both"/>
      </w:pPr>
      <w:r w:rsidRPr="00F16CD6">
        <w:rPr>
          <w:rFonts w:ascii="Times New Roman" w:hAnsi="Times New Roman" w:cs="Times New Roman"/>
          <w:sz w:val="24"/>
          <w:szCs w:val="24"/>
        </w:rPr>
        <w:t>Rad</w:t>
      </w:r>
      <w:r w:rsidR="000A3E81">
        <w:rPr>
          <w:rFonts w:ascii="Times New Roman" w:hAnsi="Times New Roman" w:cs="Times New Roman"/>
          <w:sz w:val="24"/>
          <w:szCs w:val="24"/>
        </w:rPr>
        <w:t>a města Kyjova, po projednání (4</w:t>
      </w:r>
      <w:r w:rsidRPr="00F16CD6">
        <w:rPr>
          <w:rFonts w:ascii="Times New Roman" w:hAnsi="Times New Roman" w:cs="Times New Roman"/>
          <w:sz w:val="24"/>
          <w:szCs w:val="24"/>
        </w:rPr>
        <w:t>,0,0)</w:t>
      </w:r>
      <w:r w:rsidR="000A3E81">
        <w:rPr>
          <w:rFonts w:ascii="Times New Roman" w:hAnsi="Times New Roman" w:cs="Times New Roman"/>
          <w:sz w:val="24"/>
          <w:szCs w:val="24"/>
        </w:rPr>
        <w:t xml:space="preserve">   1 člen RM nehlasoval</w:t>
      </w:r>
    </w:p>
    <w:p w14:paraId="7151FCDA" w14:textId="43F67307" w:rsidR="007915CE" w:rsidRPr="007915CE" w:rsidRDefault="007915CE" w:rsidP="007915CE">
      <w:pPr>
        <w:spacing w:after="0" w:line="240" w:lineRule="auto"/>
        <w:ind w:left="708"/>
        <w:jc w:val="both"/>
        <w:rPr>
          <w:rFonts w:ascii="Times New Roman" w:hAnsi="Times New Roman" w:cs="Times New Roman"/>
          <w:sz w:val="24"/>
          <w:szCs w:val="24"/>
        </w:rPr>
      </w:pPr>
      <w:r w:rsidRPr="007915CE">
        <w:rPr>
          <w:rFonts w:ascii="Times New Roman" w:hAnsi="Times New Roman" w:cs="Times New Roman"/>
          <w:sz w:val="24"/>
          <w:szCs w:val="24"/>
        </w:rPr>
        <w:t>a v souladu s ustanovením § 102 odst. 1 zákona č. 128/2000 Sb., o obcích (obecní zřízení), ve znění pozdějších předpisů, doporučuje Zastupitelstvu města Kyjova přijmout následující usnesení:</w:t>
      </w:r>
    </w:p>
    <w:p w14:paraId="715E2676" w14:textId="77777777" w:rsidR="007915CE" w:rsidRPr="007915CE" w:rsidRDefault="007915CE" w:rsidP="007915CE">
      <w:pPr>
        <w:spacing w:line="240" w:lineRule="auto"/>
        <w:ind w:left="708"/>
        <w:jc w:val="both"/>
        <w:rPr>
          <w:rFonts w:ascii="Times New Roman" w:hAnsi="Times New Roman" w:cs="Times New Roman"/>
          <w:sz w:val="24"/>
          <w:szCs w:val="24"/>
        </w:rPr>
      </w:pPr>
      <w:r w:rsidRPr="007915CE">
        <w:rPr>
          <w:rFonts w:ascii="Times New Roman" w:hAnsi="Times New Roman" w:cs="Times New Roman"/>
          <w:sz w:val="24"/>
          <w:szCs w:val="24"/>
        </w:rPr>
        <w:t xml:space="preserve">Zastupitelstvo města Kyjova, po projednání a v souladu s ustanovením § 85 písm. b) zákona č. 128/2000 Sb., o obcích (obecní zřízení), ve znění pozdějších předpisů, rozhodlo o poskytnutí finančního daru v celkové výši 343.446,97 Kč, jež představuje městem získaný likvidační zůstatek Nadace Centra odborné přípravy v Kyjově, v likvidaci, IČ: </w:t>
      </w:r>
      <w:r w:rsidRPr="007915CE">
        <w:rPr>
          <w:rFonts w:ascii="Times New Roman" w:hAnsi="Times New Roman" w:cs="Times New Roman"/>
          <w:sz w:val="24"/>
          <w:szCs w:val="24"/>
          <w:shd w:val="clear" w:color="auto" w:fill="FFFFFF"/>
        </w:rPr>
        <w:t xml:space="preserve">25548697, </w:t>
      </w:r>
      <w:r w:rsidRPr="007915CE">
        <w:rPr>
          <w:rFonts w:ascii="Times New Roman" w:hAnsi="Times New Roman" w:cs="Times New Roman"/>
          <w:sz w:val="24"/>
          <w:szCs w:val="24"/>
        </w:rPr>
        <w:t xml:space="preserve">Spolku rodičů při SŠP Kyjov, IČ: </w:t>
      </w:r>
      <w:r w:rsidRPr="007915CE">
        <w:rPr>
          <w:rFonts w:ascii="Times New Roman" w:hAnsi="Times New Roman" w:cs="Times New Roman"/>
          <w:sz w:val="24"/>
          <w:szCs w:val="24"/>
          <w:shd w:val="clear" w:color="auto" w:fill="FFFFFF"/>
        </w:rPr>
        <w:t>70436614, se sídlem Havlíčkova 1223/17, 697 01 Kyjov a o uzavření darovací smlouvy na poskytnutí tohoto daru.</w:t>
      </w:r>
      <w:r w:rsidRPr="007915CE">
        <w:rPr>
          <w:rFonts w:ascii="Times New Roman" w:hAnsi="Times New Roman" w:cs="Times New Roman"/>
          <w:sz w:val="24"/>
          <w:szCs w:val="24"/>
        </w:rPr>
        <w:t xml:space="preserve"> </w:t>
      </w:r>
    </w:p>
    <w:p w14:paraId="3FEA26E9" w14:textId="77777777" w:rsidR="00D730AA" w:rsidRDefault="00D730AA" w:rsidP="00D730AA">
      <w:pPr>
        <w:pStyle w:val="Zkladntext0"/>
        <w:ind w:left="708"/>
        <w:rPr>
          <w:b/>
          <w:bCs/>
          <w:color w:val="000000" w:themeColor="text1"/>
          <w:szCs w:val="24"/>
        </w:rPr>
      </w:pPr>
    </w:p>
    <w:p w14:paraId="7244E60F" w14:textId="484FFEAE" w:rsidR="00D730AA" w:rsidRPr="008E770C" w:rsidRDefault="00D730AA" w:rsidP="00D730AA">
      <w:pPr>
        <w:pStyle w:val="Zkladntext0"/>
        <w:ind w:left="708"/>
        <w:rPr>
          <w:b/>
          <w:bCs/>
          <w:color w:val="000000" w:themeColor="text1"/>
          <w:szCs w:val="24"/>
        </w:rPr>
      </w:pPr>
      <w:r>
        <w:rPr>
          <w:b/>
          <w:bCs/>
          <w:color w:val="000000" w:themeColor="text1"/>
          <w:szCs w:val="24"/>
        </w:rPr>
        <w:t>3.8</w:t>
      </w:r>
      <w:r w:rsidRPr="008E770C">
        <w:rPr>
          <w:b/>
          <w:bCs/>
          <w:color w:val="000000" w:themeColor="text1"/>
          <w:szCs w:val="24"/>
        </w:rPr>
        <w:t xml:space="preserve"> </w:t>
      </w:r>
      <w:r w:rsidRPr="008E770C">
        <w:rPr>
          <w:b/>
          <w:bCs/>
          <w:color w:val="000000" w:themeColor="text1"/>
          <w:szCs w:val="24"/>
          <w:u w:val="single"/>
        </w:rPr>
        <w:t>Daňové milostivé léto</w:t>
      </w:r>
    </w:p>
    <w:p w14:paraId="1CC32D94" w14:textId="77777777" w:rsidR="00D730AA" w:rsidRPr="00F16CD6" w:rsidRDefault="00D730AA" w:rsidP="00D730AA">
      <w:pPr>
        <w:pStyle w:val="Zkladntext0"/>
        <w:spacing w:before="0" w:after="0"/>
        <w:ind w:left="708"/>
      </w:pPr>
      <w:r w:rsidRPr="00F16CD6">
        <w:rPr>
          <w:szCs w:val="24"/>
        </w:rPr>
        <w:t>Usnesení</w:t>
      </w:r>
    </w:p>
    <w:p w14:paraId="06B859B7" w14:textId="67FDF33C" w:rsidR="00D730AA" w:rsidRPr="00F16CD6" w:rsidRDefault="00D730AA" w:rsidP="00D730AA">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Pr="00F16CD6">
        <w:rPr>
          <w:rFonts w:ascii="Times New Roman" w:hAnsi="Times New Roman" w:cs="Times New Roman"/>
          <w:sz w:val="24"/>
          <w:szCs w:val="24"/>
        </w:rPr>
        <w:t>/1</w:t>
      </w:r>
      <w:r w:rsidR="000A3E81">
        <w:rPr>
          <w:rFonts w:ascii="Times New Roman" w:hAnsi="Times New Roman" w:cs="Times New Roman"/>
          <w:sz w:val="24"/>
          <w:szCs w:val="24"/>
        </w:rPr>
        <w:t>6</w:t>
      </w:r>
    </w:p>
    <w:p w14:paraId="695677E0" w14:textId="60903545" w:rsidR="00D730AA" w:rsidRPr="00F16CD6" w:rsidRDefault="00D730AA" w:rsidP="00D730AA">
      <w:pPr>
        <w:suppressAutoHyphens/>
        <w:spacing w:after="0" w:line="240" w:lineRule="auto"/>
        <w:ind w:left="708"/>
        <w:jc w:val="both"/>
      </w:pPr>
      <w:r w:rsidRPr="00F16CD6">
        <w:rPr>
          <w:rFonts w:ascii="Times New Roman" w:hAnsi="Times New Roman" w:cs="Times New Roman"/>
          <w:sz w:val="24"/>
          <w:szCs w:val="24"/>
        </w:rPr>
        <w:t>Rad</w:t>
      </w:r>
      <w:r w:rsidR="000A3E81">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786B9E22" w14:textId="0BC0E3DA" w:rsidR="007915CE" w:rsidRPr="007915CE" w:rsidRDefault="007915CE" w:rsidP="007915CE">
      <w:pPr>
        <w:spacing w:after="0" w:line="240" w:lineRule="auto"/>
        <w:ind w:left="708"/>
        <w:jc w:val="both"/>
        <w:rPr>
          <w:rFonts w:ascii="Times New Roman" w:hAnsi="Times New Roman" w:cs="Times New Roman"/>
          <w:sz w:val="24"/>
          <w:szCs w:val="24"/>
        </w:rPr>
      </w:pPr>
      <w:r w:rsidRPr="007915CE">
        <w:rPr>
          <w:rFonts w:ascii="Times New Roman" w:hAnsi="Times New Roman" w:cs="Times New Roman"/>
          <w:sz w:val="24"/>
          <w:szCs w:val="24"/>
        </w:rPr>
        <w:t>a v souladu s ustanovením § 102 odst. 1 zákona č. 128/2000 Sb., o obcích (obecní zřízení), ve znění pozdějších předpisů, doporučuje Zastupitelstvu města Kyjova přijmout následující usnesení:</w:t>
      </w:r>
    </w:p>
    <w:p w14:paraId="3A949ABC" w14:textId="139C47FA" w:rsidR="000A3E81" w:rsidRPr="00F61672" w:rsidRDefault="007915CE" w:rsidP="006D5626">
      <w:pPr>
        <w:spacing w:line="240" w:lineRule="auto"/>
        <w:ind w:left="708"/>
        <w:jc w:val="both"/>
        <w:rPr>
          <w:rFonts w:ascii="Times New Roman" w:hAnsi="Times New Roman" w:cs="Times New Roman"/>
          <w:sz w:val="24"/>
          <w:szCs w:val="24"/>
        </w:rPr>
      </w:pPr>
      <w:r w:rsidRPr="007915CE">
        <w:rPr>
          <w:rFonts w:ascii="Times New Roman" w:hAnsi="Times New Roman" w:cs="Times New Roman"/>
          <w:sz w:val="24"/>
          <w:szCs w:val="24"/>
        </w:rPr>
        <w:t>Zastupitelstvo města Kyjova, po projednání a v souladu s ustanovením § 84 odst. 1 zákona č. 128/2000 Sb., o obcích (obecní zřízení), ve znění pozdějších předpisů a ustanovením § 2 odst. 3 písm. a) zákona č. 182/2023 Sb., o mimořádném odpuštění a zániku některých daňových dluhů, rozhodlo o použití zákona č. 182/2023 Sb., o mimořádném odpuštění a zániku některých daňových dluhů, na místní poplatky nebo odvody za porušení rozpočtové kázně, které spravuje Městský úřad Kyjov. Jedná se o místní poplatky za obecní systém odpadového hospodářství, ze psů a za užívání veřejného prostranství.</w:t>
      </w:r>
    </w:p>
    <w:p w14:paraId="1CA4858C" w14:textId="03E81A18" w:rsidR="00267B71" w:rsidRPr="00267B71" w:rsidRDefault="00267B71" w:rsidP="00267B71">
      <w:pPr>
        <w:pStyle w:val="Zkladntext0"/>
        <w:ind w:left="708"/>
        <w:rPr>
          <w:b/>
          <w:bCs/>
          <w:color w:val="000000" w:themeColor="text1"/>
          <w:szCs w:val="24"/>
        </w:rPr>
      </w:pPr>
      <w:r w:rsidRPr="00267B71">
        <w:rPr>
          <w:b/>
        </w:rPr>
        <w:lastRenderedPageBreak/>
        <w:t xml:space="preserve">3.9 </w:t>
      </w:r>
      <w:r w:rsidRPr="00267B71">
        <w:rPr>
          <w:b/>
          <w:u w:val="single"/>
        </w:rPr>
        <w:t>Poskytnutí daru na podporu Adámka</w:t>
      </w:r>
    </w:p>
    <w:p w14:paraId="43346B9F" w14:textId="77777777" w:rsidR="00267B71" w:rsidRPr="00F16CD6" w:rsidRDefault="00267B71" w:rsidP="00267B71">
      <w:pPr>
        <w:pStyle w:val="Zkladntext0"/>
        <w:spacing w:before="0" w:after="0"/>
        <w:ind w:left="708"/>
      </w:pPr>
      <w:r w:rsidRPr="00F16CD6">
        <w:rPr>
          <w:szCs w:val="24"/>
        </w:rPr>
        <w:t>Usnesení</w:t>
      </w:r>
    </w:p>
    <w:p w14:paraId="4D119B5C" w14:textId="7200E806" w:rsidR="00267B71" w:rsidRPr="00F16CD6" w:rsidRDefault="00267B71" w:rsidP="00267B71">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Pr="00F16CD6">
        <w:rPr>
          <w:rFonts w:ascii="Times New Roman" w:hAnsi="Times New Roman" w:cs="Times New Roman"/>
          <w:sz w:val="24"/>
          <w:szCs w:val="24"/>
        </w:rPr>
        <w:t>/1</w:t>
      </w:r>
      <w:r w:rsidR="000A3E81">
        <w:rPr>
          <w:rFonts w:ascii="Times New Roman" w:hAnsi="Times New Roman" w:cs="Times New Roman"/>
          <w:sz w:val="24"/>
          <w:szCs w:val="24"/>
        </w:rPr>
        <w:t>7</w:t>
      </w:r>
    </w:p>
    <w:p w14:paraId="37820824" w14:textId="35D1F090" w:rsidR="00267B71" w:rsidRPr="00F16CD6" w:rsidRDefault="00267B71" w:rsidP="00267B71">
      <w:pPr>
        <w:suppressAutoHyphens/>
        <w:spacing w:after="0" w:line="240" w:lineRule="auto"/>
        <w:ind w:left="708"/>
        <w:jc w:val="both"/>
      </w:pPr>
      <w:r w:rsidRPr="00F16CD6">
        <w:rPr>
          <w:rFonts w:ascii="Times New Roman" w:hAnsi="Times New Roman" w:cs="Times New Roman"/>
          <w:sz w:val="24"/>
          <w:szCs w:val="24"/>
        </w:rPr>
        <w:t>Rad</w:t>
      </w:r>
      <w:r>
        <w:rPr>
          <w:rFonts w:ascii="Times New Roman" w:hAnsi="Times New Roman" w:cs="Times New Roman"/>
          <w:sz w:val="24"/>
          <w:szCs w:val="24"/>
        </w:rPr>
        <w:t xml:space="preserve">a města </w:t>
      </w:r>
      <w:r w:rsidR="000A3E81">
        <w:rPr>
          <w:rFonts w:ascii="Times New Roman" w:hAnsi="Times New Roman" w:cs="Times New Roman"/>
          <w:sz w:val="24"/>
          <w:szCs w:val="24"/>
        </w:rPr>
        <w:t>Kyjova, po projednání (5</w:t>
      </w:r>
      <w:r w:rsidRPr="00F16CD6">
        <w:rPr>
          <w:rFonts w:ascii="Times New Roman" w:hAnsi="Times New Roman" w:cs="Times New Roman"/>
          <w:sz w:val="24"/>
          <w:szCs w:val="24"/>
        </w:rPr>
        <w:t>,0,0)</w:t>
      </w:r>
    </w:p>
    <w:p w14:paraId="053FCA1F" w14:textId="6FC0C1B6" w:rsidR="00267B71" w:rsidRPr="00267B71" w:rsidRDefault="00267B71" w:rsidP="00267B71">
      <w:pPr>
        <w:spacing w:after="0"/>
        <w:ind w:left="708"/>
        <w:jc w:val="both"/>
        <w:rPr>
          <w:rFonts w:ascii="Times New Roman" w:hAnsi="Times New Roman" w:cs="Times New Roman"/>
          <w:sz w:val="24"/>
          <w:szCs w:val="24"/>
        </w:rPr>
      </w:pPr>
      <w:r w:rsidRPr="00267B71">
        <w:rPr>
          <w:rFonts w:ascii="Times New Roman" w:hAnsi="Times New Roman" w:cs="Times New Roman"/>
          <w:sz w:val="24"/>
          <w:szCs w:val="24"/>
        </w:rPr>
        <w:t>a v souladu s ustanovením § 102 odst. 1 zákona č. 128/2000 Sb., o obcích (obecní zřízení), ve znění pozdějších předpisů, doporučuje Zastupitelstvu města Kyjova přijmout následující usnesení:</w:t>
      </w:r>
    </w:p>
    <w:p w14:paraId="7B39B424" w14:textId="77777777" w:rsidR="00267B71" w:rsidRPr="00267B71" w:rsidRDefault="00267B71" w:rsidP="00267B71">
      <w:pPr>
        <w:ind w:left="708"/>
        <w:jc w:val="both"/>
        <w:rPr>
          <w:rFonts w:ascii="Times New Roman" w:hAnsi="Times New Roman" w:cs="Times New Roman"/>
          <w:sz w:val="24"/>
          <w:szCs w:val="24"/>
        </w:rPr>
      </w:pPr>
      <w:r w:rsidRPr="00267B71">
        <w:rPr>
          <w:rFonts w:ascii="Times New Roman" w:hAnsi="Times New Roman" w:cs="Times New Roman"/>
          <w:sz w:val="24"/>
          <w:szCs w:val="24"/>
        </w:rPr>
        <w:t xml:space="preserve">Zastupitelstvo města Kyjova, po projednání a v souladu s ustanovením § 85 písm. b) zákona č. 128/2000 Sb., o obcích (obecní zřízení), ve znění pozdějších předpisů, rozhodlo o poskytnutí finančního daru v celkové výši 100.000,- Kč na transparentní účet č. 1117771700/5500 zřízený společností Život dětem, o.p.s., IČ: </w:t>
      </w:r>
      <w:r w:rsidRPr="00267B71">
        <w:rPr>
          <w:rFonts w:ascii="Times New Roman" w:hAnsi="Times New Roman" w:cs="Times New Roman"/>
          <w:sz w:val="24"/>
          <w:szCs w:val="24"/>
          <w:shd w:val="clear" w:color="auto" w:fill="FFFFFF"/>
        </w:rPr>
        <w:t>70105031, na podporu Adámka, jeho léčbu a péči.</w:t>
      </w:r>
      <w:r w:rsidRPr="00267B71">
        <w:rPr>
          <w:rFonts w:ascii="Times New Roman" w:hAnsi="Times New Roman" w:cs="Times New Roman"/>
          <w:sz w:val="24"/>
          <w:szCs w:val="24"/>
        </w:rPr>
        <w:t xml:space="preserve"> </w:t>
      </w:r>
    </w:p>
    <w:p w14:paraId="7679D5EB" w14:textId="451D7CBD" w:rsidR="00267B71" w:rsidRDefault="00267B71" w:rsidP="00D730AA">
      <w:pPr>
        <w:pStyle w:val="Zkladntext0"/>
        <w:rPr>
          <w:b/>
          <w:bCs/>
          <w:color w:val="000000" w:themeColor="text1"/>
          <w:szCs w:val="24"/>
        </w:rPr>
      </w:pPr>
    </w:p>
    <w:p w14:paraId="583AB0E1" w14:textId="3A3DF8AD" w:rsidR="00D730AA" w:rsidRPr="00D730AA" w:rsidRDefault="00D730AA" w:rsidP="00D730AA">
      <w:pPr>
        <w:pStyle w:val="Zkladntext0"/>
      </w:pPr>
      <w:r>
        <w:rPr>
          <w:b/>
          <w:bCs/>
          <w:color w:val="000000" w:themeColor="text1"/>
          <w:szCs w:val="24"/>
        </w:rPr>
        <w:t>4</w:t>
      </w:r>
      <w:r w:rsidRPr="00252E32">
        <w:rPr>
          <w:b/>
          <w:bCs/>
          <w:color w:val="000000" w:themeColor="text1"/>
          <w:szCs w:val="24"/>
        </w:rPr>
        <w:t xml:space="preserve">. </w:t>
      </w:r>
      <w:r>
        <w:rPr>
          <w:b/>
          <w:bCs/>
          <w:color w:val="000000" w:themeColor="text1"/>
          <w:szCs w:val="24"/>
          <w:u w:val="single"/>
        </w:rPr>
        <w:t>Rozpočtová opatření roku 2023</w:t>
      </w:r>
    </w:p>
    <w:p w14:paraId="0C1248EF" w14:textId="77777777" w:rsidR="00D730AA" w:rsidRPr="00F16CD6" w:rsidRDefault="00D730AA" w:rsidP="00D730AA">
      <w:pPr>
        <w:pStyle w:val="Zkladntext0"/>
        <w:spacing w:before="0" w:after="0"/>
      </w:pPr>
      <w:r w:rsidRPr="00F16CD6">
        <w:rPr>
          <w:szCs w:val="24"/>
        </w:rPr>
        <w:t>Usnesení</w:t>
      </w:r>
    </w:p>
    <w:p w14:paraId="34849FA3" w14:textId="520681D4" w:rsidR="00D730AA" w:rsidRPr="00F16CD6" w:rsidRDefault="00D730AA" w:rsidP="00D730AA">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Pr="00F16CD6">
        <w:rPr>
          <w:rFonts w:ascii="Times New Roman" w:hAnsi="Times New Roman" w:cs="Times New Roman"/>
          <w:sz w:val="24"/>
          <w:szCs w:val="24"/>
        </w:rPr>
        <w:t>/1</w:t>
      </w:r>
      <w:r w:rsidR="000A3E81">
        <w:rPr>
          <w:rFonts w:ascii="Times New Roman" w:hAnsi="Times New Roman" w:cs="Times New Roman"/>
          <w:sz w:val="24"/>
          <w:szCs w:val="24"/>
        </w:rPr>
        <w:t>8</w:t>
      </w:r>
    </w:p>
    <w:p w14:paraId="5EED0D80" w14:textId="6B535DB7" w:rsidR="00D730AA" w:rsidRPr="00F16CD6" w:rsidRDefault="00D730AA" w:rsidP="00D730AA">
      <w:pPr>
        <w:suppressAutoHyphens/>
        <w:spacing w:after="0" w:line="240" w:lineRule="auto"/>
        <w:jc w:val="both"/>
      </w:pPr>
      <w:r w:rsidRPr="00F16CD6">
        <w:rPr>
          <w:rFonts w:ascii="Times New Roman" w:hAnsi="Times New Roman" w:cs="Times New Roman"/>
          <w:sz w:val="24"/>
          <w:szCs w:val="24"/>
        </w:rPr>
        <w:t>Rad</w:t>
      </w:r>
      <w:r w:rsidR="000A3E81">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2C90F382" w14:textId="4FDA9938" w:rsidR="00F61672" w:rsidRPr="00F61672" w:rsidRDefault="00F61672" w:rsidP="00F61672">
      <w:pPr>
        <w:tabs>
          <w:tab w:val="left" w:pos="2880"/>
        </w:tabs>
        <w:spacing w:line="240" w:lineRule="auto"/>
        <w:jc w:val="both"/>
        <w:rPr>
          <w:rFonts w:ascii="Times New Roman" w:hAnsi="Times New Roman" w:cs="Times New Roman"/>
          <w:sz w:val="24"/>
          <w:szCs w:val="24"/>
        </w:rPr>
      </w:pPr>
      <w:r w:rsidRPr="00F61672">
        <w:rPr>
          <w:rFonts w:ascii="Times New Roman" w:hAnsi="Times New Roman" w:cs="Times New Roman"/>
          <w:sz w:val="24"/>
          <w:szCs w:val="24"/>
        </w:rPr>
        <w:t>schvaluje dle § 102, odst. 2,  písm. a) zákona č. 128/2000 Sb., o obcích, v platném znění  rozpočtová  opatření  č. 373-376 r. 2023.</w:t>
      </w:r>
    </w:p>
    <w:p w14:paraId="7769EDAE" w14:textId="77777777" w:rsidR="00D730AA" w:rsidRDefault="00D730AA" w:rsidP="00D730AA">
      <w:pPr>
        <w:pStyle w:val="Zkladntext0"/>
        <w:rPr>
          <w:b/>
        </w:rPr>
      </w:pPr>
    </w:p>
    <w:p w14:paraId="5EA08313" w14:textId="270EA202" w:rsidR="00D730AA" w:rsidRPr="00D730AA" w:rsidRDefault="00D730AA" w:rsidP="00D730AA">
      <w:pPr>
        <w:pStyle w:val="Zkladntext0"/>
        <w:rPr>
          <w:b/>
          <w:u w:val="single"/>
        </w:rPr>
      </w:pPr>
      <w:r>
        <w:rPr>
          <w:b/>
        </w:rPr>
        <w:t xml:space="preserve">5. </w:t>
      </w:r>
      <w:r>
        <w:rPr>
          <w:b/>
          <w:u w:val="single"/>
        </w:rPr>
        <w:t xml:space="preserve">Majetkoprávní úkony </w:t>
      </w:r>
    </w:p>
    <w:p w14:paraId="4A253BA6" w14:textId="77777777" w:rsidR="00255AF4" w:rsidRPr="000A3E81" w:rsidRDefault="00255AF4" w:rsidP="00255AF4">
      <w:pPr>
        <w:suppressAutoHyphens/>
        <w:spacing w:line="360" w:lineRule="auto"/>
        <w:jc w:val="both"/>
        <w:textAlignment w:val="baseline"/>
        <w:rPr>
          <w:rFonts w:ascii="Times New Roman" w:eastAsia="Calibri" w:hAnsi="Times New Roman" w:cs="Times New Roman"/>
          <w:b/>
          <w:sz w:val="24"/>
          <w:szCs w:val="24"/>
        </w:rPr>
      </w:pPr>
      <w:r w:rsidRPr="000A3E81">
        <w:rPr>
          <w:rFonts w:ascii="Times New Roman" w:eastAsia="Calibri" w:hAnsi="Times New Roman" w:cs="Times New Roman"/>
          <w:b/>
          <w:sz w:val="24"/>
          <w:szCs w:val="24"/>
        </w:rPr>
        <w:t>Ad I. Vyhlášení záměrů</w:t>
      </w:r>
    </w:p>
    <w:p w14:paraId="472BC6CF" w14:textId="77777777" w:rsidR="00D730AA" w:rsidRPr="00F16CD6" w:rsidRDefault="00D730AA" w:rsidP="00D730AA">
      <w:pPr>
        <w:pStyle w:val="Zkladntext0"/>
        <w:spacing w:before="0" w:after="0"/>
      </w:pPr>
      <w:r w:rsidRPr="00F16CD6">
        <w:rPr>
          <w:szCs w:val="24"/>
        </w:rPr>
        <w:t>Usnesení</w:t>
      </w:r>
    </w:p>
    <w:p w14:paraId="7576CED5" w14:textId="783F1C0E" w:rsidR="00D730AA" w:rsidRPr="00F16CD6" w:rsidRDefault="00D730AA" w:rsidP="00D730AA">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Pr="00F16CD6">
        <w:rPr>
          <w:rFonts w:ascii="Times New Roman" w:hAnsi="Times New Roman" w:cs="Times New Roman"/>
          <w:sz w:val="24"/>
          <w:szCs w:val="24"/>
        </w:rPr>
        <w:t>/1</w:t>
      </w:r>
      <w:r w:rsidR="000A3E81">
        <w:rPr>
          <w:rFonts w:ascii="Times New Roman" w:hAnsi="Times New Roman" w:cs="Times New Roman"/>
          <w:sz w:val="24"/>
          <w:szCs w:val="24"/>
        </w:rPr>
        <w:t>9</w:t>
      </w:r>
    </w:p>
    <w:p w14:paraId="69E9C733" w14:textId="0AED2470" w:rsidR="00D730AA" w:rsidRDefault="00D730AA" w:rsidP="00D730AA">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0A3E81">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072DC0E7" w14:textId="1721F466" w:rsidR="00255AF4" w:rsidRDefault="00255AF4" w:rsidP="00324DC1">
      <w:pPr>
        <w:suppressAutoHyphens/>
        <w:spacing w:after="0" w:line="240" w:lineRule="auto"/>
        <w:jc w:val="both"/>
        <w:textAlignment w:val="baseline"/>
        <w:rPr>
          <w:rFonts w:ascii="Times New Roman" w:hAnsi="Times New Roman" w:cs="Times New Roman"/>
          <w:sz w:val="24"/>
          <w:szCs w:val="24"/>
        </w:rPr>
      </w:pPr>
      <w:r w:rsidRPr="00255AF4">
        <w:rPr>
          <w:rFonts w:ascii="Times New Roman" w:hAnsi="Times New Roman" w:cs="Times New Roman"/>
          <w:sz w:val="24"/>
          <w:szCs w:val="24"/>
        </w:rPr>
        <w:t xml:space="preserve">v souladu s ustanovením </w:t>
      </w:r>
      <w:r w:rsidRPr="00255AF4">
        <w:rPr>
          <w:rFonts w:ascii="Times New Roman" w:eastAsia="Times New Roman" w:hAnsi="Times New Roman" w:cs="Times New Roman"/>
          <w:sz w:val="24"/>
          <w:szCs w:val="20"/>
          <w:lang w:eastAsia="cs-CZ"/>
        </w:rPr>
        <w:t xml:space="preserve">§ 39 odst. 1 </w:t>
      </w:r>
      <w:r w:rsidRPr="00255AF4">
        <w:rPr>
          <w:rFonts w:ascii="Times New Roman" w:hAnsi="Times New Roman" w:cs="Times New Roman"/>
          <w:sz w:val="24"/>
          <w:szCs w:val="24"/>
        </w:rPr>
        <w:t>zák</w:t>
      </w:r>
      <w:r>
        <w:rPr>
          <w:rFonts w:ascii="Times New Roman" w:hAnsi="Times New Roman" w:cs="Times New Roman"/>
          <w:sz w:val="24"/>
          <w:szCs w:val="24"/>
        </w:rPr>
        <w:t xml:space="preserve">ona č. 128/2000 Sb., o obcích, </w:t>
      </w:r>
      <w:r w:rsidRPr="00255AF4">
        <w:rPr>
          <w:rFonts w:ascii="Times New Roman" w:hAnsi="Times New Roman" w:cs="Times New Roman"/>
          <w:sz w:val="24"/>
          <w:szCs w:val="24"/>
        </w:rPr>
        <w:t>ve znění pozdějších předpisů, rozhodla o vyhlášení záměru na pacht části pozemku ve vlastnictví města Kyjova p.č. 162/1 v k.ú. Kyjov o výměře cca 84 m</w:t>
      </w:r>
      <w:r w:rsidRPr="00255AF4">
        <w:rPr>
          <w:rFonts w:ascii="Times New Roman" w:hAnsi="Times New Roman" w:cs="Times New Roman"/>
          <w:sz w:val="24"/>
          <w:szCs w:val="24"/>
          <w:vertAlign w:val="superscript"/>
        </w:rPr>
        <w:t>2</w:t>
      </w:r>
      <w:r w:rsidRPr="00255AF4">
        <w:rPr>
          <w:rFonts w:ascii="Times New Roman" w:hAnsi="Times New Roman" w:cs="Times New Roman"/>
          <w:sz w:val="24"/>
          <w:szCs w:val="24"/>
        </w:rPr>
        <w:t>, která je užívána jako okrasná a užitková zahrádka.</w:t>
      </w:r>
    </w:p>
    <w:p w14:paraId="0CA9AD0C" w14:textId="64605D7B" w:rsidR="00255AF4" w:rsidRDefault="00255AF4" w:rsidP="00324DC1">
      <w:pPr>
        <w:suppressAutoHyphens/>
        <w:spacing w:after="0" w:line="240" w:lineRule="auto"/>
        <w:jc w:val="both"/>
        <w:textAlignment w:val="baseline"/>
        <w:rPr>
          <w:rFonts w:ascii="Times New Roman" w:hAnsi="Times New Roman" w:cs="Times New Roman"/>
          <w:sz w:val="24"/>
          <w:szCs w:val="24"/>
        </w:rPr>
      </w:pPr>
    </w:p>
    <w:p w14:paraId="71C7F01E" w14:textId="77777777" w:rsidR="00255AF4" w:rsidRPr="00F16CD6" w:rsidRDefault="00255AF4" w:rsidP="00255AF4">
      <w:pPr>
        <w:pStyle w:val="Zkladntext0"/>
        <w:spacing w:before="0" w:after="0"/>
      </w:pPr>
      <w:r w:rsidRPr="00F16CD6">
        <w:rPr>
          <w:szCs w:val="24"/>
        </w:rPr>
        <w:t>Usnesení</w:t>
      </w:r>
    </w:p>
    <w:p w14:paraId="1E53945B" w14:textId="13BA9520" w:rsidR="00255AF4" w:rsidRPr="00F16CD6" w:rsidRDefault="00255AF4" w:rsidP="00255AF4">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000A3E81">
        <w:rPr>
          <w:rFonts w:ascii="Times New Roman" w:hAnsi="Times New Roman" w:cs="Times New Roman"/>
          <w:sz w:val="24"/>
          <w:szCs w:val="24"/>
        </w:rPr>
        <w:t>/20</w:t>
      </w:r>
    </w:p>
    <w:p w14:paraId="076F1871" w14:textId="050D36F1" w:rsidR="00255AF4" w:rsidRDefault="00255AF4" w:rsidP="00255AF4">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0A3E81">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2BCE63C2" w14:textId="511C1558" w:rsidR="00255AF4" w:rsidRPr="00255AF4" w:rsidRDefault="00255AF4" w:rsidP="00255AF4">
      <w:pPr>
        <w:suppressAutoHyphens/>
        <w:spacing w:line="240" w:lineRule="auto"/>
        <w:jc w:val="both"/>
        <w:textAlignment w:val="baseline"/>
        <w:rPr>
          <w:rFonts w:ascii="Times New Roman" w:hAnsi="Times New Roman" w:cs="Times New Roman"/>
          <w:sz w:val="24"/>
          <w:szCs w:val="24"/>
        </w:rPr>
      </w:pPr>
      <w:r w:rsidRPr="00255AF4">
        <w:rPr>
          <w:rFonts w:ascii="Times New Roman" w:hAnsi="Times New Roman" w:cs="Times New Roman"/>
          <w:sz w:val="24"/>
          <w:szCs w:val="24"/>
        </w:rPr>
        <w:t>v souladu s ustanovením § 39 odst. 1 zák</w:t>
      </w:r>
      <w:r>
        <w:rPr>
          <w:rFonts w:ascii="Times New Roman" w:hAnsi="Times New Roman" w:cs="Times New Roman"/>
          <w:sz w:val="24"/>
          <w:szCs w:val="24"/>
        </w:rPr>
        <w:t xml:space="preserve">ona č. 128/2000 Sb., o obcích, </w:t>
      </w:r>
      <w:r w:rsidRPr="00255AF4">
        <w:rPr>
          <w:rFonts w:ascii="Times New Roman" w:hAnsi="Times New Roman" w:cs="Times New Roman"/>
          <w:sz w:val="24"/>
          <w:szCs w:val="24"/>
        </w:rPr>
        <w:t xml:space="preserve">ve znění pozdějších předpisů, rozhodla nevyhlásit záměr na prodej částí pozemků p.č. 630/1 a 16/2 oba v k.ú. Kyjov o celkové výměře 88 m2, která je dnes žadateli užívána na základě nájemní smlouvy, a pozemky ponechat ve vlastnictví města. </w:t>
      </w:r>
    </w:p>
    <w:p w14:paraId="1C2AF281" w14:textId="4E8DA500" w:rsidR="00255AF4" w:rsidRPr="000A3E81" w:rsidRDefault="00255AF4" w:rsidP="00255AF4">
      <w:pPr>
        <w:suppressAutoHyphens/>
        <w:spacing w:before="240" w:after="0" w:line="360" w:lineRule="auto"/>
        <w:jc w:val="both"/>
        <w:textAlignment w:val="baseline"/>
        <w:rPr>
          <w:rFonts w:ascii="Times New Roman" w:eastAsia="Calibri" w:hAnsi="Times New Roman" w:cs="Times New Roman"/>
          <w:b/>
          <w:sz w:val="24"/>
          <w:szCs w:val="24"/>
        </w:rPr>
      </w:pPr>
      <w:r w:rsidRPr="000A3E81">
        <w:rPr>
          <w:rFonts w:ascii="Times New Roman" w:eastAsia="Calibri" w:hAnsi="Times New Roman" w:cs="Times New Roman"/>
          <w:b/>
          <w:sz w:val="24"/>
          <w:szCs w:val="24"/>
        </w:rPr>
        <w:t xml:space="preserve">Ad II. Smluvní vztahy </w:t>
      </w:r>
    </w:p>
    <w:p w14:paraId="3DA2D075" w14:textId="77777777" w:rsidR="00255AF4" w:rsidRPr="00F16CD6" w:rsidRDefault="00255AF4" w:rsidP="00255AF4">
      <w:pPr>
        <w:pStyle w:val="Zkladntext0"/>
        <w:spacing w:before="0" w:after="0"/>
      </w:pPr>
      <w:r w:rsidRPr="00F16CD6">
        <w:rPr>
          <w:szCs w:val="24"/>
        </w:rPr>
        <w:t>Usnesení</w:t>
      </w:r>
    </w:p>
    <w:p w14:paraId="2A23EB4D" w14:textId="6701656F" w:rsidR="00255AF4" w:rsidRPr="00F16CD6" w:rsidRDefault="00255AF4" w:rsidP="00255AF4">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Pr="00F16CD6">
        <w:rPr>
          <w:rFonts w:ascii="Times New Roman" w:hAnsi="Times New Roman" w:cs="Times New Roman"/>
          <w:sz w:val="24"/>
          <w:szCs w:val="24"/>
        </w:rPr>
        <w:t>/</w:t>
      </w:r>
      <w:r w:rsidR="000A3E81">
        <w:rPr>
          <w:rFonts w:ascii="Times New Roman" w:hAnsi="Times New Roman" w:cs="Times New Roman"/>
          <w:sz w:val="24"/>
          <w:szCs w:val="24"/>
        </w:rPr>
        <w:t>2</w:t>
      </w:r>
      <w:r w:rsidRPr="00F16CD6">
        <w:rPr>
          <w:rFonts w:ascii="Times New Roman" w:hAnsi="Times New Roman" w:cs="Times New Roman"/>
          <w:sz w:val="24"/>
          <w:szCs w:val="24"/>
        </w:rPr>
        <w:t>1</w:t>
      </w:r>
    </w:p>
    <w:p w14:paraId="3F06B7CC" w14:textId="288EC4C9" w:rsidR="00255AF4" w:rsidRDefault="00255AF4" w:rsidP="00255AF4">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0A3E81">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36EADEBA" w14:textId="04277E10" w:rsidR="00255AF4" w:rsidRDefault="00255AF4" w:rsidP="000A3E81">
      <w:pPr>
        <w:suppressAutoHyphens/>
        <w:spacing w:line="240" w:lineRule="auto"/>
        <w:jc w:val="both"/>
        <w:textAlignment w:val="baseline"/>
        <w:rPr>
          <w:rFonts w:ascii="Times New Roman" w:hAnsi="Times New Roman" w:cs="Times New Roman"/>
          <w:sz w:val="24"/>
          <w:szCs w:val="24"/>
        </w:rPr>
      </w:pPr>
      <w:r w:rsidRPr="00255AF4">
        <w:rPr>
          <w:rFonts w:ascii="Times New Roman" w:hAnsi="Times New Roman" w:cs="Times New Roman"/>
          <w:sz w:val="24"/>
          <w:szCs w:val="24"/>
        </w:rPr>
        <w:t xml:space="preserve">v souladu s ustanovením § 102 odst. 3 zákona č. 128/2000 Sb., o obcích, </w:t>
      </w:r>
      <w:r w:rsidRPr="00255AF4">
        <w:rPr>
          <w:rFonts w:ascii="Times New Roman" w:hAnsi="Times New Roman" w:cs="Times New Roman"/>
          <w:sz w:val="24"/>
          <w:szCs w:val="24"/>
        </w:rPr>
        <w:br/>
        <w:t>ve znění pozdějších předpisů, rozhodla o pachtu části pozemku a uzavření smlouvy o pachtu části pozemku parc.č. 503 – orná půda v k.ú. Kyjov o výměře cca 86 m2, který bude užíván jako zahrádka, mezi městem Kyjovem, IČ 00285030, Masarykovo náměstí 30, 697 01 Kyjov, jako propachtovatelem, a manželi P</w:t>
      </w:r>
      <w:r w:rsidR="006D5626">
        <w:rPr>
          <w:rFonts w:ascii="Times New Roman" w:hAnsi="Times New Roman" w:cs="Times New Roman"/>
          <w:sz w:val="24"/>
          <w:szCs w:val="24"/>
        </w:rPr>
        <w:t>.</w:t>
      </w:r>
      <w:r w:rsidRPr="00255AF4">
        <w:rPr>
          <w:rFonts w:ascii="Times New Roman" w:hAnsi="Times New Roman" w:cs="Times New Roman"/>
          <w:sz w:val="24"/>
          <w:szCs w:val="24"/>
        </w:rPr>
        <w:t xml:space="preserve"> L</w:t>
      </w:r>
      <w:r w:rsidR="006D5626">
        <w:rPr>
          <w:rFonts w:ascii="Times New Roman" w:hAnsi="Times New Roman" w:cs="Times New Roman"/>
          <w:sz w:val="24"/>
          <w:szCs w:val="24"/>
        </w:rPr>
        <w:t>.</w:t>
      </w:r>
      <w:r w:rsidRPr="00255AF4">
        <w:rPr>
          <w:rFonts w:ascii="Times New Roman" w:hAnsi="Times New Roman" w:cs="Times New Roman"/>
          <w:sz w:val="24"/>
          <w:szCs w:val="24"/>
        </w:rPr>
        <w:t xml:space="preserve">, nar. </w:t>
      </w:r>
      <w:r w:rsidR="006D5626">
        <w:rPr>
          <w:rFonts w:ascii="Times New Roman" w:hAnsi="Times New Roman" w:cs="Times New Roman"/>
          <w:sz w:val="24"/>
          <w:szCs w:val="24"/>
        </w:rPr>
        <w:t>XX</w:t>
      </w:r>
      <w:r w:rsidRPr="00255AF4">
        <w:rPr>
          <w:rFonts w:ascii="Times New Roman" w:hAnsi="Times New Roman" w:cs="Times New Roman"/>
          <w:sz w:val="24"/>
          <w:szCs w:val="24"/>
        </w:rPr>
        <w:t>, a S</w:t>
      </w:r>
      <w:r w:rsidR="006D5626">
        <w:rPr>
          <w:rFonts w:ascii="Times New Roman" w:hAnsi="Times New Roman" w:cs="Times New Roman"/>
          <w:sz w:val="24"/>
          <w:szCs w:val="24"/>
        </w:rPr>
        <w:t>.</w:t>
      </w:r>
      <w:r w:rsidRPr="00255AF4">
        <w:rPr>
          <w:rFonts w:ascii="Times New Roman" w:hAnsi="Times New Roman" w:cs="Times New Roman"/>
          <w:sz w:val="24"/>
          <w:szCs w:val="24"/>
        </w:rPr>
        <w:t xml:space="preserve"> L</w:t>
      </w:r>
      <w:r w:rsidR="006D5626">
        <w:rPr>
          <w:rFonts w:ascii="Times New Roman" w:hAnsi="Times New Roman" w:cs="Times New Roman"/>
          <w:sz w:val="24"/>
          <w:szCs w:val="24"/>
        </w:rPr>
        <w:t>.</w:t>
      </w:r>
      <w:r w:rsidRPr="00255AF4">
        <w:rPr>
          <w:rFonts w:ascii="Times New Roman" w:hAnsi="Times New Roman" w:cs="Times New Roman"/>
          <w:sz w:val="24"/>
          <w:szCs w:val="24"/>
        </w:rPr>
        <w:t xml:space="preserve">, nar. </w:t>
      </w:r>
      <w:r w:rsidR="006D5626">
        <w:rPr>
          <w:rFonts w:ascii="Times New Roman" w:hAnsi="Times New Roman" w:cs="Times New Roman"/>
          <w:sz w:val="24"/>
          <w:szCs w:val="24"/>
        </w:rPr>
        <w:t>XX</w:t>
      </w:r>
      <w:r w:rsidRPr="00255AF4">
        <w:rPr>
          <w:rFonts w:ascii="Times New Roman" w:hAnsi="Times New Roman" w:cs="Times New Roman"/>
          <w:sz w:val="24"/>
          <w:szCs w:val="24"/>
        </w:rPr>
        <w:t xml:space="preserve">, oba trvale bytem Kyjov, jako </w:t>
      </w:r>
      <w:r w:rsidRPr="00255AF4">
        <w:rPr>
          <w:rFonts w:ascii="Times New Roman" w:hAnsi="Times New Roman" w:cs="Times New Roman"/>
          <w:sz w:val="24"/>
          <w:szCs w:val="24"/>
        </w:rPr>
        <w:lastRenderedPageBreak/>
        <w:t xml:space="preserve">pachtýři. Smlouva bude uzavřena na dobu neurčitou s  výpovědní lhůtou 3 měsíce, výše pachtovného 1,- Kč/m2/rok. </w:t>
      </w:r>
    </w:p>
    <w:p w14:paraId="75124BD3" w14:textId="77777777" w:rsidR="000A3E81" w:rsidRPr="000A3E81" w:rsidRDefault="000A3E81" w:rsidP="000A3E81">
      <w:pPr>
        <w:suppressAutoHyphens/>
        <w:spacing w:after="0" w:line="240" w:lineRule="auto"/>
        <w:jc w:val="both"/>
        <w:textAlignment w:val="baseline"/>
        <w:rPr>
          <w:rFonts w:ascii="Times New Roman" w:hAnsi="Times New Roman" w:cs="Times New Roman"/>
          <w:sz w:val="24"/>
          <w:szCs w:val="24"/>
        </w:rPr>
      </w:pPr>
    </w:p>
    <w:p w14:paraId="0C51088B" w14:textId="77777777" w:rsidR="00255AF4" w:rsidRPr="00F16CD6" w:rsidRDefault="00255AF4" w:rsidP="00255AF4">
      <w:pPr>
        <w:pStyle w:val="Zkladntext0"/>
        <w:spacing w:before="0" w:after="0"/>
      </w:pPr>
      <w:r w:rsidRPr="00F16CD6">
        <w:rPr>
          <w:szCs w:val="24"/>
        </w:rPr>
        <w:t>Usnesení</w:t>
      </w:r>
    </w:p>
    <w:p w14:paraId="1BC17CA3" w14:textId="58FAFBD2" w:rsidR="00255AF4" w:rsidRPr="00F16CD6" w:rsidRDefault="00255AF4" w:rsidP="00255AF4">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000A3E81">
        <w:rPr>
          <w:rFonts w:ascii="Times New Roman" w:hAnsi="Times New Roman" w:cs="Times New Roman"/>
          <w:sz w:val="24"/>
          <w:szCs w:val="24"/>
        </w:rPr>
        <w:t>/22</w:t>
      </w:r>
    </w:p>
    <w:p w14:paraId="68D73F45" w14:textId="4D07EBCA" w:rsidR="00255AF4" w:rsidRDefault="00255AF4" w:rsidP="00255AF4">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0A3E81">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097812D7" w14:textId="4F37B098" w:rsidR="00255AF4" w:rsidRDefault="00255AF4" w:rsidP="00255AF4">
      <w:pPr>
        <w:suppressAutoHyphens/>
        <w:spacing w:line="240" w:lineRule="auto"/>
        <w:jc w:val="both"/>
        <w:textAlignment w:val="baseline"/>
        <w:rPr>
          <w:rFonts w:ascii="Times New Roman" w:hAnsi="Times New Roman" w:cs="Times New Roman"/>
          <w:sz w:val="24"/>
          <w:szCs w:val="24"/>
        </w:rPr>
      </w:pPr>
      <w:r w:rsidRPr="00255AF4">
        <w:rPr>
          <w:rFonts w:ascii="Times New Roman" w:hAnsi="Times New Roman" w:cs="Times New Roman"/>
          <w:sz w:val="24"/>
          <w:szCs w:val="24"/>
        </w:rPr>
        <w:t>souladu s ustanovením § 102 odst. 3 zákona č. 128/2000 Sb., o obcích, ve znění pozdějších předpisů, rozhodla o nájmu části pozemku a uzavření smlouvy o nájmu části pozemku parc.č. 503 – orná půda v k.ú. Kyjov o výměře 10 m2, na které se nachází zahradní domek, mezi městem Kyjovem, IČ 00285030, Masarykovo náměstí 30, 697 01 Kyjov, jako pronajímatelem, a manželi P</w:t>
      </w:r>
      <w:r w:rsidR="006D5626">
        <w:rPr>
          <w:rFonts w:ascii="Times New Roman" w:hAnsi="Times New Roman" w:cs="Times New Roman"/>
          <w:sz w:val="24"/>
          <w:szCs w:val="24"/>
        </w:rPr>
        <w:t>.</w:t>
      </w:r>
      <w:r w:rsidRPr="00255AF4">
        <w:rPr>
          <w:rFonts w:ascii="Times New Roman" w:hAnsi="Times New Roman" w:cs="Times New Roman"/>
          <w:sz w:val="24"/>
          <w:szCs w:val="24"/>
        </w:rPr>
        <w:t xml:space="preserve"> L</w:t>
      </w:r>
      <w:r w:rsidR="006D5626">
        <w:rPr>
          <w:rFonts w:ascii="Times New Roman" w:hAnsi="Times New Roman" w:cs="Times New Roman"/>
          <w:sz w:val="24"/>
          <w:szCs w:val="24"/>
        </w:rPr>
        <w:t>.</w:t>
      </w:r>
      <w:r w:rsidRPr="00255AF4">
        <w:rPr>
          <w:rFonts w:ascii="Times New Roman" w:hAnsi="Times New Roman" w:cs="Times New Roman"/>
          <w:sz w:val="24"/>
          <w:szCs w:val="24"/>
        </w:rPr>
        <w:t xml:space="preserve">, nar. </w:t>
      </w:r>
      <w:r w:rsidR="006D5626">
        <w:rPr>
          <w:rFonts w:ascii="Times New Roman" w:hAnsi="Times New Roman" w:cs="Times New Roman"/>
          <w:sz w:val="24"/>
          <w:szCs w:val="24"/>
        </w:rPr>
        <w:t>XX</w:t>
      </w:r>
      <w:r w:rsidRPr="00255AF4">
        <w:rPr>
          <w:rFonts w:ascii="Times New Roman" w:hAnsi="Times New Roman" w:cs="Times New Roman"/>
          <w:sz w:val="24"/>
          <w:szCs w:val="24"/>
        </w:rPr>
        <w:t>, a S</w:t>
      </w:r>
      <w:r w:rsidR="006D5626">
        <w:rPr>
          <w:rFonts w:ascii="Times New Roman" w:hAnsi="Times New Roman" w:cs="Times New Roman"/>
          <w:sz w:val="24"/>
          <w:szCs w:val="24"/>
        </w:rPr>
        <w:t>.</w:t>
      </w:r>
      <w:r w:rsidRPr="00255AF4">
        <w:rPr>
          <w:rFonts w:ascii="Times New Roman" w:hAnsi="Times New Roman" w:cs="Times New Roman"/>
          <w:sz w:val="24"/>
          <w:szCs w:val="24"/>
        </w:rPr>
        <w:t xml:space="preserve"> L</w:t>
      </w:r>
      <w:r w:rsidR="006D5626">
        <w:rPr>
          <w:rFonts w:ascii="Times New Roman" w:hAnsi="Times New Roman" w:cs="Times New Roman"/>
          <w:sz w:val="24"/>
          <w:szCs w:val="24"/>
        </w:rPr>
        <w:t>.</w:t>
      </w:r>
      <w:r w:rsidRPr="00255AF4">
        <w:rPr>
          <w:rFonts w:ascii="Times New Roman" w:hAnsi="Times New Roman" w:cs="Times New Roman"/>
          <w:sz w:val="24"/>
          <w:szCs w:val="24"/>
        </w:rPr>
        <w:t xml:space="preserve">, nar. </w:t>
      </w:r>
      <w:r w:rsidR="006D5626">
        <w:rPr>
          <w:rFonts w:ascii="Times New Roman" w:hAnsi="Times New Roman" w:cs="Times New Roman"/>
          <w:sz w:val="24"/>
          <w:szCs w:val="24"/>
        </w:rPr>
        <w:t>XX</w:t>
      </w:r>
      <w:r w:rsidRPr="00255AF4">
        <w:rPr>
          <w:rFonts w:ascii="Times New Roman" w:hAnsi="Times New Roman" w:cs="Times New Roman"/>
          <w:sz w:val="24"/>
          <w:szCs w:val="24"/>
        </w:rPr>
        <w:t xml:space="preserve">, oba trvale bytem Kyjov, jako nájemci. Smlouva bude uzavřena na dobu neurčitou s výpovědní lhůtou 3 měsíce, výše nájemného 8,- Kč/m2/rok. </w:t>
      </w:r>
    </w:p>
    <w:p w14:paraId="7D9AD599" w14:textId="38015501" w:rsidR="00255AF4" w:rsidRDefault="00255AF4" w:rsidP="00255AF4">
      <w:pPr>
        <w:suppressAutoHyphens/>
        <w:spacing w:after="0" w:line="240" w:lineRule="auto"/>
        <w:jc w:val="both"/>
        <w:textAlignment w:val="baseline"/>
        <w:rPr>
          <w:rFonts w:ascii="Times New Roman" w:hAnsi="Times New Roman" w:cs="Times New Roman"/>
          <w:sz w:val="24"/>
          <w:szCs w:val="24"/>
        </w:rPr>
      </w:pPr>
    </w:p>
    <w:p w14:paraId="3BD6E25B" w14:textId="77777777" w:rsidR="00255AF4" w:rsidRPr="00F16CD6" w:rsidRDefault="00255AF4" w:rsidP="00255AF4">
      <w:pPr>
        <w:pStyle w:val="Zkladntext0"/>
        <w:spacing w:before="0" w:after="0"/>
      </w:pPr>
      <w:r w:rsidRPr="00F16CD6">
        <w:rPr>
          <w:szCs w:val="24"/>
        </w:rPr>
        <w:t>Usnesení</w:t>
      </w:r>
    </w:p>
    <w:p w14:paraId="3DB6A223" w14:textId="01BEDBF4" w:rsidR="00255AF4" w:rsidRPr="00F16CD6" w:rsidRDefault="00255AF4" w:rsidP="00255AF4">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000A3E81">
        <w:rPr>
          <w:rFonts w:ascii="Times New Roman" w:hAnsi="Times New Roman" w:cs="Times New Roman"/>
          <w:sz w:val="24"/>
          <w:szCs w:val="24"/>
        </w:rPr>
        <w:t>/23</w:t>
      </w:r>
    </w:p>
    <w:p w14:paraId="2276F3D4" w14:textId="22138FF2" w:rsidR="00255AF4" w:rsidRDefault="00255AF4" w:rsidP="00255AF4">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0A3E81">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3B1E5A7B" w14:textId="0850243C" w:rsidR="00255AF4" w:rsidRPr="00255AF4" w:rsidRDefault="00255AF4" w:rsidP="00255AF4">
      <w:pPr>
        <w:keepNext/>
        <w:spacing w:after="120" w:line="240" w:lineRule="auto"/>
        <w:jc w:val="both"/>
        <w:rPr>
          <w:rFonts w:ascii="Times New Roman" w:hAnsi="Times New Roman" w:cs="Times New Roman"/>
          <w:color w:val="000000" w:themeColor="text1"/>
          <w:sz w:val="24"/>
          <w:szCs w:val="24"/>
        </w:rPr>
      </w:pPr>
      <w:r w:rsidRPr="00255AF4">
        <w:rPr>
          <w:rFonts w:ascii="Times New Roman" w:hAnsi="Times New Roman" w:cs="Times New Roman"/>
          <w:color w:val="000000" w:themeColor="text1"/>
          <w:sz w:val="24"/>
          <w:szCs w:val="24"/>
        </w:rPr>
        <w:t>v souladu s ustanovením § 102 odst. 3 zákona č. 128/2000 Sb., o obcích, ve znění pozdějších předpisů, rozhodla o ukončení Smlouvy o nájmu ze dne 03.08.2009 ve znění Dodatku č. 1 ze dne 09.03.2016 na užívání pozemku p.č. 1906/21 – lesní pozemek o výměře 73 m</w:t>
      </w:r>
      <w:r w:rsidRPr="00255AF4">
        <w:rPr>
          <w:rFonts w:ascii="Times New Roman" w:hAnsi="Times New Roman" w:cs="Times New Roman"/>
          <w:color w:val="000000" w:themeColor="text1"/>
          <w:sz w:val="24"/>
          <w:szCs w:val="24"/>
          <w:vertAlign w:val="superscript"/>
        </w:rPr>
        <w:t>2</w:t>
      </w:r>
      <w:r w:rsidRPr="00255AF4">
        <w:rPr>
          <w:rFonts w:ascii="Times New Roman" w:hAnsi="Times New Roman" w:cs="Times New Roman"/>
          <w:color w:val="000000" w:themeColor="text1"/>
          <w:sz w:val="24"/>
          <w:szCs w:val="24"/>
        </w:rPr>
        <w:t xml:space="preserve"> v k.ú. Moravany u Kyjova, který byl užíván </w:t>
      </w:r>
      <w:r w:rsidRPr="00255AF4">
        <w:rPr>
          <w:rFonts w:ascii="Times New Roman" w:hAnsi="Times New Roman" w:cs="Times New Roman"/>
          <w:sz w:val="24"/>
          <w:szCs w:val="24"/>
        </w:rPr>
        <w:t>jako okolí budovy č.e. 64 – stavby pro rodinnou rekreaci, na p.č.st. 661 v k.ú. Moravany u Kyjova</w:t>
      </w:r>
      <w:r w:rsidRPr="00255AF4">
        <w:rPr>
          <w:rFonts w:ascii="Times New Roman" w:hAnsi="Times New Roman" w:cs="Times New Roman"/>
          <w:color w:val="000000" w:themeColor="text1"/>
          <w:sz w:val="24"/>
          <w:szCs w:val="24"/>
        </w:rPr>
        <w:t>, mezi městem Kyjovem, jako pronajímatelem, a L</w:t>
      </w:r>
      <w:r w:rsidR="008568F1">
        <w:rPr>
          <w:rFonts w:ascii="Times New Roman" w:hAnsi="Times New Roman" w:cs="Times New Roman"/>
          <w:color w:val="000000" w:themeColor="text1"/>
          <w:sz w:val="24"/>
          <w:szCs w:val="24"/>
        </w:rPr>
        <w:t>.</w:t>
      </w:r>
      <w:r w:rsidRPr="00255AF4">
        <w:rPr>
          <w:rFonts w:ascii="Times New Roman" w:hAnsi="Times New Roman" w:cs="Times New Roman"/>
          <w:color w:val="000000" w:themeColor="text1"/>
          <w:sz w:val="24"/>
          <w:szCs w:val="24"/>
        </w:rPr>
        <w:t xml:space="preserve"> B</w:t>
      </w:r>
      <w:r w:rsidR="008568F1">
        <w:rPr>
          <w:rFonts w:ascii="Times New Roman" w:hAnsi="Times New Roman" w:cs="Times New Roman"/>
          <w:color w:val="000000" w:themeColor="text1"/>
          <w:sz w:val="24"/>
          <w:szCs w:val="24"/>
        </w:rPr>
        <w:t>.</w:t>
      </w:r>
      <w:r w:rsidRPr="00255AF4">
        <w:rPr>
          <w:rFonts w:ascii="Times New Roman" w:hAnsi="Times New Roman" w:cs="Times New Roman"/>
          <w:color w:val="000000" w:themeColor="text1"/>
          <w:sz w:val="24"/>
          <w:szCs w:val="24"/>
        </w:rPr>
        <w:t xml:space="preserve">, nar. </w:t>
      </w:r>
      <w:r w:rsidR="008568F1">
        <w:rPr>
          <w:rFonts w:ascii="Times New Roman" w:hAnsi="Times New Roman" w:cs="Times New Roman"/>
          <w:color w:val="000000" w:themeColor="text1"/>
          <w:sz w:val="24"/>
          <w:szCs w:val="24"/>
        </w:rPr>
        <w:t>XX</w:t>
      </w:r>
      <w:r w:rsidRPr="00255AF4">
        <w:rPr>
          <w:rFonts w:ascii="Times New Roman" w:hAnsi="Times New Roman" w:cs="Times New Roman"/>
          <w:color w:val="000000" w:themeColor="text1"/>
          <w:sz w:val="24"/>
          <w:szCs w:val="24"/>
        </w:rPr>
        <w:t>, trvale bytem: Kyjov, jako nájemcem, a to dohodou ke dni 30.09.2023. Přeplatek na nájemném za rok 2023 bude vypořádán s novým uživatelem.</w:t>
      </w:r>
    </w:p>
    <w:p w14:paraId="73DB8520" w14:textId="77777777" w:rsidR="00255AF4" w:rsidRDefault="00255AF4" w:rsidP="00255AF4">
      <w:pPr>
        <w:pStyle w:val="Zkladntext0"/>
        <w:spacing w:before="0" w:after="0"/>
        <w:rPr>
          <w:szCs w:val="24"/>
        </w:rPr>
      </w:pPr>
    </w:p>
    <w:p w14:paraId="799F827E" w14:textId="1933D0BC" w:rsidR="00255AF4" w:rsidRPr="00F16CD6" w:rsidRDefault="00255AF4" w:rsidP="00255AF4">
      <w:pPr>
        <w:pStyle w:val="Zkladntext0"/>
        <w:spacing w:before="0" w:after="0"/>
      </w:pPr>
      <w:r w:rsidRPr="00F16CD6">
        <w:rPr>
          <w:szCs w:val="24"/>
        </w:rPr>
        <w:t>Usnesení</w:t>
      </w:r>
    </w:p>
    <w:p w14:paraId="775E16CD" w14:textId="52EF4F39" w:rsidR="00255AF4" w:rsidRPr="00F16CD6" w:rsidRDefault="00255AF4" w:rsidP="00255AF4">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000A3E81">
        <w:rPr>
          <w:rFonts w:ascii="Times New Roman" w:hAnsi="Times New Roman" w:cs="Times New Roman"/>
          <w:sz w:val="24"/>
          <w:szCs w:val="24"/>
        </w:rPr>
        <w:t>/24</w:t>
      </w:r>
    </w:p>
    <w:p w14:paraId="6F9DC090" w14:textId="7C4CB04A" w:rsidR="00255AF4" w:rsidRDefault="00255AF4" w:rsidP="00255AF4">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0A3E81">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12B42105" w14:textId="0F0C41D7" w:rsidR="00255AF4" w:rsidRPr="00255AF4" w:rsidRDefault="00255AF4" w:rsidP="00255AF4">
      <w:pPr>
        <w:keepNext/>
        <w:spacing w:after="120" w:line="240" w:lineRule="auto"/>
        <w:jc w:val="both"/>
        <w:rPr>
          <w:rFonts w:ascii="Times New Roman" w:hAnsi="Times New Roman" w:cs="Times New Roman"/>
          <w:color w:val="000000" w:themeColor="text1"/>
          <w:sz w:val="24"/>
          <w:szCs w:val="24"/>
        </w:rPr>
      </w:pPr>
      <w:r w:rsidRPr="00255AF4">
        <w:rPr>
          <w:rFonts w:ascii="Times New Roman" w:hAnsi="Times New Roman" w:cs="Times New Roman"/>
          <w:color w:val="000000" w:themeColor="text1"/>
          <w:sz w:val="24"/>
          <w:szCs w:val="24"/>
        </w:rPr>
        <w:t>v souladu s ustanovením § 102 odst. 3 zákona č. 128/2000 Sb., o obcích, ve znění pozdějších předpisů, rozhodla o nájmu pozemku a uzavření smlouvy o nájmu pozemku parc.č. 1906/21 – lesní pozemek v k.ú. Moravany u Kyjova o výměře 73 m2 za účelem užívání jako okolí budovy č.e. 64 – stavby pro rodinnou rekreaci, na p.č.st. 661 v k.ú. Moravany u Kyjova, mezi městem Kyjovem, IČ 00285030, se sídl. Masarykovo nám. 30, 697 01 Kyjov, jako pronajímatelem, a manželi L</w:t>
      </w:r>
      <w:r w:rsidR="008568F1">
        <w:rPr>
          <w:rFonts w:ascii="Times New Roman" w:hAnsi="Times New Roman" w:cs="Times New Roman"/>
          <w:color w:val="000000" w:themeColor="text1"/>
          <w:sz w:val="24"/>
          <w:szCs w:val="24"/>
        </w:rPr>
        <w:t>.</w:t>
      </w:r>
      <w:r w:rsidRPr="00255AF4">
        <w:rPr>
          <w:rFonts w:ascii="Times New Roman" w:hAnsi="Times New Roman" w:cs="Times New Roman"/>
          <w:color w:val="000000" w:themeColor="text1"/>
          <w:sz w:val="24"/>
          <w:szCs w:val="24"/>
        </w:rPr>
        <w:t xml:space="preserve"> B</w:t>
      </w:r>
      <w:r w:rsidR="008568F1">
        <w:rPr>
          <w:rFonts w:ascii="Times New Roman" w:hAnsi="Times New Roman" w:cs="Times New Roman"/>
          <w:color w:val="000000" w:themeColor="text1"/>
          <w:sz w:val="24"/>
          <w:szCs w:val="24"/>
        </w:rPr>
        <w:t>.</w:t>
      </w:r>
      <w:r w:rsidRPr="00255AF4">
        <w:rPr>
          <w:rFonts w:ascii="Times New Roman" w:hAnsi="Times New Roman" w:cs="Times New Roman"/>
          <w:color w:val="000000" w:themeColor="text1"/>
          <w:sz w:val="24"/>
          <w:szCs w:val="24"/>
        </w:rPr>
        <w:t xml:space="preserve">, nar. </w:t>
      </w:r>
      <w:r w:rsidR="008568F1">
        <w:rPr>
          <w:rFonts w:ascii="Times New Roman" w:hAnsi="Times New Roman" w:cs="Times New Roman"/>
          <w:color w:val="000000" w:themeColor="text1"/>
          <w:sz w:val="24"/>
          <w:szCs w:val="24"/>
        </w:rPr>
        <w:t>XX</w:t>
      </w:r>
      <w:r w:rsidRPr="00255AF4">
        <w:rPr>
          <w:rFonts w:ascii="Times New Roman" w:hAnsi="Times New Roman" w:cs="Times New Roman"/>
          <w:color w:val="000000" w:themeColor="text1"/>
          <w:sz w:val="24"/>
          <w:szCs w:val="24"/>
        </w:rPr>
        <w:t>, a H</w:t>
      </w:r>
      <w:r w:rsidR="008568F1">
        <w:rPr>
          <w:rFonts w:ascii="Times New Roman" w:hAnsi="Times New Roman" w:cs="Times New Roman"/>
          <w:color w:val="000000" w:themeColor="text1"/>
          <w:sz w:val="24"/>
          <w:szCs w:val="24"/>
        </w:rPr>
        <w:t>.</w:t>
      </w:r>
      <w:r w:rsidRPr="00255AF4">
        <w:rPr>
          <w:rFonts w:ascii="Times New Roman" w:hAnsi="Times New Roman" w:cs="Times New Roman"/>
          <w:color w:val="000000" w:themeColor="text1"/>
          <w:sz w:val="24"/>
          <w:szCs w:val="24"/>
        </w:rPr>
        <w:t xml:space="preserve"> B</w:t>
      </w:r>
      <w:r w:rsidR="008568F1">
        <w:rPr>
          <w:rFonts w:ascii="Times New Roman" w:hAnsi="Times New Roman" w:cs="Times New Roman"/>
          <w:color w:val="000000" w:themeColor="text1"/>
          <w:sz w:val="24"/>
          <w:szCs w:val="24"/>
        </w:rPr>
        <w:t>.</w:t>
      </w:r>
      <w:r w:rsidRPr="00255AF4">
        <w:rPr>
          <w:rFonts w:ascii="Times New Roman" w:hAnsi="Times New Roman" w:cs="Times New Roman"/>
          <w:color w:val="000000" w:themeColor="text1"/>
          <w:sz w:val="24"/>
          <w:szCs w:val="24"/>
        </w:rPr>
        <w:t xml:space="preserve">, nar. </w:t>
      </w:r>
      <w:r w:rsidR="008568F1">
        <w:rPr>
          <w:rFonts w:ascii="Times New Roman" w:hAnsi="Times New Roman" w:cs="Times New Roman"/>
          <w:color w:val="000000" w:themeColor="text1"/>
          <w:sz w:val="24"/>
          <w:szCs w:val="24"/>
        </w:rPr>
        <w:t>XX</w:t>
      </w:r>
      <w:r w:rsidRPr="00255AF4">
        <w:rPr>
          <w:rFonts w:ascii="Times New Roman" w:hAnsi="Times New Roman" w:cs="Times New Roman"/>
          <w:color w:val="000000" w:themeColor="text1"/>
          <w:sz w:val="24"/>
          <w:szCs w:val="24"/>
        </w:rPr>
        <w:t>, oba trv. bytem Kyjov, jako nájemci. Smlouva bude uzavřena na dobu neurčitou od 01.10.2023 s výpovědní lhůtou 3 měsíce, výše nájemného 8,- Kč/m2/rok.</w:t>
      </w:r>
    </w:p>
    <w:p w14:paraId="7875C3E6" w14:textId="2DAA95F9" w:rsidR="00255AF4" w:rsidRDefault="00255AF4" w:rsidP="00255AF4">
      <w:pPr>
        <w:suppressAutoHyphens/>
        <w:spacing w:line="240" w:lineRule="auto"/>
        <w:jc w:val="both"/>
        <w:textAlignment w:val="baseline"/>
        <w:rPr>
          <w:rFonts w:ascii="Times New Roman" w:hAnsi="Times New Roman" w:cs="Times New Roman"/>
          <w:sz w:val="24"/>
          <w:szCs w:val="24"/>
        </w:rPr>
      </w:pPr>
    </w:p>
    <w:p w14:paraId="0F03518E" w14:textId="77777777" w:rsidR="00255AF4" w:rsidRPr="00F16CD6" w:rsidRDefault="00255AF4" w:rsidP="00255AF4">
      <w:pPr>
        <w:pStyle w:val="Zkladntext0"/>
        <w:spacing w:before="0" w:after="0"/>
      </w:pPr>
      <w:r w:rsidRPr="00F16CD6">
        <w:rPr>
          <w:szCs w:val="24"/>
        </w:rPr>
        <w:t>Usnesení</w:t>
      </w:r>
    </w:p>
    <w:p w14:paraId="0D5C7541" w14:textId="7E920616" w:rsidR="00255AF4" w:rsidRPr="00F16CD6" w:rsidRDefault="00255AF4" w:rsidP="00255AF4">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000A3E81">
        <w:rPr>
          <w:rFonts w:ascii="Times New Roman" w:hAnsi="Times New Roman" w:cs="Times New Roman"/>
          <w:sz w:val="24"/>
          <w:szCs w:val="24"/>
        </w:rPr>
        <w:t>/25</w:t>
      </w:r>
    </w:p>
    <w:p w14:paraId="2F0AE8B9" w14:textId="12489029" w:rsidR="00255AF4" w:rsidRDefault="00255AF4" w:rsidP="00255AF4">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0A3E81">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3B896767" w14:textId="020077E8" w:rsidR="00255AF4" w:rsidRPr="00255AF4" w:rsidRDefault="00255AF4" w:rsidP="00255AF4">
      <w:pPr>
        <w:keepNext/>
        <w:spacing w:after="0" w:line="240" w:lineRule="auto"/>
        <w:jc w:val="both"/>
        <w:rPr>
          <w:rFonts w:ascii="Times New Roman" w:hAnsi="Times New Roman" w:cs="Times New Roman"/>
          <w:iCs/>
          <w:sz w:val="24"/>
          <w:szCs w:val="24"/>
        </w:rPr>
      </w:pPr>
      <w:r w:rsidRPr="00255AF4">
        <w:rPr>
          <w:rFonts w:ascii="Times New Roman" w:hAnsi="Times New Roman" w:cs="Times New Roman"/>
          <w:sz w:val="24"/>
          <w:szCs w:val="24"/>
        </w:rPr>
        <w:t xml:space="preserve">v souladu s ustanovením </w:t>
      </w:r>
      <w:r w:rsidRPr="00255AF4">
        <w:rPr>
          <w:rFonts w:ascii="Times New Roman" w:eastAsia="Times New Roman" w:hAnsi="Times New Roman" w:cs="Times New Roman"/>
          <w:sz w:val="24"/>
          <w:szCs w:val="20"/>
          <w:lang w:eastAsia="cs-CZ"/>
        </w:rPr>
        <w:t xml:space="preserve">§ 102 odst. 3 </w:t>
      </w:r>
      <w:r w:rsidRPr="00255AF4">
        <w:rPr>
          <w:rFonts w:ascii="Times New Roman" w:hAnsi="Times New Roman" w:cs="Times New Roman"/>
          <w:sz w:val="24"/>
          <w:szCs w:val="24"/>
        </w:rPr>
        <w:t>zákona č. 128/2000 Sb., o obcích, ve znění pozdějších předpisů, rozhodla o pachtu pozemku a uzavření smlouvy o pachtu pozemku parc.č. 1323/259 – zahrada o výměře 136 m</w:t>
      </w:r>
      <w:r w:rsidRPr="00255AF4">
        <w:rPr>
          <w:rFonts w:ascii="Times New Roman" w:hAnsi="Times New Roman" w:cs="Times New Roman"/>
          <w:sz w:val="24"/>
          <w:szCs w:val="24"/>
          <w:vertAlign w:val="superscript"/>
        </w:rPr>
        <w:t>2</w:t>
      </w:r>
      <w:r w:rsidRPr="00255AF4">
        <w:rPr>
          <w:rFonts w:ascii="Times New Roman" w:hAnsi="Times New Roman" w:cs="Times New Roman"/>
          <w:sz w:val="24"/>
          <w:szCs w:val="24"/>
        </w:rPr>
        <w:t xml:space="preserve"> v k.ú. Nětčice u Kyjova </w:t>
      </w:r>
      <w:r w:rsidRPr="00255AF4">
        <w:rPr>
          <w:rFonts w:ascii="Times New Roman" w:hAnsi="Times New Roman" w:cs="Times New Roman"/>
          <w:iCs/>
          <w:sz w:val="24"/>
          <w:szCs w:val="24"/>
        </w:rPr>
        <w:t>situovaného v zahrádkářské kolonii u silnice směrem na Kostelec mezi městem Kyjovem, IČ 00285030, se sídl. Masarykovo nám. 30, 697 01 Kyjov, jako propachtovatelem, a paní Š</w:t>
      </w:r>
      <w:r w:rsidR="008568F1">
        <w:rPr>
          <w:rFonts w:ascii="Times New Roman" w:hAnsi="Times New Roman" w:cs="Times New Roman"/>
          <w:iCs/>
          <w:sz w:val="24"/>
          <w:szCs w:val="24"/>
        </w:rPr>
        <w:t>.</w:t>
      </w:r>
      <w:r w:rsidRPr="00255AF4">
        <w:rPr>
          <w:rFonts w:ascii="Times New Roman" w:hAnsi="Times New Roman" w:cs="Times New Roman"/>
          <w:iCs/>
          <w:sz w:val="24"/>
          <w:szCs w:val="24"/>
        </w:rPr>
        <w:t xml:space="preserve"> Ch</w:t>
      </w:r>
      <w:r w:rsidR="008568F1">
        <w:rPr>
          <w:rFonts w:ascii="Times New Roman" w:hAnsi="Times New Roman" w:cs="Times New Roman"/>
          <w:iCs/>
          <w:sz w:val="24"/>
          <w:szCs w:val="24"/>
        </w:rPr>
        <w:t>.</w:t>
      </w:r>
      <w:r w:rsidRPr="00255AF4">
        <w:rPr>
          <w:rFonts w:ascii="Times New Roman" w:hAnsi="Times New Roman" w:cs="Times New Roman"/>
          <w:iCs/>
          <w:sz w:val="24"/>
          <w:szCs w:val="24"/>
        </w:rPr>
        <w:t xml:space="preserve">, nar. </w:t>
      </w:r>
      <w:r w:rsidR="008568F1">
        <w:rPr>
          <w:rFonts w:ascii="Times New Roman" w:hAnsi="Times New Roman" w:cs="Times New Roman"/>
          <w:iCs/>
          <w:sz w:val="24"/>
          <w:szCs w:val="24"/>
        </w:rPr>
        <w:t>XX</w:t>
      </w:r>
      <w:r w:rsidRPr="00255AF4">
        <w:rPr>
          <w:rFonts w:ascii="Times New Roman" w:hAnsi="Times New Roman" w:cs="Times New Roman"/>
          <w:iCs/>
          <w:sz w:val="24"/>
          <w:szCs w:val="24"/>
        </w:rPr>
        <w:t>, trv. bytem Kyjov, jako pachtýřem,</w:t>
      </w:r>
      <w:r w:rsidRPr="00255AF4">
        <w:rPr>
          <w:rFonts w:ascii="Times New Roman" w:hAnsi="Times New Roman" w:cs="Times New Roman"/>
          <w:sz w:val="24"/>
          <w:szCs w:val="24"/>
        </w:rPr>
        <w:t xml:space="preserve"> za účelem užívání jako zahrádka</w:t>
      </w:r>
      <w:r w:rsidRPr="00255AF4">
        <w:rPr>
          <w:rFonts w:ascii="Times New Roman" w:hAnsi="Times New Roman" w:cs="Times New Roman"/>
          <w:iCs/>
          <w:sz w:val="24"/>
          <w:szCs w:val="24"/>
        </w:rPr>
        <w:t xml:space="preserve">. Smlouva bude uzavřena na dobu neurčitou s výpovědní lhůtou tři měsíce, výpověď může být podána oběma smluvními stranami i bez udání důvodů. Výše pachtovného je 136,- Kč/rok, tj. 1,- Kč/m2/rok. </w:t>
      </w:r>
    </w:p>
    <w:p w14:paraId="7BB5F84B" w14:textId="50D41198" w:rsidR="00255AF4" w:rsidRDefault="00255AF4" w:rsidP="00255AF4">
      <w:pPr>
        <w:suppressAutoHyphens/>
        <w:spacing w:line="240" w:lineRule="auto"/>
        <w:jc w:val="both"/>
        <w:textAlignment w:val="baseline"/>
        <w:rPr>
          <w:rFonts w:ascii="Times New Roman" w:hAnsi="Times New Roman" w:cs="Times New Roman"/>
          <w:sz w:val="24"/>
          <w:szCs w:val="24"/>
        </w:rPr>
      </w:pPr>
    </w:p>
    <w:p w14:paraId="4F37C4B4" w14:textId="77777777" w:rsidR="00255AF4" w:rsidRPr="00F16CD6" w:rsidRDefault="00255AF4" w:rsidP="00255AF4">
      <w:pPr>
        <w:pStyle w:val="Zkladntext0"/>
        <w:spacing w:before="0" w:after="0"/>
      </w:pPr>
      <w:r w:rsidRPr="00F16CD6">
        <w:rPr>
          <w:szCs w:val="24"/>
        </w:rPr>
        <w:lastRenderedPageBreak/>
        <w:t>Usnesení</w:t>
      </w:r>
    </w:p>
    <w:p w14:paraId="29820B5A" w14:textId="7173542A" w:rsidR="00255AF4" w:rsidRPr="00F16CD6" w:rsidRDefault="00255AF4" w:rsidP="00255AF4">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000A3E81">
        <w:rPr>
          <w:rFonts w:ascii="Times New Roman" w:hAnsi="Times New Roman" w:cs="Times New Roman"/>
          <w:sz w:val="24"/>
          <w:szCs w:val="24"/>
        </w:rPr>
        <w:t>/26</w:t>
      </w:r>
    </w:p>
    <w:p w14:paraId="7CFA4CFD" w14:textId="7B4D1AC4" w:rsidR="00255AF4" w:rsidRDefault="00255AF4" w:rsidP="00255AF4">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0A3E81">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79C94687" w14:textId="39A3A640" w:rsidR="00255AF4" w:rsidRPr="00255AF4" w:rsidRDefault="00255AF4" w:rsidP="00255AF4">
      <w:pPr>
        <w:tabs>
          <w:tab w:val="left" w:pos="8976"/>
        </w:tabs>
        <w:spacing w:line="240" w:lineRule="auto"/>
        <w:jc w:val="both"/>
        <w:rPr>
          <w:rFonts w:ascii="Times New Roman" w:hAnsi="Times New Roman" w:cs="Times New Roman"/>
          <w:iCs/>
          <w:sz w:val="24"/>
          <w:szCs w:val="24"/>
        </w:rPr>
      </w:pPr>
      <w:r w:rsidRPr="00255AF4">
        <w:rPr>
          <w:rFonts w:ascii="Times New Roman" w:hAnsi="Times New Roman" w:cs="Times New Roman"/>
          <w:iCs/>
          <w:sz w:val="24"/>
          <w:szCs w:val="24"/>
        </w:rPr>
        <w:t>v souladu s ustanovením § 102 odst. 3 zákona č. 128/2000 Sb., o obcích, ve znění pozdějších předpisů, rozhodla o výpovědi Smlouvy o zemědělském pachtu pozemku p.č. 2054/1 – orná půda o výměře 1496 m</w:t>
      </w:r>
      <w:r w:rsidRPr="00255AF4">
        <w:rPr>
          <w:rFonts w:ascii="Times New Roman" w:hAnsi="Times New Roman" w:cs="Times New Roman"/>
          <w:iCs/>
          <w:sz w:val="24"/>
          <w:szCs w:val="24"/>
          <w:vertAlign w:val="superscript"/>
        </w:rPr>
        <w:t>2</w:t>
      </w:r>
      <w:r w:rsidRPr="00255AF4">
        <w:rPr>
          <w:rFonts w:ascii="Times New Roman" w:hAnsi="Times New Roman" w:cs="Times New Roman"/>
          <w:iCs/>
          <w:sz w:val="24"/>
          <w:szCs w:val="24"/>
        </w:rPr>
        <w:t xml:space="preserve"> v k.ú. Kyjov, jejíž práva a povinnosti přešly dle ustanovení § 2221 zákona č. 89/2012 Sb. na město Kyjov z původního vlastníka. Výpověď bude podána společnosti ZEMSPOL, spol. s r. o., sídlem: Boršovská 2610, 697 01 Kyjov, IČ: 47914424, a to bez udání důvodu. Jelikož výpovědní doba činí 1 rok a počíná běžet 1. října po datu doručení výpovědi, pacht skončí k datu 30.09.2024.</w:t>
      </w:r>
    </w:p>
    <w:p w14:paraId="66B84442" w14:textId="7534FC20" w:rsidR="00255AF4" w:rsidRDefault="00255AF4" w:rsidP="00255AF4">
      <w:pPr>
        <w:suppressAutoHyphens/>
        <w:spacing w:line="240" w:lineRule="auto"/>
        <w:jc w:val="both"/>
        <w:textAlignment w:val="baseline"/>
        <w:rPr>
          <w:rFonts w:ascii="Times New Roman" w:eastAsia="Calibri" w:hAnsi="Times New Roman" w:cs="Times New Roman"/>
          <w:b/>
          <w:color w:val="FF0000"/>
          <w:sz w:val="24"/>
          <w:szCs w:val="24"/>
        </w:rPr>
      </w:pPr>
    </w:p>
    <w:p w14:paraId="39382222" w14:textId="77777777" w:rsidR="00255AF4" w:rsidRPr="000A3E81" w:rsidRDefault="00255AF4" w:rsidP="00255AF4">
      <w:pPr>
        <w:keepNext/>
        <w:suppressAutoHyphens/>
        <w:spacing w:after="120" w:line="360" w:lineRule="auto"/>
        <w:jc w:val="both"/>
        <w:textAlignment w:val="baseline"/>
        <w:rPr>
          <w:rFonts w:ascii="Times New Roman" w:eastAsia="Calibri" w:hAnsi="Times New Roman" w:cs="Times New Roman"/>
          <w:b/>
          <w:sz w:val="24"/>
          <w:szCs w:val="24"/>
          <w:u w:val="single"/>
        </w:rPr>
      </w:pPr>
      <w:r w:rsidRPr="000A3E81">
        <w:rPr>
          <w:rFonts w:ascii="Times New Roman" w:eastAsia="Calibri" w:hAnsi="Times New Roman" w:cs="Times New Roman"/>
          <w:b/>
          <w:sz w:val="24"/>
          <w:szCs w:val="24"/>
          <w:u w:val="single"/>
        </w:rPr>
        <w:t>Kyjovský pivovar – parkování, reklamní zařízení</w:t>
      </w:r>
    </w:p>
    <w:p w14:paraId="476CECB6" w14:textId="77777777" w:rsidR="00255AF4" w:rsidRPr="00F16CD6" w:rsidRDefault="00255AF4" w:rsidP="00255AF4">
      <w:pPr>
        <w:pStyle w:val="Zkladntext0"/>
        <w:spacing w:before="0" w:after="0"/>
      </w:pPr>
      <w:r w:rsidRPr="00F16CD6">
        <w:rPr>
          <w:szCs w:val="24"/>
        </w:rPr>
        <w:t>Usnesení</w:t>
      </w:r>
    </w:p>
    <w:p w14:paraId="38C1D54A" w14:textId="3A6605E2" w:rsidR="00255AF4" w:rsidRPr="00F16CD6" w:rsidRDefault="00255AF4" w:rsidP="00255AF4">
      <w:pPr>
        <w:suppressAutoHyphens/>
        <w:spacing w:after="0" w:line="240" w:lineRule="auto"/>
        <w:jc w:val="both"/>
      </w:pPr>
      <w:r w:rsidRPr="00F16CD6">
        <w:rPr>
          <w:rFonts w:ascii="Times New Roman" w:hAnsi="Times New Roman" w:cs="Times New Roman"/>
          <w:sz w:val="24"/>
          <w:szCs w:val="24"/>
        </w:rPr>
        <w:t xml:space="preserve">Rady města </w:t>
      </w:r>
      <w:r w:rsidR="000A3E81">
        <w:rPr>
          <w:rFonts w:ascii="Times New Roman" w:hAnsi="Times New Roman" w:cs="Times New Roman"/>
          <w:sz w:val="24"/>
          <w:szCs w:val="24"/>
        </w:rPr>
        <w:t>Kyjova ze dne 21. 8. 20</w:t>
      </w:r>
      <w:r>
        <w:rPr>
          <w:rFonts w:ascii="Times New Roman" w:hAnsi="Times New Roman" w:cs="Times New Roman"/>
          <w:sz w:val="24"/>
          <w:szCs w:val="24"/>
        </w:rPr>
        <w:t>23 č. 25</w:t>
      </w:r>
      <w:r w:rsidR="000A3E81">
        <w:rPr>
          <w:rFonts w:ascii="Times New Roman" w:hAnsi="Times New Roman" w:cs="Times New Roman"/>
          <w:sz w:val="24"/>
          <w:szCs w:val="24"/>
        </w:rPr>
        <w:t>/27</w:t>
      </w:r>
    </w:p>
    <w:p w14:paraId="7F20432F" w14:textId="41B54E6D" w:rsidR="00255AF4" w:rsidRDefault="00255AF4" w:rsidP="00255AF4">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0A3E81">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52EED0CC" w14:textId="4BBCF434" w:rsidR="00255AF4" w:rsidRPr="00255AF4" w:rsidRDefault="00255AF4" w:rsidP="00255AF4">
      <w:pPr>
        <w:spacing w:line="240" w:lineRule="auto"/>
        <w:jc w:val="both"/>
        <w:rPr>
          <w:rFonts w:ascii="Times New Roman" w:eastAsia="Calibri" w:hAnsi="Times New Roman" w:cs="Times New Roman"/>
          <w:b/>
          <w:sz w:val="24"/>
          <w:szCs w:val="24"/>
        </w:rPr>
      </w:pPr>
      <w:r w:rsidRPr="00255AF4">
        <w:rPr>
          <w:rFonts w:ascii="Times New Roman" w:eastAsia="Calibri" w:hAnsi="Times New Roman" w:cs="Times New Roman"/>
          <w:sz w:val="24"/>
          <w:szCs w:val="24"/>
        </w:rPr>
        <w:t xml:space="preserve">v souladu s ustanovením </w:t>
      </w:r>
      <w:r w:rsidRPr="00255AF4">
        <w:rPr>
          <w:rFonts w:ascii="Times New Roman" w:eastAsia="Times New Roman" w:hAnsi="Times New Roman" w:cs="Times New Roman"/>
          <w:sz w:val="24"/>
          <w:szCs w:val="20"/>
          <w:lang w:eastAsia="cs-CZ"/>
        </w:rPr>
        <w:t xml:space="preserve">§ 102 odst. 3 </w:t>
      </w:r>
      <w:r w:rsidRPr="00255AF4">
        <w:rPr>
          <w:rFonts w:ascii="Times New Roman" w:hAnsi="Times New Roman" w:cs="Times New Roman"/>
          <w:sz w:val="24"/>
          <w:szCs w:val="24"/>
        </w:rPr>
        <w:t xml:space="preserve">zákona č. 128/2000 Sb., o obcích, ve znění pozdějších předpisů, rozhodla </w:t>
      </w:r>
      <w:r w:rsidRPr="00255AF4">
        <w:rPr>
          <w:rFonts w:ascii="Times New Roman" w:eastAsia="Calibri" w:hAnsi="Times New Roman" w:cs="Times New Roman"/>
          <w:sz w:val="24"/>
          <w:szCs w:val="24"/>
        </w:rPr>
        <w:t>o nájmu části pozemku a uzavření smlouvy o nájmu pozemku p.č. 2446/5 – ostatní plocha, manipulační plocha, v k.ú. Kyjov, o výměře cca 250 m</w:t>
      </w:r>
      <w:r w:rsidRPr="00255AF4">
        <w:rPr>
          <w:rFonts w:ascii="Times New Roman" w:eastAsia="Calibri" w:hAnsi="Times New Roman" w:cs="Times New Roman"/>
          <w:sz w:val="24"/>
          <w:szCs w:val="24"/>
          <w:vertAlign w:val="superscript"/>
        </w:rPr>
        <w:t>2</w:t>
      </w:r>
      <w:r w:rsidRPr="00255AF4">
        <w:rPr>
          <w:rFonts w:ascii="Times New Roman" w:eastAsia="Calibri" w:hAnsi="Times New Roman" w:cs="Times New Roman"/>
          <w:sz w:val="24"/>
          <w:szCs w:val="24"/>
        </w:rPr>
        <w:t>, výlučně za účelem parkování hostů provozovny Kyjovský pivovar mezi městem Kyjovem, IČ 00285030, se sídl. Masarykovo nám. 30, 697 01 Kyjov, jako pronajímatelem a panem T</w:t>
      </w:r>
      <w:r w:rsidR="008568F1">
        <w:rPr>
          <w:rFonts w:ascii="Times New Roman" w:eastAsia="Calibri" w:hAnsi="Times New Roman" w:cs="Times New Roman"/>
          <w:sz w:val="24"/>
          <w:szCs w:val="24"/>
        </w:rPr>
        <w:t>.</w:t>
      </w:r>
      <w:r w:rsidRPr="00255AF4">
        <w:rPr>
          <w:rFonts w:ascii="Times New Roman" w:eastAsia="Calibri" w:hAnsi="Times New Roman" w:cs="Times New Roman"/>
          <w:sz w:val="24"/>
          <w:szCs w:val="24"/>
        </w:rPr>
        <w:t xml:space="preserve"> M</w:t>
      </w:r>
      <w:r w:rsidR="008568F1">
        <w:rPr>
          <w:rFonts w:ascii="Times New Roman" w:eastAsia="Calibri" w:hAnsi="Times New Roman" w:cs="Times New Roman"/>
          <w:sz w:val="24"/>
          <w:szCs w:val="24"/>
        </w:rPr>
        <w:t>.</w:t>
      </w:r>
      <w:r w:rsidRPr="00255AF4">
        <w:rPr>
          <w:rFonts w:ascii="Times New Roman" w:eastAsia="Calibri" w:hAnsi="Times New Roman" w:cs="Times New Roman"/>
          <w:sz w:val="24"/>
          <w:szCs w:val="24"/>
        </w:rPr>
        <w:t xml:space="preserve">, nar. </w:t>
      </w:r>
      <w:r w:rsidR="008568F1">
        <w:rPr>
          <w:rFonts w:ascii="Times New Roman" w:eastAsia="Calibri" w:hAnsi="Times New Roman" w:cs="Times New Roman"/>
          <w:sz w:val="24"/>
          <w:szCs w:val="24"/>
        </w:rPr>
        <w:t xml:space="preserve">XX, trv. bytem </w:t>
      </w:r>
      <w:r w:rsidRPr="00255AF4">
        <w:rPr>
          <w:rFonts w:ascii="Times New Roman" w:eastAsia="Calibri" w:hAnsi="Times New Roman" w:cs="Times New Roman"/>
          <w:sz w:val="24"/>
          <w:szCs w:val="24"/>
        </w:rPr>
        <w:t xml:space="preserve">Kyjov, jako nájemcem. </w:t>
      </w:r>
      <w:r w:rsidRPr="00255AF4">
        <w:rPr>
          <w:rFonts w:ascii="Times New Roman" w:eastAsia="Calibri" w:hAnsi="Times New Roman" w:cs="Times New Roman"/>
          <w:b/>
          <w:sz w:val="24"/>
          <w:szCs w:val="24"/>
        </w:rPr>
        <w:t xml:space="preserve">Výše nájmu je 50,- Kč/m2/rok, celkem tj. 12.500,- Kč/rok, k této částce bude přičtena DPH v platné výši. </w:t>
      </w:r>
      <w:r w:rsidRPr="00255AF4">
        <w:rPr>
          <w:rFonts w:ascii="Times New Roman" w:eastAsia="Calibri" w:hAnsi="Times New Roman" w:cs="Times New Roman"/>
          <w:sz w:val="24"/>
          <w:szCs w:val="24"/>
        </w:rPr>
        <w:t xml:space="preserve">Smlouva bude uzavřena na dobu neurčitou s výpovědní lhůtou 3 měsíce, výpověď může být podána oběma smluvními stranami i bez udání důvodů. Nájemce je povinen udržovat pronajatý pozemek v dobrém stavu, případné opravy a údržbu bude provádět na své náklady. Údržba bude nájemcem prováděna včetně pásu zeleně, který musí být ve stávajícím rozsahu zachován. Případné změny na pronajatém pozemku podléhají písemnému schválení pronajímatele. Veškerá povolení, souhlasy a vyjádření orgánů státní správy ke sjednanému způsobu využití pronajatého pozemku i do budoucna zajistí na své náklady a na svou odpovědnost nájemce. </w:t>
      </w:r>
    </w:p>
    <w:p w14:paraId="0CB93BCF" w14:textId="77777777" w:rsidR="00255AF4" w:rsidRDefault="00255AF4" w:rsidP="00255AF4">
      <w:pPr>
        <w:suppressAutoHyphens/>
        <w:spacing w:line="240" w:lineRule="auto"/>
        <w:jc w:val="both"/>
        <w:textAlignment w:val="baseline"/>
        <w:rPr>
          <w:rFonts w:ascii="Times New Roman" w:eastAsia="Calibri" w:hAnsi="Times New Roman" w:cs="Times New Roman"/>
          <w:b/>
          <w:color w:val="FF0000"/>
          <w:sz w:val="24"/>
          <w:szCs w:val="24"/>
        </w:rPr>
      </w:pPr>
    </w:p>
    <w:p w14:paraId="50554026" w14:textId="77777777" w:rsidR="00255AF4" w:rsidRPr="00F16CD6" w:rsidRDefault="00255AF4" w:rsidP="00255AF4">
      <w:pPr>
        <w:pStyle w:val="Zkladntext0"/>
        <w:spacing w:before="0" w:after="0"/>
      </w:pPr>
      <w:r w:rsidRPr="00F16CD6">
        <w:rPr>
          <w:szCs w:val="24"/>
        </w:rPr>
        <w:t>Usnesení</w:t>
      </w:r>
    </w:p>
    <w:p w14:paraId="718AC56C" w14:textId="4B07C5C6" w:rsidR="00255AF4" w:rsidRPr="00F16CD6" w:rsidRDefault="00255AF4" w:rsidP="00255AF4">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000A3E81">
        <w:rPr>
          <w:rFonts w:ascii="Times New Roman" w:hAnsi="Times New Roman" w:cs="Times New Roman"/>
          <w:sz w:val="24"/>
          <w:szCs w:val="24"/>
        </w:rPr>
        <w:t>/28</w:t>
      </w:r>
    </w:p>
    <w:p w14:paraId="73C4B558" w14:textId="5CF14F69" w:rsidR="00255AF4" w:rsidRDefault="00255AF4" w:rsidP="00255AF4">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0A3E81">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2F9A40A2" w14:textId="2F0E1955" w:rsidR="00255AF4" w:rsidRPr="00255AF4" w:rsidRDefault="00255AF4" w:rsidP="00255AF4">
      <w:pPr>
        <w:spacing w:line="240" w:lineRule="auto"/>
        <w:jc w:val="both"/>
        <w:rPr>
          <w:rFonts w:ascii="Times New Roman" w:eastAsia="Calibri" w:hAnsi="Times New Roman" w:cs="Times New Roman"/>
          <w:b/>
          <w:sz w:val="24"/>
          <w:szCs w:val="24"/>
        </w:rPr>
      </w:pPr>
      <w:r w:rsidRPr="00255AF4">
        <w:rPr>
          <w:rFonts w:ascii="Times New Roman" w:eastAsia="Calibri" w:hAnsi="Times New Roman" w:cs="Times New Roman"/>
          <w:sz w:val="24"/>
          <w:szCs w:val="24"/>
        </w:rPr>
        <w:t xml:space="preserve">v souladu s ustanovením </w:t>
      </w:r>
      <w:r w:rsidRPr="00255AF4">
        <w:rPr>
          <w:rFonts w:ascii="Times New Roman" w:eastAsia="Times New Roman" w:hAnsi="Times New Roman" w:cs="Times New Roman"/>
          <w:sz w:val="24"/>
          <w:szCs w:val="20"/>
          <w:lang w:eastAsia="cs-CZ"/>
        </w:rPr>
        <w:t xml:space="preserve">§ 102 odst. 3 </w:t>
      </w:r>
      <w:r w:rsidRPr="00255AF4">
        <w:rPr>
          <w:rFonts w:ascii="Times New Roman" w:hAnsi="Times New Roman" w:cs="Times New Roman"/>
          <w:sz w:val="24"/>
          <w:szCs w:val="24"/>
        </w:rPr>
        <w:t xml:space="preserve">zákona č. 128/2000 Sb., o obcích, ve znění pozdějších předpisů, rozhodla </w:t>
      </w:r>
      <w:r w:rsidRPr="00255AF4">
        <w:rPr>
          <w:rFonts w:ascii="Times New Roman" w:eastAsia="Calibri" w:hAnsi="Times New Roman" w:cs="Times New Roman"/>
          <w:sz w:val="24"/>
          <w:szCs w:val="24"/>
        </w:rPr>
        <w:t>o nájmu části pozemku a uzavření smlouvy o nájmu části pozemku p.č. 3067/1- ostatní plocha, ostatní komunikace, v k.ú. Kyjov o výměře cca 2 m</w:t>
      </w:r>
      <w:r w:rsidRPr="00255AF4">
        <w:rPr>
          <w:rFonts w:ascii="Times New Roman" w:eastAsia="Calibri" w:hAnsi="Times New Roman" w:cs="Times New Roman"/>
          <w:sz w:val="24"/>
          <w:szCs w:val="24"/>
          <w:vertAlign w:val="superscript"/>
        </w:rPr>
        <w:t>2</w:t>
      </w:r>
      <w:r w:rsidRPr="00255AF4">
        <w:rPr>
          <w:rFonts w:ascii="Times New Roman" w:eastAsia="Calibri" w:hAnsi="Times New Roman" w:cs="Times New Roman"/>
          <w:sz w:val="24"/>
          <w:szCs w:val="24"/>
        </w:rPr>
        <w:t xml:space="preserve"> za účelem umístění stojanu s reklamním panelem provozovny Kyjovský pivovar mezi městem Kyjovem, IČ 00285030, se sídl. Masarykovo nám. 30, 697 01 Kyjov, jako pronajímatelem a panem T</w:t>
      </w:r>
      <w:r w:rsidR="008568F1">
        <w:rPr>
          <w:rFonts w:ascii="Times New Roman" w:eastAsia="Calibri" w:hAnsi="Times New Roman" w:cs="Times New Roman"/>
          <w:sz w:val="24"/>
          <w:szCs w:val="24"/>
        </w:rPr>
        <w:t xml:space="preserve">. </w:t>
      </w:r>
      <w:r w:rsidRPr="00255AF4">
        <w:rPr>
          <w:rFonts w:ascii="Times New Roman" w:eastAsia="Calibri" w:hAnsi="Times New Roman" w:cs="Times New Roman"/>
          <w:sz w:val="24"/>
          <w:szCs w:val="24"/>
        </w:rPr>
        <w:t>M</w:t>
      </w:r>
      <w:r w:rsidR="008568F1">
        <w:rPr>
          <w:rFonts w:ascii="Times New Roman" w:eastAsia="Calibri" w:hAnsi="Times New Roman" w:cs="Times New Roman"/>
          <w:sz w:val="24"/>
          <w:szCs w:val="24"/>
        </w:rPr>
        <w:t>.</w:t>
      </w:r>
      <w:r w:rsidRPr="00255AF4">
        <w:rPr>
          <w:rFonts w:ascii="Times New Roman" w:eastAsia="Calibri" w:hAnsi="Times New Roman" w:cs="Times New Roman"/>
          <w:sz w:val="24"/>
          <w:szCs w:val="24"/>
        </w:rPr>
        <w:t xml:space="preserve">, nar. </w:t>
      </w:r>
      <w:r w:rsidR="008568F1">
        <w:rPr>
          <w:rFonts w:ascii="Times New Roman" w:eastAsia="Calibri" w:hAnsi="Times New Roman" w:cs="Times New Roman"/>
          <w:sz w:val="24"/>
          <w:szCs w:val="24"/>
        </w:rPr>
        <w:t>XX</w:t>
      </w:r>
      <w:r w:rsidRPr="00255AF4">
        <w:rPr>
          <w:rFonts w:ascii="Times New Roman" w:eastAsia="Calibri" w:hAnsi="Times New Roman" w:cs="Times New Roman"/>
          <w:sz w:val="24"/>
          <w:szCs w:val="24"/>
        </w:rPr>
        <w:t xml:space="preserve">, trv. bytem Kyjov, jako nájemcem. </w:t>
      </w:r>
      <w:r w:rsidRPr="00255AF4">
        <w:rPr>
          <w:rFonts w:ascii="Times New Roman" w:eastAsia="Calibri" w:hAnsi="Times New Roman" w:cs="Times New Roman"/>
          <w:b/>
          <w:sz w:val="24"/>
          <w:szCs w:val="24"/>
        </w:rPr>
        <w:t xml:space="preserve">Výše nájmu je 1.750,- Kč/m2/rok, celkem tj. 3.500,- Kč/rok, k této částce bude přičtena DPH v platné výši. </w:t>
      </w:r>
      <w:r w:rsidRPr="00255AF4">
        <w:rPr>
          <w:rFonts w:ascii="Times New Roman" w:eastAsia="Calibri" w:hAnsi="Times New Roman" w:cs="Times New Roman"/>
          <w:sz w:val="24"/>
          <w:szCs w:val="24"/>
        </w:rPr>
        <w:t>Smlouva bude uzavřena na dobu neurčitou s výpovědní lhůtou 3 měsíce, výpověď může být podána oběma smluvními stranami i bez udání důvodů. Nájemce je povinen udržovat pronajatý pozemek a zařízení na něm umístěné v dobrém stavu, případné opravy a údržbu bude provádět na své náklady. Za bezpečné umístění zařízení na pozemku odpovídá po celou dobu nájemce. Veškerá povolení, souhlasy a vyjádření orgánů státní správy ke sjednanému způsobu využití pronajatého pozemku i do budoucna zajistí na své náklady a na svou odpovědnost nájemce.</w:t>
      </w:r>
    </w:p>
    <w:p w14:paraId="40E51F02" w14:textId="5C6DED93" w:rsidR="00255AF4" w:rsidRDefault="00255AF4" w:rsidP="00324DC1">
      <w:pPr>
        <w:suppressAutoHyphens/>
        <w:spacing w:after="0" w:line="240" w:lineRule="auto"/>
        <w:jc w:val="both"/>
        <w:textAlignment w:val="baseline"/>
        <w:rPr>
          <w:rFonts w:ascii="Times New Roman" w:eastAsia="Calibri" w:hAnsi="Times New Roman" w:cs="Times New Roman"/>
          <w:b/>
          <w:color w:val="FF0000"/>
          <w:sz w:val="24"/>
          <w:szCs w:val="24"/>
        </w:rPr>
      </w:pPr>
    </w:p>
    <w:p w14:paraId="22D4A55C" w14:textId="77777777" w:rsidR="00255AF4" w:rsidRPr="000A3E81" w:rsidRDefault="00255AF4" w:rsidP="00255AF4">
      <w:pPr>
        <w:keepNext/>
        <w:suppressAutoHyphens/>
        <w:spacing w:after="120" w:line="360" w:lineRule="auto"/>
        <w:jc w:val="both"/>
        <w:textAlignment w:val="baseline"/>
        <w:rPr>
          <w:b/>
          <w:szCs w:val="24"/>
        </w:rPr>
      </w:pPr>
      <w:r w:rsidRPr="000A3E81">
        <w:rPr>
          <w:rFonts w:ascii="Times New Roman" w:eastAsia="Calibri" w:hAnsi="Times New Roman" w:cs="Times New Roman"/>
          <w:b/>
          <w:sz w:val="24"/>
          <w:szCs w:val="24"/>
        </w:rPr>
        <w:lastRenderedPageBreak/>
        <w:t>Ad III. Služebnosti</w:t>
      </w:r>
    </w:p>
    <w:p w14:paraId="31D7698A" w14:textId="77777777" w:rsidR="00255AF4" w:rsidRPr="00F16CD6" w:rsidRDefault="00255AF4" w:rsidP="00255AF4">
      <w:pPr>
        <w:pStyle w:val="Zkladntext0"/>
        <w:spacing w:before="0" w:after="0"/>
      </w:pPr>
      <w:r w:rsidRPr="00F16CD6">
        <w:rPr>
          <w:szCs w:val="24"/>
        </w:rPr>
        <w:t>Usnesení</w:t>
      </w:r>
    </w:p>
    <w:p w14:paraId="2FF8B19F" w14:textId="014098BF" w:rsidR="00255AF4" w:rsidRPr="00F16CD6" w:rsidRDefault="00255AF4" w:rsidP="00255AF4">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000A3E81">
        <w:rPr>
          <w:rFonts w:ascii="Times New Roman" w:hAnsi="Times New Roman" w:cs="Times New Roman"/>
          <w:sz w:val="24"/>
          <w:szCs w:val="24"/>
        </w:rPr>
        <w:t>/29</w:t>
      </w:r>
    </w:p>
    <w:p w14:paraId="72C2E47E" w14:textId="550F00B6" w:rsidR="00255AF4" w:rsidRDefault="00255AF4" w:rsidP="00255AF4">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0A3E81">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54175FF6" w14:textId="52D889D8" w:rsidR="00255AF4" w:rsidRPr="00255AF4" w:rsidRDefault="00255AF4" w:rsidP="00255AF4">
      <w:pPr>
        <w:suppressAutoHyphens/>
        <w:spacing w:after="0" w:line="240" w:lineRule="auto"/>
        <w:jc w:val="both"/>
        <w:textAlignment w:val="baseline"/>
        <w:rPr>
          <w:rFonts w:ascii="Times New Roman" w:eastAsia="Times New Roman" w:hAnsi="Times New Roman" w:cs="Times New Roman"/>
          <w:sz w:val="24"/>
          <w:szCs w:val="24"/>
          <w:lang w:eastAsia="zh-CN"/>
        </w:rPr>
      </w:pPr>
      <w:r w:rsidRPr="00255AF4">
        <w:rPr>
          <w:rFonts w:ascii="Times New Roman" w:eastAsia="NSimSun" w:hAnsi="Times New Roman" w:cs="Arial"/>
          <w:color w:val="000000"/>
          <w:kern w:val="2"/>
          <w:sz w:val="24"/>
          <w:szCs w:val="24"/>
          <w:lang w:eastAsia="zh-CN" w:bidi="hi-IN"/>
        </w:rPr>
        <w:t>v  souladu  s ustanovením   §   102   odst.   3   zákona č. 128/2000 Sb., o   obcích,   ve   znění  pozdějších  předpisů, rozhodla o  uzavření  Smlouvy o zřízení věcného břemene - služebnosti č.: HO-014330058513/001-MDP</w:t>
      </w:r>
      <w:r w:rsidRPr="00255AF4">
        <w:rPr>
          <w:rFonts w:ascii="Times New Roman" w:eastAsia="NSimSun" w:hAnsi="Times New Roman" w:cs="Arial"/>
          <w:kern w:val="2"/>
          <w:sz w:val="24"/>
          <w:szCs w:val="24"/>
          <w:lang w:eastAsia="zh-CN" w:bidi="hi-IN"/>
        </w:rPr>
        <w:t>,</w:t>
      </w:r>
      <w:r w:rsidRPr="00255AF4">
        <w:rPr>
          <w:rFonts w:ascii="Times New Roman" w:eastAsia="NSimSun" w:hAnsi="Times New Roman" w:cs="Arial"/>
          <w:color w:val="000000"/>
          <w:kern w:val="2"/>
          <w:sz w:val="24"/>
          <w:szCs w:val="24"/>
          <w:lang w:eastAsia="zh-CN" w:bidi="hi-IN"/>
        </w:rPr>
        <w:t xml:space="preserve"> mezi městem Kyjovem, Masarykovo náměstí 30/1, 697 01  Kyjov,  IČ: 00285030,  jako „Povinná“, a společností EG.D, a.s., Lidická 1873/36, Černá Pole, 602 00  Brno, IČ: 28085400,  jako  „Oprávněná“. Předmětem smlouvy je  zřízení a vymezení věcného břemene - služebnosti k tíži části pozemků st. 607 – zastavěná plocha a nádvoří,  p. č. 28/1  – ostatní plocha – ostatní komunikace, p. č. 29 – ostatní plocha – ostatní komunikace, p. č. 627/3 – zahrada, p. č. 2493/1 – ostatní plocha – silnice, p. č. 2509/5 -  ostatní plocha – ostatní komunikace, p. č. 2509/7 – ostatní plocha  - zeleň,  p. č. 3303/14 – ostatní plocha – ostatní komunikace, p. č. 3431/1 – ostatní plocha – neplodná půda, p. č. 3454/2 – ostatní plocha – ostatní komunikace, p. č. 3462/2 – ostatní plocha – ostatní komunikace, p. č. 3469/11 – orná půda, p. č. 3470/21 – orná půda, vše v  k. ú. Kyjov, za účelem umístění distribuční soustavy –</w:t>
      </w:r>
      <w:r w:rsidRPr="00255AF4">
        <w:rPr>
          <w:rFonts w:ascii="Times New Roman" w:eastAsia="NSimSun" w:hAnsi="Times New Roman" w:cs="Arial"/>
          <w:b/>
          <w:kern w:val="2"/>
          <w:sz w:val="24"/>
          <w:szCs w:val="24"/>
          <w:lang w:eastAsia="zh-CN" w:bidi="hi-IN"/>
        </w:rPr>
        <w:t xml:space="preserve"> kabelové vedení NN, uzemnění, rozpojovací skříň, přípojovací skříň</w:t>
      </w:r>
      <w:r w:rsidRPr="00255AF4">
        <w:rPr>
          <w:rFonts w:ascii="Times New Roman" w:eastAsia="NSimSun" w:hAnsi="Times New Roman" w:cs="Arial"/>
          <w:b/>
          <w:color w:val="000000"/>
          <w:kern w:val="2"/>
          <w:sz w:val="24"/>
          <w:szCs w:val="24"/>
          <w:lang w:eastAsia="zh-CN" w:bidi="hi-IN"/>
        </w:rPr>
        <w:t xml:space="preserve"> </w:t>
      </w:r>
      <w:r w:rsidRPr="00255AF4">
        <w:rPr>
          <w:rFonts w:ascii="Times New Roman" w:eastAsia="NSimSun" w:hAnsi="Times New Roman" w:cs="Arial"/>
          <w:color w:val="000000"/>
          <w:kern w:val="2"/>
          <w:sz w:val="24"/>
          <w:szCs w:val="24"/>
          <w:lang w:eastAsia="zh-CN" w:bidi="hi-IN"/>
        </w:rPr>
        <w:t xml:space="preserve">na pozemcích, jejího provozování, jehož obsahem je právo Oprávněné  zřídit a provozovat distribuční soustavu na pozemcích.  Věcné břemeno - služebnosti zahrnuje též právo  Oprávněné provádět na distribuční soustavě úpravy za účelem její obnovy, výměny, modernizace nebo zlepšení její výkonnosti, včetně jejího odstranění.  Rozsah věcného břemene – služebnosti vymezuje </w:t>
      </w:r>
      <w:r w:rsidRPr="00255AF4">
        <w:rPr>
          <w:rFonts w:ascii="Times New Roman" w:eastAsia="NSimSun" w:hAnsi="Times New Roman" w:cs="Arial"/>
          <w:b/>
          <w:kern w:val="2"/>
          <w:sz w:val="24"/>
          <w:szCs w:val="24"/>
          <w:lang w:eastAsia="zh-CN" w:bidi="hi-IN"/>
        </w:rPr>
        <w:t>geometrický plán č. 3030-129a/2023.</w:t>
      </w:r>
      <w:r w:rsidRPr="00255AF4">
        <w:rPr>
          <w:rFonts w:ascii="Times New Roman" w:eastAsia="NSimSun" w:hAnsi="Times New Roman" w:cs="Arial"/>
          <w:color w:val="000000"/>
          <w:kern w:val="2"/>
          <w:sz w:val="24"/>
          <w:szCs w:val="24"/>
          <w:lang w:eastAsia="zh-CN" w:bidi="hi-IN"/>
        </w:rPr>
        <w:t xml:space="preserve"> Stavba </w:t>
      </w:r>
      <w:r w:rsidRPr="00255AF4">
        <w:rPr>
          <w:rFonts w:ascii="Times New Roman" w:eastAsia="NSimSun" w:hAnsi="Times New Roman" w:cs="Arial"/>
          <w:kern w:val="2"/>
          <w:sz w:val="24"/>
          <w:szCs w:val="24"/>
          <w:lang w:eastAsia="zh-CN" w:bidi="hi-IN"/>
        </w:rPr>
        <w:t xml:space="preserve">realizovaná pod názvem: </w:t>
      </w:r>
      <w:r w:rsidRPr="00255AF4">
        <w:rPr>
          <w:rFonts w:ascii="Times New Roman" w:eastAsia="NSimSun" w:hAnsi="Times New Roman" w:cs="Arial"/>
          <w:b/>
          <w:kern w:val="2"/>
          <w:sz w:val="24"/>
          <w:szCs w:val="24"/>
          <w:lang w:eastAsia="zh-CN" w:bidi="hi-IN"/>
        </w:rPr>
        <w:t xml:space="preserve">„Kyjov, rozš. NN, Polámaný“. </w:t>
      </w:r>
      <w:r w:rsidRPr="00255AF4">
        <w:rPr>
          <w:rFonts w:ascii="Times New Roman" w:eastAsia="NSimSun" w:hAnsi="Times New Roman" w:cs="Arial"/>
          <w:color w:val="000000"/>
          <w:kern w:val="2"/>
          <w:sz w:val="24"/>
          <w:szCs w:val="24"/>
          <w:lang w:eastAsia="zh-CN" w:bidi="hi-IN"/>
        </w:rPr>
        <w:t>Věcné břemeno - služebnosti se sjednává na dobu neurčitou, a za jednorázovou náhradu ve výši</w:t>
      </w:r>
      <w:r w:rsidRPr="00255AF4">
        <w:rPr>
          <w:rFonts w:ascii="Times New Roman" w:eastAsia="NSimSun" w:hAnsi="Times New Roman" w:cs="Arial"/>
          <w:b/>
          <w:bCs/>
          <w:kern w:val="2"/>
          <w:sz w:val="24"/>
          <w:szCs w:val="24"/>
          <w:lang w:eastAsia="zh-CN" w:bidi="hi-IN"/>
        </w:rPr>
        <w:t xml:space="preserve"> 246.040,</w:t>
      </w:r>
      <w:r w:rsidRPr="00255AF4">
        <w:rPr>
          <w:rFonts w:ascii="Times New Roman" w:eastAsia="NSimSun" w:hAnsi="Times New Roman" w:cs="Arial"/>
          <w:b/>
          <w:kern w:val="2"/>
          <w:sz w:val="24"/>
          <w:szCs w:val="24"/>
          <w:lang w:eastAsia="zh-CN" w:bidi="hi-IN"/>
        </w:rPr>
        <w:t xml:space="preserve">- Kč bez DPH. </w:t>
      </w:r>
      <w:r w:rsidRPr="00255AF4">
        <w:rPr>
          <w:rFonts w:ascii="Times New Roman" w:eastAsia="NSimSun" w:hAnsi="Times New Roman" w:cs="Arial"/>
          <w:color w:val="000000"/>
          <w:kern w:val="2"/>
          <w:sz w:val="24"/>
          <w:szCs w:val="24"/>
          <w:lang w:eastAsia="zh-CN" w:bidi="hi-IN"/>
        </w:rPr>
        <w:t>K této částce bude připočtena platná sazba DPH.</w:t>
      </w:r>
    </w:p>
    <w:p w14:paraId="003FFCF1" w14:textId="39C4BDC5" w:rsidR="00255AF4" w:rsidRDefault="00255AF4" w:rsidP="00255AF4">
      <w:pPr>
        <w:suppressAutoHyphens/>
        <w:spacing w:line="240" w:lineRule="auto"/>
        <w:jc w:val="both"/>
        <w:textAlignment w:val="baseline"/>
        <w:rPr>
          <w:rFonts w:ascii="Times New Roman" w:eastAsia="Calibri" w:hAnsi="Times New Roman" w:cs="Times New Roman"/>
          <w:b/>
          <w:color w:val="FF0000"/>
          <w:sz w:val="24"/>
          <w:szCs w:val="24"/>
        </w:rPr>
      </w:pPr>
    </w:p>
    <w:p w14:paraId="5FC4E4A9" w14:textId="77777777" w:rsidR="00255AF4" w:rsidRPr="00F16CD6" w:rsidRDefault="00255AF4" w:rsidP="00255AF4">
      <w:pPr>
        <w:pStyle w:val="Zkladntext0"/>
        <w:spacing w:before="0" w:after="0"/>
      </w:pPr>
      <w:r w:rsidRPr="00F16CD6">
        <w:rPr>
          <w:szCs w:val="24"/>
        </w:rPr>
        <w:t>Usnesení</w:t>
      </w:r>
    </w:p>
    <w:p w14:paraId="1F851877" w14:textId="02822CE3" w:rsidR="00255AF4" w:rsidRPr="00F16CD6" w:rsidRDefault="00255AF4" w:rsidP="00255AF4">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000A3E81">
        <w:rPr>
          <w:rFonts w:ascii="Times New Roman" w:hAnsi="Times New Roman" w:cs="Times New Roman"/>
          <w:sz w:val="24"/>
          <w:szCs w:val="24"/>
        </w:rPr>
        <w:t>/30</w:t>
      </w:r>
    </w:p>
    <w:p w14:paraId="50084461" w14:textId="2DD689FA" w:rsidR="00255AF4" w:rsidRDefault="00255AF4" w:rsidP="00255AF4">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0A3E81">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3F575E1B" w14:textId="01EBFD12" w:rsidR="00255AF4" w:rsidRDefault="00255AF4" w:rsidP="00255AF4">
      <w:pPr>
        <w:suppressAutoHyphens/>
        <w:spacing w:line="240" w:lineRule="auto"/>
        <w:jc w:val="both"/>
        <w:textAlignment w:val="baseline"/>
        <w:rPr>
          <w:rFonts w:ascii="Times New Roman" w:eastAsia="Times New Roman" w:hAnsi="Times New Roman" w:cs="Times New Roman"/>
          <w:color w:val="000000"/>
          <w:kern w:val="2"/>
          <w:sz w:val="24"/>
          <w:szCs w:val="24"/>
          <w:lang w:eastAsia="zh-CN"/>
        </w:rPr>
      </w:pPr>
      <w:r w:rsidRPr="00255AF4">
        <w:rPr>
          <w:rFonts w:ascii="Times New Roman" w:eastAsia="NSimSun" w:hAnsi="Times New Roman" w:cs="Times New Roman"/>
          <w:color w:val="000000"/>
          <w:kern w:val="3"/>
          <w:sz w:val="24"/>
          <w:szCs w:val="24"/>
          <w:lang w:eastAsia="zh-CN" w:bidi="hi-IN"/>
        </w:rPr>
        <w:t>v  souladu  s ustanovením   §   102   odst.   3   zákona č. 128/2000 Sb., o   obcích,   ve   znění  pozdějších  předpisů, rozhodla o  uzavření  Smlouvy o smlouvě budoucí o zřízení věcného břemene služebnosti</w:t>
      </w:r>
      <w:r w:rsidRPr="00255AF4">
        <w:rPr>
          <w:rFonts w:ascii="Times New Roman" w:eastAsia="NSimSun" w:hAnsi="Times New Roman" w:cs="Times New Roman"/>
          <w:kern w:val="3"/>
          <w:sz w:val="24"/>
          <w:szCs w:val="24"/>
          <w:lang w:eastAsia="zh-CN" w:bidi="hi-IN"/>
        </w:rPr>
        <w:t>,</w:t>
      </w:r>
      <w:r w:rsidRPr="00255AF4">
        <w:rPr>
          <w:rFonts w:ascii="Times New Roman" w:eastAsia="NSimSun" w:hAnsi="Times New Roman" w:cs="Times New Roman"/>
          <w:color w:val="000000"/>
          <w:kern w:val="3"/>
          <w:sz w:val="24"/>
          <w:szCs w:val="24"/>
          <w:lang w:eastAsia="zh-CN" w:bidi="hi-IN"/>
        </w:rPr>
        <w:t xml:space="preserve"> mezi městem Kyjovem, Masarykovo náměstí 30/1, 697 01  Kyjov,  IČ: 00285030,  jako „budoucí obtížený“, a společností GT net s.r.o., Kollárova 277/5a, 697 01  Kyjov, IČ: 26972832,  jako  „budoucí oprávněný“. </w:t>
      </w:r>
      <w:r w:rsidRPr="00255AF4">
        <w:rPr>
          <w:rFonts w:ascii="Times New Roman" w:eastAsia="Times New Roman" w:hAnsi="Times New Roman" w:cs="Times New Roman"/>
          <w:kern w:val="2"/>
          <w:sz w:val="24"/>
          <w:szCs w:val="24"/>
          <w:lang w:eastAsia="zh-CN"/>
        </w:rPr>
        <w:t>Předmětem smlouvy je  sjednání</w:t>
      </w:r>
      <w:r w:rsidRPr="00255AF4">
        <w:rPr>
          <w:rFonts w:ascii="Times New Roman" w:eastAsia="Times New Roman" w:hAnsi="Times New Roman" w:cs="Times New Roman"/>
          <w:color w:val="000000"/>
          <w:kern w:val="2"/>
          <w:sz w:val="24"/>
          <w:szCs w:val="24"/>
          <w:lang w:eastAsia="zh-CN"/>
        </w:rPr>
        <w:t xml:space="preserve"> závazku obou smluvních stran uzavřít smlouvu o zřízení věcného břemene služebnosti k tíži části pozemků  p. č. st. 170/1 – zastavěná plocha a nádvoří, p. č. 32 – ostatní plocha – manipulační plocha, p. č. 64/1 - ostatní plocha – ostatní komunikace, p. č. 66/1  – ostatní plocha – manipulační plocha, p. č. 66/2 - ostatní plocha – ostatní komunikace, p. č. 66/7 – ostatní plocha – manipulační plocha, p. č. 66/8 – ostatní plocha – manipulační plocha, p. č. 66/10 – ostatní plocha – manipulační plocha, p. č. 66/11 – ostatní plocha – manipulační plocha, p. č. 66/12 – ostatní plocha – manipulační plocha, p. č. 66/13 – ostatní plocha – manipulační plocha, p. č. 80/3 – ostatní plocha – ostatní komunikace, p. č. 80/4 – ostatní plocha – zeleň, p. č. 80/5 – ostatní plocha – ostatní komunikace, p. č. 80/6 – ostatní plocha – jiná plocha, p. č. 80/10 – ostatní plocha – jiná plocha, p. č. 80/11 – ostatní plocha – ostatní komunikace, p. č. 80/12 – ostatní plocha – ostatní dopravní plocha, p. č. 100/4 – ostatní plocha – jiná plocha, p. č. 216/2 – ostatní plocha – zeleň, p. č. 216/5 – ostatní plocha – zeleň, p. č. 328/4 – ostatní plocha – ostatní komunikace, p. č. 2485/6 – ostatní plocha – ostatní komunikace, p. č. 2490/3 – ostatní plocha – ostatní komunikace,  p. č. 2493/1 – ostatní plocha – silnice, p. č. 2509/2 – ostatní plocha – ostatní komunikace, p. č. 2509/3 – ostatní plocha – ostatní komunikace, p. č. 2509/7 – ostatní plocha – zeleň, p. č. 2509/28 – ostatní plocha – ostatní komunikace, p. č. 2509/50 – ostatní plocha – silnice, p. č. 2509/51 – ostatní plocha – ostatní komunikace, p. č. 2509/52 – </w:t>
      </w:r>
      <w:r w:rsidRPr="00255AF4">
        <w:rPr>
          <w:rFonts w:ascii="Times New Roman" w:eastAsia="Times New Roman" w:hAnsi="Times New Roman" w:cs="Times New Roman"/>
          <w:color w:val="000000"/>
          <w:kern w:val="2"/>
          <w:sz w:val="24"/>
          <w:szCs w:val="24"/>
          <w:lang w:eastAsia="zh-CN"/>
        </w:rPr>
        <w:lastRenderedPageBreak/>
        <w:t xml:space="preserve">ostatní plocha – ostatní komunikace, p. č. 2509/64 – ostatní plocha – ostatní komunikace, p. č. 2509/65 – ostatní plocha – ostatní komunikace,  p. č. 2509/66 – ostatní plocha – ostatní komunikace, p. č. 2509/67 – ostatní plocha – ostatní komunikace, p. č. 2509/68 – ostatní plocha – ostatní komunikace, p. č. 2509/69 – ostatní plocha – ostatní komunikace, p. č. 2509/70 – ostatní plocha – ostatní komunikace, p. č. 2509/71 – ostatní plocha – ostatní komunikace, p. č. 2509/72 – ostatní plocha – ostatní komunikace, p. č. 2509/73 – ostatní plocha – ostatní komunikace, p. č. 2509/74 – ostatní plocha – ostatní komunikace, p. č. 2509/77 – ostatní plocha – ostatní komunikace, p. č. 2509/78 – ostatní plocha – ostatní komunikace, p. č. 2509/79 – ostatní plocha – ostatní komunikace, p. č. 2509/81 – ostatní plocha – ostatní komunikace, p. č. 2509/82 – ostatní plocha – ostatní komunikace, p. č. 2510/10 – ostatní plocha – silnice, p. č. 2510/17 – ostatní plocha – silnice, p. č. 2510/18 – ostatní plocha - silnice,  p. č. 2510/48 – ostatní plocha – ostatní komunikace, p. č. 4080/4 – ostatní plocha – manipulační plocha, p. č. 4136 – ostatní plocha – jiná plocha, p. č. 4254 – ostatní plocha – jiná plocha, vše v k. ú. Kyjov; a p. č. 823/4 – ostatní plocha – silnice, p. č. 843/39 – ostatní plocha – silnice, p. č. 1323/4 – orná půda, p. č. 1323/69 – ostatní plocha – neplodná půda, p. č. 1341/3 – ostatní plocha – ostatní komunikace, p. č. 1342/1 – orná půda, vše v k. ú. Nětčice u Kyjova. </w:t>
      </w:r>
      <w:r w:rsidRPr="00255AF4">
        <w:rPr>
          <w:rFonts w:ascii="Times New Roman" w:eastAsia="NSimSun" w:hAnsi="Times New Roman" w:cs="Times New Roman"/>
          <w:color w:val="000000"/>
          <w:kern w:val="3"/>
          <w:sz w:val="24"/>
          <w:szCs w:val="24"/>
          <w:lang w:eastAsia="zh-CN" w:bidi="hi-IN"/>
        </w:rPr>
        <w:t>Služebnost spočívající ve</w:t>
      </w:r>
      <w:r w:rsidRPr="00255AF4">
        <w:rPr>
          <w:rFonts w:ascii="Times New Roman" w:eastAsia="NSimSun" w:hAnsi="Times New Roman" w:cs="Times New Roman"/>
          <w:b/>
          <w:color w:val="000000"/>
          <w:kern w:val="3"/>
          <w:sz w:val="24"/>
          <w:szCs w:val="24"/>
          <w:lang w:eastAsia="zh-CN" w:bidi="hi-IN"/>
        </w:rPr>
        <w:t xml:space="preserve"> zřízení, umístění a provozování vedení optické sítě, údržby a oprav vedení optické sítě, volný přístup za účelem údržby a oprav vedení optické sítě. </w:t>
      </w:r>
      <w:r w:rsidRPr="00255AF4">
        <w:rPr>
          <w:rFonts w:ascii="Times New Roman" w:eastAsia="NSimSun" w:hAnsi="Times New Roman" w:cs="Times New Roman"/>
          <w:color w:val="000000"/>
          <w:kern w:val="3"/>
          <w:sz w:val="24"/>
          <w:szCs w:val="24"/>
          <w:lang w:eastAsia="zh-CN" w:bidi="hi-IN"/>
        </w:rPr>
        <w:t>Stavba realizována pod označením</w:t>
      </w:r>
      <w:r w:rsidRPr="00255AF4">
        <w:rPr>
          <w:rFonts w:ascii="Times New Roman" w:eastAsia="NSimSun" w:hAnsi="Times New Roman" w:cs="Times New Roman"/>
          <w:b/>
          <w:color w:val="000000"/>
          <w:kern w:val="3"/>
          <w:sz w:val="24"/>
          <w:szCs w:val="24"/>
          <w:lang w:eastAsia="zh-CN" w:bidi="hi-IN"/>
        </w:rPr>
        <w:t xml:space="preserve"> „Rozvod optické sítě v Kyjově 2. etapa“.</w:t>
      </w:r>
      <w:r w:rsidRPr="00255AF4">
        <w:rPr>
          <w:rFonts w:ascii="Times New Roman" w:eastAsia="NSimSun" w:hAnsi="Times New Roman" w:cs="Times New Roman"/>
          <w:color w:val="000000"/>
          <w:kern w:val="3"/>
          <w:sz w:val="24"/>
          <w:szCs w:val="24"/>
          <w:lang w:eastAsia="zh-CN" w:bidi="hi-IN"/>
        </w:rPr>
        <w:t xml:space="preserve"> Služebnost bude zahrnovat též právo provádět na podzemním komunikačním vedení úpravy za účelem jeho modernizace nebo zlepšení jeho výkonnosti. Služebnost bude zřízena </w:t>
      </w:r>
      <w:r w:rsidRPr="00255AF4">
        <w:rPr>
          <w:rFonts w:ascii="Times New Roman" w:eastAsia="Times New Roman" w:hAnsi="Times New Roman" w:cs="Times New Roman"/>
          <w:color w:val="000000"/>
          <w:kern w:val="2"/>
          <w:sz w:val="24"/>
          <w:szCs w:val="24"/>
          <w:lang w:eastAsia="zh-CN"/>
        </w:rPr>
        <w:t xml:space="preserve">na dobu neurčitou a za  jednorázovou náhradu stanovenou  dle platného Ceníku jednorázových úplat za zřízení věcných břemen k nemovitostem ve vlastnictví města Kyjova vydaného Radou města Kyjova dne 24.09.2012. Předpokládaná výše úplaty je </w:t>
      </w:r>
      <w:r w:rsidRPr="00255AF4">
        <w:rPr>
          <w:rFonts w:ascii="Times New Roman" w:eastAsia="Times New Roman" w:hAnsi="Times New Roman" w:cs="Times New Roman"/>
          <w:b/>
          <w:kern w:val="2"/>
          <w:sz w:val="24"/>
          <w:szCs w:val="24"/>
          <w:lang w:eastAsia="zh-CN"/>
        </w:rPr>
        <w:t>902.000,- Kč bez DPH.</w:t>
      </w:r>
      <w:r w:rsidRPr="00255AF4">
        <w:rPr>
          <w:rFonts w:ascii="Times New Roman" w:eastAsia="Times New Roman" w:hAnsi="Times New Roman" w:cs="Times New Roman"/>
          <w:kern w:val="2"/>
          <w:sz w:val="24"/>
          <w:szCs w:val="24"/>
          <w:lang w:eastAsia="zh-CN"/>
        </w:rPr>
        <w:t xml:space="preserve"> </w:t>
      </w:r>
      <w:r w:rsidRPr="00255AF4">
        <w:rPr>
          <w:rFonts w:ascii="Times New Roman" w:eastAsia="Times New Roman" w:hAnsi="Times New Roman" w:cs="Times New Roman"/>
          <w:color w:val="000000"/>
          <w:kern w:val="2"/>
          <w:sz w:val="24"/>
          <w:szCs w:val="24"/>
          <w:lang w:eastAsia="zh-CN"/>
        </w:rPr>
        <w:t>K této částce bude připočtena platná sazba DPH.</w:t>
      </w:r>
    </w:p>
    <w:p w14:paraId="55585CCD" w14:textId="77777777" w:rsidR="00255AF4" w:rsidRPr="00255AF4" w:rsidRDefault="00255AF4" w:rsidP="00255AF4">
      <w:pPr>
        <w:suppressAutoHyphens/>
        <w:spacing w:line="240" w:lineRule="auto"/>
        <w:jc w:val="both"/>
        <w:textAlignment w:val="baseline"/>
        <w:rPr>
          <w:rFonts w:ascii="Times New Roman" w:eastAsia="NSimSun" w:hAnsi="Times New Roman" w:cs="Times New Roman"/>
          <w:kern w:val="3"/>
          <w:sz w:val="24"/>
          <w:szCs w:val="24"/>
          <w:lang w:eastAsia="zh-CN" w:bidi="hi-IN"/>
        </w:rPr>
      </w:pPr>
    </w:p>
    <w:p w14:paraId="592B76E3" w14:textId="77777777" w:rsidR="00255AF4" w:rsidRPr="000A3E81" w:rsidRDefault="00255AF4" w:rsidP="00255AF4">
      <w:pPr>
        <w:spacing w:after="0" w:line="360" w:lineRule="auto"/>
        <w:jc w:val="both"/>
        <w:rPr>
          <w:rFonts w:ascii="Times New Roman" w:eastAsia="Times New Roman" w:hAnsi="Times New Roman" w:cs="Times New Roman"/>
          <w:b/>
          <w:sz w:val="24"/>
          <w:szCs w:val="24"/>
          <w:lang w:eastAsia="cs-CZ"/>
        </w:rPr>
      </w:pPr>
      <w:r w:rsidRPr="000A3E81">
        <w:rPr>
          <w:rFonts w:ascii="Times New Roman" w:eastAsia="Times New Roman" w:hAnsi="Times New Roman" w:cs="Times New Roman"/>
          <w:b/>
          <w:sz w:val="24"/>
          <w:szCs w:val="24"/>
          <w:lang w:eastAsia="cs-CZ"/>
        </w:rPr>
        <w:t>Ad IV. Pohřebnictví</w:t>
      </w:r>
    </w:p>
    <w:p w14:paraId="5ECD22EF" w14:textId="77777777" w:rsidR="00255AF4" w:rsidRPr="00F16CD6" w:rsidRDefault="00255AF4" w:rsidP="00255AF4">
      <w:pPr>
        <w:pStyle w:val="Zkladntext0"/>
        <w:spacing w:before="0" w:after="0"/>
      </w:pPr>
      <w:r w:rsidRPr="00F16CD6">
        <w:rPr>
          <w:szCs w:val="24"/>
        </w:rPr>
        <w:t>Usnesení</w:t>
      </w:r>
    </w:p>
    <w:p w14:paraId="7EC20855" w14:textId="1A77FDFC" w:rsidR="00255AF4" w:rsidRPr="00F16CD6" w:rsidRDefault="00255AF4" w:rsidP="00255AF4">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Pr="00F16CD6">
        <w:rPr>
          <w:rFonts w:ascii="Times New Roman" w:hAnsi="Times New Roman" w:cs="Times New Roman"/>
          <w:sz w:val="24"/>
          <w:szCs w:val="24"/>
        </w:rPr>
        <w:t>/</w:t>
      </w:r>
      <w:r w:rsidR="000A3E81">
        <w:rPr>
          <w:rFonts w:ascii="Times New Roman" w:hAnsi="Times New Roman" w:cs="Times New Roman"/>
          <w:sz w:val="24"/>
          <w:szCs w:val="24"/>
        </w:rPr>
        <w:t>3</w:t>
      </w:r>
      <w:r w:rsidRPr="00F16CD6">
        <w:rPr>
          <w:rFonts w:ascii="Times New Roman" w:hAnsi="Times New Roman" w:cs="Times New Roman"/>
          <w:sz w:val="24"/>
          <w:szCs w:val="24"/>
        </w:rPr>
        <w:t>1</w:t>
      </w:r>
    </w:p>
    <w:p w14:paraId="74C69917" w14:textId="1D479E1E" w:rsidR="00255AF4" w:rsidRDefault="00255AF4" w:rsidP="00255AF4">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0A3E81">
        <w:rPr>
          <w:rFonts w:ascii="Times New Roman" w:hAnsi="Times New Roman" w:cs="Times New Roman"/>
          <w:sz w:val="24"/>
          <w:szCs w:val="24"/>
        </w:rPr>
        <w:t>5</w:t>
      </w:r>
      <w:r w:rsidRPr="00F16CD6">
        <w:rPr>
          <w:rFonts w:ascii="Times New Roman" w:hAnsi="Times New Roman" w:cs="Times New Roman"/>
          <w:sz w:val="24"/>
          <w:szCs w:val="24"/>
        </w:rPr>
        <w:t>,0,0)</w:t>
      </w:r>
    </w:p>
    <w:p w14:paraId="6FAABB12" w14:textId="5EF49243" w:rsidR="00255AF4" w:rsidRDefault="00255AF4" w:rsidP="00324DC1">
      <w:pPr>
        <w:spacing w:after="0" w:line="240" w:lineRule="auto"/>
        <w:jc w:val="both"/>
        <w:rPr>
          <w:rFonts w:ascii="Times New Roman" w:hAnsi="Times New Roman" w:cs="Times New Roman"/>
          <w:sz w:val="24"/>
          <w:szCs w:val="24"/>
        </w:rPr>
      </w:pPr>
      <w:r w:rsidRPr="00324DC1">
        <w:rPr>
          <w:rFonts w:ascii="Times New Roman" w:eastAsia="Times New Roman" w:hAnsi="Times New Roman" w:cs="Times New Roman"/>
          <w:color w:val="000000"/>
          <w:sz w:val="24"/>
          <w:szCs w:val="20"/>
          <w:lang w:eastAsia="cs-CZ"/>
        </w:rPr>
        <w:t xml:space="preserve">v   souladu  s ustanovením  §   102   odst.   3   zákona č. 128/2000 Sb., o   obcích,   ve   znění   pozdějších   předpisů,  rozhodla o uzavření </w:t>
      </w:r>
      <w:r w:rsidRPr="00324DC1">
        <w:rPr>
          <w:rFonts w:ascii="Times New Roman" w:eastAsia="Times New Roman" w:hAnsi="Times New Roman" w:cs="Times New Roman"/>
          <w:b/>
          <w:color w:val="000000"/>
          <w:sz w:val="24"/>
          <w:szCs w:val="20"/>
          <w:lang w:eastAsia="cs-CZ"/>
        </w:rPr>
        <w:t>Smlouvy o správě veřejného pohřebiště a o činnostech s tím souvisejících</w:t>
      </w:r>
      <w:r w:rsidRPr="00324DC1">
        <w:rPr>
          <w:rFonts w:ascii="Times New Roman" w:eastAsia="Times New Roman" w:hAnsi="Times New Roman" w:cs="Times New Roman"/>
          <w:color w:val="000000"/>
          <w:sz w:val="24"/>
          <w:szCs w:val="20"/>
          <w:lang w:eastAsia="cs-CZ"/>
        </w:rPr>
        <w:t xml:space="preserve">, mezi městem Kyjovem, Masarykovo náměstí 30/1, 697 01  Kyjov, IČ: 00285030, jako „provozovatel“ nebo „vlastník“, a Technickými službami Kyjov, příspěvková organizace města Kyjova, Riegrova 1370/27a, IČ: 21551448, 697 01 Kyjov, jako „správce“. </w:t>
      </w:r>
      <w:r w:rsidRPr="00324DC1">
        <w:rPr>
          <w:rFonts w:ascii="Times New Roman" w:hAnsi="Times New Roman" w:cs="Times New Roman"/>
          <w:sz w:val="24"/>
          <w:szCs w:val="24"/>
        </w:rPr>
        <w:t xml:space="preserve">Předmětem této smlouvy je zajištění činností a prací označovaných jako správa, spočívajících v provozování veřejného pohřebiště dle ustanovení § 18 odst. </w:t>
      </w:r>
      <w:smartTag w:uri="urn:schemas-microsoft-com:office:smarttags" w:element="metricconverter">
        <w:smartTagPr>
          <w:attr w:name="ProductID" w:val="1 a"/>
        </w:smartTagPr>
        <w:r w:rsidRPr="00324DC1">
          <w:rPr>
            <w:rFonts w:ascii="Times New Roman" w:hAnsi="Times New Roman" w:cs="Times New Roman"/>
            <w:sz w:val="24"/>
            <w:szCs w:val="24"/>
          </w:rPr>
          <w:t>1 a</w:t>
        </w:r>
      </w:smartTag>
      <w:r w:rsidRPr="00324DC1">
        <w:rPr>
          <w:rFonts w:ascii="Times New Roman" w:hAnsi="Times New Roman" w:cs="Times New Roman"/>
          <w:sz w:val="24"/>
          <w:szCs w:val="24"/>
        </w:rPr>
        <w:t xml:space="preserve"> 2 zákona o pohřebnictví, jakož i zajištění činností s tímto bezprostředně souvisejících a činností spojených s krátkodobým pronájmem smuteční síně a chladícího zařízení třetí osobě. Smlouva v plném rozsahu nahradí Smlouvu o správě veřejného pohřebiště a o činnostech s tím souvisejících ze dne 28.06.2013, ve znění pozdějších dodatků. Účinnost smlouvy je vázána na den podání Směnné smlouvy ze dne 13.07.2023, uzavřené mezi městem Kyjovem a paní E</w:t>
      </w:r>
      <w:r w:rsidR="008568F1">
        <w:rPr>
          <w:rFonts w:ascii="Times New Roman" w:hAnsi="Times New Roman" w:cs="Times New Roman"/>
          <w:sz w:val="24"/>
          <w:szCs w:val="24"/>
        </w:rPr>
        <w:t>.</w:t>
      </w:r>
      <w:r w:rsidRPr="00324DC1">
        <w:rPr>
          <w:rFonts w:ascii="Times New Roman" w:hAnsi="Times New Roman" w:cs="Times New Roman"/>
          <w:sz w:val="24"/>
          <w:szCs w:val="24"/>
        </w:rPr>
        <w:t xml:space="preserve"> B</w:t>
      </w:r>
      <w:r w:rsidR="008568F1">
        <w:rPr>
          <w:rFonts w:ascii="Times New Roman" w:hAnsi="Times New Roman" w:cs="Times New Roman"/>
          <w:sz w:val="24"/>
          <w:szCs w:val="24"/>
        </w:rPr>
        <w:t>.</w:t>
      </w:r>
      <w:r w:rsidRPr="00324DC1">
        <w:rPr>
          <w:rFonts w:ascii="Times New Roman" w:hAnsi="Times New Roman" w:cs="Times New Roman"/>
          <w:sz w:val="24"/>
          <w:szCs w:val="24"/>
        </w:rPr>
        <w:t xml:space="preserve">, nar. </w:t>
      </w:r>
      <w:r w:rsidR="008568F1">
        <w:rPr>
          <w:rFonts w:ascii="Times New Roman" w:hAnsi="Times New Roman" w:cs="Times New Roman"/>
          <w:sz w:val="24"/>
          <w:szCs w:val="24"/>
        </w:rPr>
        <w:t>XX</w:t>
      </w:r>
      <w:r w:rsidRPr="00324DC1">
        <w:rPr>
          <w:rFonts w:ascii="Times New Roman" w:hAnsi="Times New Roman" w:cs="Times New Roman"/>
          <w:sz w:val="24"/>
          <w:szCs w:val="24"/>
        </w:rPr>
        <w:t xml:space="preserve">, trv. bytem Kyjov, po splnění podmínek v ní uvedených. </w:t>
      </w:r>
    </w:p>
    <w:p w14:paraId="3DAA203B" w14:textId="77777777" w:rsidR="00324DC1" w:rsidRPr="00324DC1" w:rsidRDefault="00324DC1" w:rsidP="00324DC1">
      <w:pPr>
        <w:spacing w:after="0" w:line="240" w:lineRule="auto"/>
        <w:jc w:val="both"/>
        <w:rPr>
          <w:rFonts w:ascii="Times New Roman" w:hAnsi="Times New Roman" w:cs="Times New Roman"/>
          <w:sz w:val="24"/>
          <w:szCs w:val="24"/>
        </w:rPr>
      </w:pPr>
    </w:p>
    <w:p w14:paraId="7CBC947E" w14:textId="77777777" w:rsidR="00324DC1" w:rsidRPr="00F16CD6" w:rsidRDefault="00324DC1" w:rsidP="00324DC1">
      <w:pPr>
        <w:pStyle w:val="Zkladntext0"/>
        <w:spacing w:before="0" w:after="0"/>
      </w:pPr>
      <w:r w:rsidRPr="00F16CD6">
        <w:rPr>
          <w:szCs w:val="24"/>
        </w:rPr>
        <w:t>Usnesení</w:t>
      </w:r>
    </w:p>
    <w:p w14:paraId="6999A466" w14:textId="525644F1" w:rsidR="00324DC1" w:rsidRPr="00F16CD6" w:rsidRDefault="00324DC1" w:rsidP="00324DC1">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000A3E81">
        <w:rPr>
          <w:rFonts w:ascii="Times New Roman" w:hAnsi="Times New Roman" w:cs="Times New Roman"/>
          <w:sz w:val="24"/>
          <w:szCs w:val="24"/>
        </w:rPr>
        <w:t>/32</w:t>
      </w:r>
    </w:p>
    <w:p w14:paraId="4644DC5C" w14:textId="12A69C4E" w:rsidR="00324DC1" w:rsidRPr="00F16CD6" w:rsidRDefault="00324DC1" w:rsidP="00324DC1">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0A3E81">
        <w:rPr>
          <w:rFonts w:ascii="Times New Roman" w:hAnsi="Times New Roman" w:cs="Times New Roman"/>
          <w:sz w:val="24"/>
          <w:szCs w:val="24"/>
        </w:rPr>
        <w:t>5</w:t>
      </w:r>
      <w:r w:rsidRPr="00F16CD6">
        <w:rPr>
          <w:rFonts w:ascii="Times New Roman" w:hAnsi="Times New Roman" w:cs="Times New Roman"/>
          <w:sz w:val="24"/>
          <w:szCs w:val="24"/>
        </w:rPr>
        <w:t>,0,0)</w:t>
      </w:r>
    </w:p>
    <w:p w14:paraId="7DF55AC7" w14:textId="7FA0D55B" w:rsidR="00255AF4" w:rsidRDefault="00255AF4" w:rsidP="00324DC1">
      <w:pPr>
        <w:spacing w:after="100" w:line="240" w:lineRule="auto"/>
        <w:jc w:val="both"/>
        <w:rPr>
          <w:rFonts w:ascii="Times New Roman" w:eastAsia="Times New Roman" w:hAnsi="Times New Roman" w:cs="Times New Roman"/>
          <w:b/>
          <w:color w:val="000000"/>
          <w:sz w:val="24"/>
          <w:szCs w:val="20"/>
          <w:lang w:eastAsia="cs-CZ"/>
        </w:rPr>
      </w:pPr>
      <w:r w:rsidRPr="00324DC1">
        <w:rPr>
          <w:rFonts w:ascii="Times New Roman" w:eastAsia="Times New Roman" w:hAnsi="Times New Roman" w:cs="Times New Roman"/>
          <w:color w:val="000000"/>
          <w:sz w:val="24"/>
          <w:szCs w:val="20"/>
          <w:lang w:eastAsia="cs-CZ"/>
        </w:rPr>
        <w:t xml:space="preserve">v  souladu  s ustanovením  §   102   odst.   3   zákona č. 128/2000 Sb., o   obcích,   ve   znění   pozdějších   předpisů,  uděluje Technickým službám Kyjov, příspěvkové organizaci města Kyjova, IČ: 21551448, Riegrova 1370/27a, 697 01 Kyjov, působnost rozhodovat o uzavírání  </w:t>
      </w:r>
      <w:r w:rsidRPr="00324DC1">
        <w:rPr>
          <w:rFonts w:ascii="Times New Roman" w:eastAsia="Times New Roman" w:hAnsi="Times New Roman" w:cs="Times New Roman"/>
          <w:color w:val="000000"/>
          <w:sz w:val="24"/>
          <w:szCs w:val="20"/>
          <w:lang w:eastAsia="cs-CZ"/>
        </w:rPr>
        <w:lastRenderedPageBreak/>
        <w:t xml:space="preserve">Smluv  o nájmu hrobového místa (pro hroby, hrobky, uložení lidských ostatků v urnách, uložení uren s lidskými ostatky v kolumbáriích, vsypy lidských ostatků), Smluv o nájmu </w:t>
      </w:r>
      <w:r w:rsidRPr="00324DC1">
        <w:rPr>
          <w:rFonts w:ascii="Times New Roman" w:eastAsia="Times New Roman" w:hAnsi="Times New Roman" w:cs="Times New Roman"/>
          <w:sz w:val="24"/>
          <w:szCs w:val="20"/>
          <w:lang w:eastAsia="cs-CZ"/>
        </w:rPr>
        <w:t>prostor</w:t>
      </w:r>
      <w:r w:rsidRPr="00324DC1">
        <w:rPr>
          <w:rFonts w:ascii="Times New Roman" w:eastAsia="Times New Roman" w:hAnsi="Times New Roman" w:cs="Times New Roman"/>
          <w:color w:val="000000"/>
          <w:sz w:val="24"/>
          <w:szCs w:val="20"/>
          <w:lang w:eastAsia="cs-CZ"/>
        </w:rPr>
        <w:t xml:space="preserve"> smuteční síně v budově s čp. 2366, která je součástí pozemku p. č. st. 746 v k. ú. Nětčice u Kyjova, Smlouvy o nájmu chladícího zařízení za účelem uložení lidských pozůstatků do doby pohřbení.  Příspěvková organizace bude jménem vlastníka smlouvy  </w:t>
      </w:r>
      <w:r w:rsidRPr="00324DC1">
        <w:rPr>
          <w:rFonts w:ascii="Times New Roman" w:eastAsia="Times New Roman" w:hAnsi="Times New Roman" w:cs="Times New Roman"/>
          <w:b/>
          <w:color w:val="000000"/>
          <w:sz w:val="24"/>
          <w:szCs w:val="20"/>
          <w:lang w:eastAsia="cs-CZ"/>
        </w:rPr>
        <w:t>uzavírat, ukončovat</w:t>
      </w:r>
      <w:r w:rsidRPr="00324DC1">
        <w:rPr>
          <w:rFonts w:ascii="Times New Roman" w:eastAsia="Times New Roman" w:hAnsi="Times New Roman" w:cs="Times New Roman"/>
          <w:color w:val="000000"/>
          <w:sz w:val="24"/>
          <w:szCs w:val="20"/>
          <w:lang w:eastAsia="cs-CZ"/>
        </w:rPr>
        <w:t xml:space="preserve"> a </w:t>
      </w:r>
      <w:r w:rsidRPr="00324DC1">
        <w:rPr>
          <w:rFonts w:ascii="Times New Roman" w:eastAsia="Times New Roman" w:hAnsi="Times New Roman" w:cs="Times New Roman"/>
          <w:b/>
          <w:color w:val="000000"/>
          <w:sz w:val="24"/>
          <w:szCs w:val="20"/>
          <w:lang w:eastAsia="cs-CZ"/>
        </w:rPr>
        <w:t xml:space="preserve">v souladu se zákonem o pohřebnictví odstupovat od Smluv o nájmu hrobového místa. </w:t>
      </w:r>
    </w:p>
    <w:p w14:paraId="5825F832" w14:textId="77777777" w:rsidR="00324DC1" w:rsidRPr="00324DC1" w:rsidRDefault="00324DC1" w:rsidP="00324DC1">
      <w:pPr>
        <w:spacing w:before="100" w:after="100" w:line="240" w:lineRule="auto"/>
        <w:jc w:val="both"/>
        <w:rPr>
          <w:rFonts w:ascii="Times New Roman" w:eastAsia="Times New Roman" w:hAnsi="Times New Roman" w:cs="Times New Roman"/>
          <w:b/>
          <w:color w:val="000000"/>
          <w:sz w:val="24"/>
          <w:szCs w:val="20"/>
          <w:lang w:eastAsia="cs-CZ"/>
        </w:rPr>
      </w:pPr>
    </w:p>
    <w:p w14:paraId="0812AAF7" w14:textId="77777777" w:rsidR="00255AF4" w:rsidRPr="00F16CD6" w:rsidRDefault="00255AF4" w:rsidP="00255AF4">
      <w:pPr>
        <w:pStyle w:val="Zkladntext0"/>
        <w:spacing w:before="0" w:after="0"/>
      </w:pPr>
      <w:r w:rsidRPr="00F16CD6">
        <w:rPr>
          <w:szCs w:val="24"/>
        </w:rPr>
        <w:t>Usnesení</w:t>
      </w:r>
    </w:p>
    <w:p w14:paraId="4F356C65" w14:textId="7C69BA35" w:rsidR="00255AF4" w:rsidRPr="00F16CD6" w:rsidRDefault="00255AF4" w:rsidP="00255AF4">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000A3E81">
        <w:rPr>
          <w:rFonts w:ascii="Times New Roman" w:hAnsi="Times New Roman" w:cs="Times New Roman"/>
          <w:sz w:val="24"/>
          <w:szCs w:val="24"/>
        </w:rPr>
        <w:t>/33</w:t>
      </w:r>
    </w:p>
    <w:p w14:paraId="4F8C2E0A" w14:textId="6C87B816" w:rsidR="00255AF4" w:rsidRPr="00F16CD6" w:rsidRDefault="00255AF4" w:rsidP="00255AF4">
      <w:pPr>
        <w:suppressAutoHyphens/>
        <w:spacing w:after="0" w:line="240" w:lineRule="auto"/>
        <w:jc w:val="both"/>
      </w:pPr>
      <w:r w:rsidRPr="00F16CD6">
        <w:rPr>
          <w:rFonts w:ascii="Times New Roman" w:hAnsi="Times New Roman" w:cs="Times New Roman"/>
          <w:sz w:val="24"/>
          <w:szCs w:val="24"/>
        </w:rPr>
        <w:t>Rad</w:t>
      </w:r>
      <w:r w:rsidR="000A3E81">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009A145F" w14:textId="4FCF1D2F" w:rsidR="00255AF4" w:rsidRPr="00324DC1" w:rsidRDefault="00255AF4" w:rsidP="00324DC1">
      <w:pPr>
        <w:spacing w:after="100" w:line="240" w:lineRule="auto"/>
        <w:jc w:val="both"/>
        <w:rPr>
          <w:rFonts w:ascii="Times New Roman" w:eastAsia="Times New Roman" w:hAnsi="Times New Roman" w:cs="Times New Roman"/>
          <w:b/>
          <w:color w:val="000000"/>
          <w:sz w:val="24"/>
          <w:szCs w:val="20"/>
          <w:lang w:eastAsia="cs-CZ"/>
        </w:rPr>
      </w:pPr>
      <w:r w:rsidRPr="00324DC1">
        <w:rPr>
          <w:rFonts w:ascii="Times New Roman" w:eastAsia="Times New Roman" w:hAnsi="Times New Roman" w:cs="Times New Roman"/>
          <w:color w:val="000000"/>
          <w:sz w:val="24"/>
          <w:szCs w:val="20"/>
          <w:lang w:eastAsia="cs-CZ"/>
        </w:rPr>
        <w:t xml:space="preserve">v  souladu  s ustanovením  §   102   odst.   3   zákona č. 128/2000 Sb., o   obcích,   ve   znění   pozdějších   předpisů,  schvaluje </w:t>
      </w:r>
      <w:r w:rsidRPr="00324DC1">
        <w:rPr>
          <w:rFonts w:ascii="Times New Roman" w:eastAsia="Times New Roman" w:hAnsi="Times New Roman" w:cs="Times New Roman"/>
          <w:b/>
          <w:color w:val="000000"/>
          <w:sz w:val="24"/>
          <w:szCs w:val="20"/>
          <w:lang w:eastAsia="cs-CZ"/>
        </w:rPr>
        <w:t>vzor Smlouvy o nájmu chladícího zařízení</w:t>
      </w:r>
      <w:r w:rsidRPr="00324DC1">
        <w:rPr>
          <w:rFonts w:ascii="Times New Roman" w:eastAsia="Times New Roman" w:hAnsi="Times New Roman" w:cs="Times New Roman"/>
          <w:color w:val="000000"/>
          <w:sz w:val="24"/>
          <w:szCs w:val="20"/>
          <w:lang w:eastAsia="cs-CZ"/>
        </w:rPr>
        <w:t>. Vzor této smlouvy bude používán ode dne účinnosti nové Smlouvy o správě veřejného pohřebiště a o činnostech s tím souvisejících.</w:t>
      </w:r>
      <w:r w:rsidRPr="00324DC1">
        <w:rPr>
          <w:rFonts w:ascii="Times New Roman" w:eastAsia="Times New Roman" w:hAnsi="Times New Roman" w:cs="Times New Roman"/>
          <w:b/>
          <w:color w:val="000000"/>
          <w:sz w:val="24"/>
          <w:szCs w:val="20"/>
          <w:lang w:eastAsia="cs-CZ"/>
        </w:rPr>
        <w:t xml:space="preserve"> </w:t>
      </w:r>
    </w:p>
    <w:p w14:paraId="19C3354B" w14:textId="35274279" w:rsidR="00255AF4" w:rsidRPr="00F16CD6" w:rsidRDefault="00255AF4" w:rsidP="00255AF4">
      <w:pPr>
        <w:suppressAutoHyphens/>
        <w:spacing w:after="0" w:line="240" w:lineRule="auto"/>
        <w:jc w:val="both"/>
      </w:pPr>
    </w:p>
    <w:p w14:paraId="632047FD" w14:textId="77777777" w:rsidR="00324DC1" w:rsidRPr="000708E0" w:rsidRDefault="00324DC1" w:rsidP="000A3E81">
      <w:pPr>
        <w:keepNext/>
        <w:spacing w:after="0"/>
        <w:rPr>
          <w:rFonts w:ascii="Times New Roman" w:eastAsia="Times New Roman" w:hAnsi="Times New Roman" w:cs="Times New Roman"/>
          <w:b/>
          <w:sz w:val="24"/>
          <w:szCs w:val="20"/>
          <w:lang w:eastAsia="x-none"/>
        </w:rPr>
      </w:pPr>
      <w:r w:rsidRPr="000708E0">
        <w:rPr>
          <w:rFonts w:ascii="Times New Roman" w:eastAsia="Times New Roman" w:hAnsi="Times New Roman" w:cs="Times New Roman"/>
          <w:b/>
          <w:sz w:val="24"/>
          <w:szCs w:val="20"/>
          <w:lang w:eastAsia="x-none"/>
        </w:rPr>
        <w:t>Ad V. Různé</w:t>
      </w:r>
    </w:p>
    <w:p w14:paraId="6876A6E0" w14:textId="77777777" w:rsidR="00324DC1" w:rsidRPr="000708E0" w:rsidRDefault="00324DC1" w:rsidP="00324DC1">
      <w:pPr>
        <w:rPr>
          <w:rFonts w:ascii="Times New Roman" w:hAnsi="Times New Roman" w:cs="Times New Roman"/>
          <w:b/>
          <w:sz w:val="24"/>
          <w:szCs w:val="24"/>
        </w:rPr>
      </w:pPr>
      <w:r w:rsidRPr="000708E0">
        <w:rPr>
          <w:rFonts w:ascii="Times New Roman" w:hAnsi="Times New Roman" w:cs="Times New Roman"/>
          <w:b/>
          <w:sz w:val="24"/>
          <w:szCs w:val="24"/>
        </w:rPr>
        <w:t>V.1.  Krůta – budoucí nájem s rekonstrukcí</w:t>
      </w:r>
    </w:p>
    <w:p w14:paraId="0B6EA479" w14:textId="77777777" w:rsidR="00324DC1" w:rsidRPr="00F16CD6" w:rsidRDefault="00324DC1" w:rsidP="00324DC1">
      <w:pPr>
        <w:pStyle w:val="Zkladntext0"/>
        <w:spacing w:before="0" w:after="0"/>
      </w:pPr>
      <w:r w:rsidRPr="00F16CD6">
        <w:rPr>
          <w:szCs w:val="24"/>
        </w:rPr>
        <w:t>Usnesení</w:t>
      </w:r>
    </w:p>
    <w:p w14:paraId="2EA875F2" w14:textId="25AE59F4" w:rsidR="00324DC1" w:rsidRPr="00F16CD6" w:rsidRDefault="00324DC1" w:rsidP="00324DC1">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000708E0">
        <w:rPr>
          <w:rFonts w:ascii="Times New Roman" w:hAnsi="Times New Roman" w:cs="Times New Roman"/>
          <w:sz w:val="24"/>
          <w:szCs w:val="24"/>
        </w:rPr>
        <w:t>/34</w:t>
      </w:r>
    </w:p>
    <w:p w14:paraId="0FC1A367" w14:textId="2C726EEA" w:rsidR="00324DC1" w:rsidRPr="00F16CD6" w:rsidRDefault="00324DC1" w:rsidP="00324DC1">
      <w:pPr>
        <w:suppressAutoHyphens/>
        <w:spacing w:after="0" w:line="240" w:lineRule="auto"/>
        <w:jc w:val="both"/>
      </w:pPr>
      <w:r w:rsidRPr="00F16CD6">
        <w:rPr>
          <w:rFonts w:ascii="Times New Roman" w:hAnsi="Times New Roman" w:cs="Times New Roman"/>
          <w:sz w:val="24"/>
          <w:szCs w:val="24"/>
        </w:rPr>
        <w:t>Rad</w:t>
      </w:r>
      <w:r w:rsidR="000708E0">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4BB0FC1E" w14:textId="38A1FCBD" w:rsidR="00255AF4" w:rsidRDefault="00324DC1" w:rsidP="000708E0">
      <w:pPr>
        <w:tabs>
          <w:tab w:val="left" w:pos="2880"/>
        </w:tabs>
        <w:spacing w:line="240" w:lineRule="auto"/>
        <w:jc w:val="both"/>
        <w:rPr>
          <w:rFonts w:ascii="Times New Roman" w:hAnsi="Times New Roman" w:cs="Times New Roman"/>
          <w:sz w:val="24"/>
          <w:szCs w:val="24"/>
        </w:rPr>
      </w:pPr>
      <w:r w:rsidRPr="00324DC1">
        <w:rPr>
          <w:rFonts w:ascii="Times New Roman" w:hAnsi="Times New Roman" w:cs="Times New Roman"/>
          <w:sz w:val="24"/>
          <w:szCs w:val="24"/>
        </w:rPr>
        <w:t xml:space="preserve">v souladu s ustanovením § 102 odst. 3 zákona č. 128/2000 Sb., o obcích (obecní zřízení), ve znění pozdějších předpisů, rozhodla </w:t>
      </w:r>
      <w:r w:rsidRPr="000708E0">
        <w:rPr>
          <w:rFonts w:ascii="Times New Roman" w:hAnsi="Times New Roman" w:cs="Times New Roman"/>
          <w:sz w:val="24"/>
          <w:szCs w:val="24"/>
        </w:rPr>
        <w:t>pokračovat</w:t>
      </w:r>
      <w:r w:rsidRPr="00324DC1">
        <w:rPr>
          <w:rFonts w:ascii="Times New Roman" w:hAnsi="Times New Roman" w:cs="Times New Roman"/>
          <w:sz w:val="24"/>
          <w:szCs w:val="24"/>
        </w:rPr>
        <w:t xml:space="preserve"> v přípravě smluvních podmínek dlouhodobého nájmu budovy s č.p. 56 na Masarykově náměstí v Kyjově, který bude spojen s celkovou rekonstrukcí budovy nájemcem. </w:t>
      </w:r>
    </w:p>
    <w:p w14:paraId="3969AE03" w14:textId="77777777" w:rsidR="000708E0" w:rsidRPr="000708E0" w:rsidRDefault="000708E0" w:rsidP="000708E0">
      <w:pPr>
        <w:tabs>
          <w:tab w:val="left" w:pos="2880"/>
        </w:tabs>
        <w:spacing w:after="0" w:line="240" w:lineRule="auto"/>
        <w:jc w:val="both"/>
        <w:rPr>
          <w:rFonts w:ascii="Times New Roman" w:hAnsi="Times New Roman" w:cs="Times New Roman"/>
          <w:sz w:val="24"/>
          <w:szCs w:val="24"/>
        </w:rPr>
      </w:pPr>
    </w:p>
    <w:p w14:paraId="270E4CE4" w14:textId="787F6EE7" w:rsidR="000708E0" w:rsidRPr="003E7152" w:rsidRDefault="00324DC1" w:rsidP="003E7152">
      <w:pPr>
        <w:rPr>
          <w:rFonts w:ascii="Times New Roman" w:hAnsi="Times New Roman" w:cs="Times New Roman"/>
          <w:b/>
          <w:sz w:val="24"/>
          <w:szCs w:val="24"/>
        </w:rPr>
      </w:pPr>
      <w:r w:rsidRPr="000708E0">
        <w:rPr>
          <w:rFonts w:ascii="Times New Roman" w:hAnsi="Times New Roman" w:cs="Times New Roman"/>
          <w:b/>
          <w:sz w:val="24"/>
          <w:szCs w:val="24"/>
        </w:rPr>
        <w:t>V.2.  Vypořádání pozemků u mlýna v Boršově – p. K</w:t>
      </w:r>
      <w:r w:rsidR="008568F1">
        <w:rPr>
          <w:rFonts w:ascii="Times New Roman" w:hAnsi="Times New Roman" w:cs="Times New Roman"/>
          <w:b/>
          <w:sz w:val="24"/>
          <w:szCs w:val="24"/>
        </w:rPr>
        <w:t>.</w:t>
      </w:r>
      <w:r w:rsidRPr="000708E0">
        <w:rPr>
          <w:rFonts w:ascii="Times New Roman" w:hAnsi="Times New Roman" w:cs="Times New Roman"/>
          <w:b/>
          <w:sz w:val="24"/>
          <w:szCs w:val="24"/>
        </w:rPr>
        <w:t xml:space="preserve"> F</w:t>
      </w:r>
      <w:r w:rsidR="008568F1">
        <w:rPr>
          <w:rFonts w:ascii="Times New Roman" w:hAnsi="Times New Roman" w:cs="Times New Roman"/>
          <w:b/>
          <w:sz w:val="24"/>
          <w:szCs w:val="24"/>
        </w:rPr>
        <w:t>.</w:t>
      </w:r>
    </w:p>
    <w:p w14:paraId="127B9E5C" w14:textId="0F615CCE" w:rsidR="00324DC1" w:rsidRPr="00F16CD6" w:rsidRDefault="00324DC1" w:rsidP="00324DC1">
      <w:pPr>
        <w:pStyle w:val="Zkladntext0"/>
        <w:spacing w:before="0" w:after="0"/>
      </w:pPr>
      <w:r w:rsidRPr="00F16CD6">
        <w:rPr>
          <w:szCs w:val="24"/>
        </w:rPr>
        <w:t>Usnesení</w:t>
      </w:r>
    </w:p>
    <w:p w14:paraId="2B76DFAE" w14:textId="62591AAD" w:rsidR="00324DC1" w:rsidRPr="00F16CD6" w:rsidRDefault="00324DC1" w:rsidP="00324DC1">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000708E0">
        <w:rPr>
          <w:rFonts w:ascii="Times New Roman" w:hAnsi="Times New Roman" w:cs="Times New Roman"/>
          <w:sz w:val="24"/>
          <w:szCs w:val="24"/>
        </w:rPr>
        <w:t>/35</w:t>
      </w:r>
    </w:p>
    <w:p w14:paraId="0A6FD44B" w14:textId="57D6348B" w:rsidR="00324DC1" w:rsidRPr="00F16CD6" w:rsidRDefault="00324DC1" w:rsidP="00324DC1">
      <w:pPr>
        <w:suppressAutoHyphens/>
        <w:spacing w:after="0" w:line="240" w:lineRule="auto"/>
        <w:jc w:val="both"/>
      </w:pPr>
      <w:r w:rsidRPr="00F16CD6">
        <w:rPr>
          <w:rFonts w:ascii="Times New Roman" w:hAnsi="Times New Roman" w:cs="Times New Roman"/>
          <w:sz w:val="24"/>
          <w:szCs w:val="24"/>
        </w:rPr>
        <w:t>Rad</w:t>
      </w:r>
      <w:r w:rsidR="000708E0">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2643BEC5" w14:textId="03318380" w:rsidR="00324DC1" w:rsidRPr="00324DC1" w:rsidRDefault="00324DC1" w:rsidP="00324DC1">
      <w:pPr>
        <w:tabs>
          <w:tab w:val="left" w:pos="2880"/>
        </w:tabs>
        <w:spacing w:line="240" w:lineRule="auto"/>
        <w:jc w:val="both"/>
        <w:rPr>
          <w:rFonts w:ascii="Times New Roman" w:hAnsi="Times New Roman" w:cs="Times New Roman"/>
          <w:sz w:val="24"/>
          <w:szCs w:val="24"/>
        </w:rPr>
      </w:pPr>
      <w:r w:rsidRPr="00324DC1">
        <w:rPr>
          <w:rFonts w:ascii="Times New Roman" w:hAnsi="Times New Roman" w:cs="Times New Roman"/>
          <w:sz w:val="24"/>
          <w:szCs w:val="24"/>
        </w:rPr>
        <w:t>v souladu s ustanovením § 102 odst. 3 zákona č. 128/2000 Sb., o obcích (obecní zřízení), ve znění pozdějších předpisů, rozhodla vyčkat s rozhodnutím o vyhlášení záměru na směnu pozemků v k.ú. Boršov u Kyjova s panem K</w:t>
      </w:r>
      <w:r w:rsidR="008568F1">
        <w:rPr>
          <w:rFonts w:ascii="Times New Roman" w:hAnsi="Times New Roman" w:cs="Times New Roman"/>
          <w:sz w:val="24"/>
          <w:szCs w:val="24"/>
        </w:rPr>
        <w:t>.</w:t>
      </w:r>
      <w:r w:rsidRPr="00324DC1">
        <w:rPr>
          <w:rFonts w:ascii="Times New Roman" w:hAnsi="Times New Roman" w:cs="Times New Roman"/>
          <w:sz w:val="24"/>
          <w:szCs w:val="24"/>
        </w:rPr>
        <w:t xml:space="preserve"> F</w:t>
      </w:r>
      <w:r w:rsidR="008568F1">
        <w:rPr>
          <w:rFonts w:ascii="Times New Roman" w:hAnsi="Times New Roman" w:cs="Times New Roman"/>
          <w:sz w:val="24"/>
          <w:szCs w:val="24"/>
        </w:rPr>
        <w:t>.</w:t>
      </w:r>
      <w:r w:rsidRPr="00324DC1">
        <w:rPr>
          <w:rFonts w:ascii="Times New Roman" w:hAnsi="Times New Roman" w:cs="Times New Roman"/>
          <w:sz w:val="24"/>
          <w:szCs w:val="24"/>
        </w:rPr>
        <w:t>, nar.</w:t>
      </w:r>
      <w:r w:rsidR="008568F1">
        <w:rPr>
          <w:rFonts w:ascii="Times New Roman" w:hAnsi="Times New Roman" w:cs="Times New Roman"/>
          <w:sz w:val="24"/>
          <w:szCs w:val="24"/>
        </w:rPr>
        <w:t xml:space="preserve"> XX</w:t>
      </w:r>
      <w:r w:rsidRPr="00324DC1">
        <w:rPr>
          <w:rFonts w:ascii="Times New Roman" w:hAnsi="Times New Roman" w:cs="Times New Roman"/>
          <w:sz w:val="24"/>
          <w:szCs w:val="24"/>
        </w:rPr>
        <w:t>, trvale bytem Bzenec, na vyjádření a na sdělení podmínek Povodí Moravy s.p. k možnosti budoucího využití případně obnovení mlýnského náhonu v Boršově.</w:t>
      </w:r>
    </w:p>
    <w:p w14:paraId="0E58CF6D" w14:textId="761F12E5" w:rsidR="00D730AA" w:rsidRDefault="00D730AA" w:rsidP="00D730AA">
      <w:pPr>
        <w:pStyle w:val="Zkladntext0"/>
        <w:rPr>
          <w:b/>
        </w:rPr>
      </w:pPr>
    </w:p>
    <w:p w14:paraId="4ED159DA" w14:textId="35D02CF0" w:rsidR="00D730AA" w:rsidRDefault="00D730AA" w:rsidP="00D730AA">
      <w:pPr>
        <w:pStyle w:val="Zkladntext0"/>
        <w:rPr>
          <w:b/>
        </w:rPr>
      </w:pPr>
      <w:r>
        <w:rPr>
          <w:b/>
        </w:rPr>
        <w:t xml:space="preserve">6. </w:t>
      </w:r>
      <w:r w:rsidRPr="00304454">
        <w:rPr>
          <w:b/>
          <w:u w:val="single"/>
        </w:rPr>
        <w:t>Individuální dotace z rozpočtu města</w:t>
      </w:r>
    </w:p>
    <w:p w14:paraId="488BD940" w14:textId="77777777" w:rsidR="00D730AA" w:rsidRPr="00F16CD6" w:rsidRDefault="00D730AA" w:rsidP="00D730AA">
      <w:pPr>
        <w:pStyle w:val="Zkladntext0"/>
        <w:spacing w:before="0" w:after="0"/>
      </w:pPr>
      <w:r w:rsidRPr="00F16CD6">
        <w:rPr>
          <w:szCs w:val="24"/>
        </w:rPr>
        <w:t>Usnesení</w:t>
      </w:r>
    </w:p>
    <w:p w14:paraId="381A5167" w14:textId="3BAEB583" w:rsidR="00D730AA" w:rsidRPr="00F16CD6" w:rsidRDefault="00D730AA" w:rsidP="00D730AA">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000708E0">
        <w:rPr>
          <w:rFonts w:ascii="Times New Roman" w:hAnsi="Times New Roman" w:cs="Times New Roman"/>
          <w:sz w:val="24"/>
          <w:szCs w:val="24"/>
        </w:rPr>
        <w:t>/36</w:t>
      </w:r>
    </w:p>
    <w:p w14:paraId="64B1BE7F" w14:textId="378A55DC" w:rsidR="00D730AA" w:rsidRPr="00F16CD6" w:rsidRDefault="00D730AA" w:rsidP="00D730AA">
      <w:pPr>
        <w:suppressAutoHyphens/>
        <w:spacing w:after="0" w:line="240" w:lineRule="auto"/>
        <w:jc w:val="both"/>
      </w:pPr>
      <w:r w:rsidRPr="00F16CD6">
        <w:rPr>
          <w:rFonts w:ascii="Times New Roman" w:hAnsi="Times New Roman" w:cs="Times New Roman"/>
          <w:sz w:val="24"/>
          <w:szCs w:val="24"/>
        </w:rPr>
        <w:t>Rad</w:t>
      </w:r>
      <w:r w:rsidR="000708E0">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1FBCF5D8" w14:textId="12538641" w:rsidR="00F61672" w:rsidRDefault="00F61672" w:rsidP="00F61672">
      <w:pPr>
        <w:spacing w:after="0" w:line="240" w:lineRule="auto"/>
        <w:jc w:val="both"/>
        <w:rPr>
          <w:rFonts w:ascii="Times New Roman" w:hAnsi="Times New Roman" w:cs="Times New Roman"/>
          <w:sz w:val="24"/>
          <w:szCs w:val="24"/>
        </w:rPr>
      </w:pPr>
      <w:r w:rsidRPr="00F61672">
        <w:rPr>
          <w:rFonts w:ascii="Times New Roman" w:hAnsi="Times New Roman" w:cs="Times New Roman"/>
          <w:sz w:val="24"/>
          <w:szCs w:val="24"/>
        </w:rPr>
        <w:t>a v souladu s ustan</w:t>
      </w:r>
      <w:r>
        <w:rPr>
          <w:rFonts w:ascii="Times New Roman" w:hAnsi="Times New Roman" w:cs="Times New Roman"/>
          <w:sz w:val="24"/>
          <w:szCs w:val="24"/>
        </w:rPr>
        <w:t>ovením § 102 odst. 3 zákona</w:t>
      </w:r>
      <w:r w:rsidRPr="00F61672">
        <w:rPr>
          <w:rFonts w:ascii="Times New Roman" w:hAnsi="Times New Roman" w:cs="Times New Roman"/>
          <w:sz w:val="24"/>
          <w:szCs w:val="24"/>
        </w:rPr>
        <w:t xml:space="preserve"> č. 128/2000 Sb., o obcích, ve znění pozdějších předpisů, rozhodla o </w:t>
      </w:r>
      <w:r w:rsidRPr="00F61672">
        <w:rPr>
          <w:rFonts w:ascii="Times New Roman" w:hAnsi="Times New Roman" w:cs="Times New Roman"/>
          <w:b/>
          <w:sz w:val="24"/>
          <w:szCs w:val="24"/>
        </w:rPr>
        <w:t>poskytnutí</w:t>
      </w:r>
      <w:r>
        <w:rPr>
          <w:rFonts w:ascii="Times New Roman" w:hAnsi="Times New Roman" w:cs="Times New Roman"/>
          <w:sz w:val="24"/>
          <w:szCs w:val="24"/>
        </w:rPr>
        <w:t xml:space="preserve"> dotace</w:t>
      </w:r>
      <w:r w:rsidRPr="00F61672">
        <w:rPr>
          <w:rFonts w:ascii="Times New Roman" w:hAnsi="Times New Roman" w:cs="Times New Roman"/>
          <w:sz w:val="24"/>
          <w:szCs w:val="24"/>
        </w:rPr>
        <w:t xml:space="preserve"> ve výši 25.000 Kč pro Linku bezpečí, z.s., IČ 61383198 na projekt „Linka bezpečí pro děti a mládež z města Kyjova“ a uzavření veřejnoprávní smlouvy na tuto dotaci.</w:t>
      </w:r>
    </w:p>
    <w:p w14:paraId="7B9A7DA0" w14:textId="77777777" w:rsidR="00F61672" w:rsidRPr="00F61672" w:rsidRDefault="00F61672" w:rsidP="00F61672">
      <w:pPr>
        <w:spacing w:before="120" w:after="0" w:line="240" w:lineRule="auto"/>
        <w:jc w:val="both"/>
        <w:rPr>
          <w:rFonts w:ascii="Times New Roman" w:hAnsi="Times New Roman" w:cs="Times New Roman"/>
          <w:sz w:val="24"/>
          <w:szCs w:val="24"/>
        </w:rPr>
      </w:pPr>
    </w:p>
    <w:p w14:paraId="6ABF67FD" w14:textId="77777777" w:rsidR="00F61672" w:rsidRPr="00F16CD6" w:rsidRDefault="00F61672" w:rsidP="00F61672">
      <w:pPr>
        <w:pStyle w:val="Zkladntext0"/>
        <w:spacing w:before="0" w:after="0"/>
      </w:pPr>
      <w:r w:rsidRPr="00F16CD6">
        <w:rPr>
          <w:szCs w:val="24"/>
        </w:rPr>
        <w:t>Usnesení</w:t>
      </w:r>
    </w:p>
    <w:p w14:paraId="4C0536D7" w14:textId="394C37A9" w:rsidR="00F61672" w:rsidRPr="00F16CD6" w:rsidRDefault="00F61672" w:rsidP="00F61672">
      <w:pPr>
        <w:suppressAutoHyphens/>
        <w:spacing w:after="0"/>
        <w:jc w:val="both"/>
      </w:pPr>
      <w:r w:rsidRPr="00F61672">
        <w:rPr>
          <w:rFonts w:ascii="Times New Roman" w:hAnsi="Times New Roman"/>
          <w:sz w:val="24"/>
          <w:szCs w:val="24"/>
        </w:rPr>
        <w:t>Rady města K</w:t>
      </w:r>
      <w:r w:rsidR="000708E0">
        <w:rPr>
          <w:rFonts w:ascii="Times New Roman" w:hAnsi="Times New Roman"/>
          <w:sz w:val="24"/>
          <w:szCs w:val="24"/>
        </w:rPr>
        <w:t>yjova ze dne 21. 8. 2023 č. 25/37</w:t>
      </w:r>
    </w:p>
    <w:p w14:paraId="7F15BF73" w14:textId="0752C86D" w:rsidR="00F61672" w:rsidRPr="00F16CD6" w:rsidRDefault="00F61672" w:rsidP="00F61672">
      <w:pPr>
        <w:suppressAutoHyphens/>
        <w:spacing w:after="0"/>
        <w:jc w:val="both"/>
      </w:pPr>
      <w:r w:rsidRPr="00F61672">
        <w:rPr>
          <w:rFonts w:ascii="Times New Roman" w:hAnsi="Times New Roman"/>
          <w:sz w:val="24"/>
          <w:szCs w:val="24"/>
        </w:rPr>
        <w:lastRenderedPageBreak/>
        <w:t>Rad</w:t>
      </w:r>
      <w:r w:rsidR="000708E0">
        <w:rPr>
          <w:rFonts w:ascii="Times New Roman" w:hAnsi="Times New Roman"/>
          <w:sz w:val="24"/>
          <w:szCs w:val="24"/>
        </w:rPr>
        <w:t>a města Kyjova, po projednání (5</w:t>
      </w:r>
      <w:r w:rsidRPr="00F61672">
        <w:rPr>
          <w:rFonts w:ascii="Times New Roman" w:hAnsi="Times New Roman"/>
          <w:sz w:val="24"/>
          <w:szCs w:val="24"/>
        </w:rPr>
        <w:t>,0,0)</w:t>
      </w:r>
    </w:p>
    <w:p w14:paraId="6672A720" w14:textId="4EA0FD30" w:rsidR="00F61672" w:rsidRPr="00F61672" w:rsidRDefault="00F61672" w:rsidP="00F61672">
      <w:pPr>
        <w:spacing w:after="0" w:line="240" w:lineRule="auto"/>
        <w:jc w:val="both"/>
        <w:rPr>
          <w:rFonts w:ascii="Times New Roman" w:hAnsi="Times New Roman" w:cs="Times New Roman"/>
          <w:sz w:val="24"/>
          <w:szCs w:val="24"/>
        </w:rPr>
      </w:pPr>
      <w:r w:rsidRPr="00F61672">
        <w:rPr>
          <w:rFonts w:ascii="Times New Roman" w:hAnsi="Times New Roman" w:cs="Times New Roman"/>
          <w:sz w:val="24"/>
          <w:szCs w:val="24"/>
        </w:rPr>
        <w:t>a v souladu s us</w:t>
      </w:r>
      <w:r>
        <w:rPr>
          <w:rFonts w:ascii="Times New Roman" w:hAnsi="Times New Roman" w:cs="Times New Roman"/>
          <w:sz w:val="24"/>
          <w:szCs w:val="24"/>
        </w:rPr>
        <w:t xml:space="preserve">tanovením § 102 odst. 3 zákona </w:t>
      </w:r>
      <w:r w:rsidRPr="00F61672">
        <w:rPr>
          <w:rFonts w:ascii="Times New Roman" w:hAnsi="Times New Roman" w:cs="Times New Roman"/>
          <w:sz w:val="24"/>
          <w:szCs w:val="24"/>
        </w:rPr>
        <w:t xml:space="preserve"> č. 128/2000 Sb., o obcích, ve znění pozdějších předpisů, rozhodla o poskytnutí</w:t>
      </w:r>
      <w:r>
        <w:rPr>
          <w:rFonts w:ascii="Times New Roman" w:hAnsi="Times New Roman" w:cs="Times New Roman"/>
          <w:sz w:val="24"/>
          <w:szCs w:val="24"/>
        </w:rPr>
        <w:t xml:space="preserve"> dotace</w:t>
      </w:r>
      <w:r w:rsidRPr="00F61672">
        <w:rPr>
          <w:rFonts w:ascii="Times New Roman" w:hAnsi="Times New Roman" w:cs="Times New Roman"/>
          <w:sz w:val="24"/>
          <w:szCs w:val="24"/>
        </w:rPr>
        <w:t xml:space="preserve"> ve výši 30.000 Kč pro Centrum pro sluchově postižené Hodonínsko, o.p.s., IČ 29365007 na projekt „Automobil pro sociální rehabilitaci CPSP Hodonínsko“ a uzavření veřejnoprávní smlouvy na tuto dotaci.</w:t>
      </w:r>
    </w:p>
    <w:p w14:paraId="0CF1EEE0" w14:textId="77777777" w:rsidR="00D730AA" w:rsidRDefault="00D730AA" w:rsidP="00D730AA">
      <w:pPr>
        <w:pStyle w:val="Zkladntext0"/>
        <w:rPr>
          <w:b/>
        </w:rPr>
      </w:pPr>
    </w:p>
    <w:p w14:paraId="5070D3E4" w14:textId="001A5315" w:rsidR="00D730AA" w:rsidRDefault="00D730AA" w:rsidP="00D730AA">
      <w:pPr>
        <w:pStyle w:val="Zkladntext0"/>
        <w:rPr>
          <w:b/>
        </w:rPr>
      </w:pPr>
      <w:r>
        <w:rPr>
          <w:b/>
        </w:rPr>
        <w:t xml:space="preserve">7. </w:t>
      </w:r>
      <w:r w:rsidRPr="00F10231">
        <w:rPr>
          <w:b/>
          <w:u w:val="single"/>
        </w:rPr>
        <w:t>Navýšení úvazků – Centrum sociálních služeb Kyjov, p.o.</w:t>
      </w:r>
    </w:p>
    <w:p w14:paraId="11E6056D" w14:textId="77777777" w:rsidR="00D730AA" w:rsidRPr="00F16CD6" w:rsidRDefault="00D730AA" w:rsidP="00D730AA">
      <w:pPr>
        <w:pStyle w:val="Zkladntext0"/>
        <w:spacing w:before="0" w:after="0"/>
      </w:pPr>
      <w:r w:rsidRPr="00F16CD6">
        <w:rPr>
          <w:szCs w:val="24"/>
        </w:rPr>
        <w:t>Usnesení</w:t>
      </w:r>
    </w:p>
    <w:p w14:paraId="406AE0AB" w14:textId="76AD05B0" w:rsidR="00D730AA" w:rsidRPr="00F16CD6" w:rsidRDefault="00D730AA" w:rsidP="00D730AA">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000708E0">
        <w:rPr>
          <w:rFonts w:ascii="Times New Roman" w:hAnsi="Times New Roman" w:cs="Times New Roman"/>
          <w:sz w:val="24"/>
          <w:szCs w:val="24"/>
        </w:rPr>
        <w:t>/38</w:t>
      </w:r>
    </w:p>
    <w:p w14:paraId="5F39D131" w14:textId="41520819" w:rsidR="00D730AA" w:rsidRPr="00F16CD6" w:rsidRDefault="00D730AA" w:rsidP="00D730AA">
      <w:pPr>
        <w:suppressAutoHyphens/>
        <w:spacing w:after="0" w:line="240" w:lineRule="auto"/>
        <w:jc w:val="both"/>
      </w:pPr>
      <w:r w:rsidRPr="00F16CD6">
        <w:rPr>
          <w:rFonts w:ascii="Times New Roman" w:hAnsi="Times New Roman" w:cs="Times New Roman"/>
          <w:sz w:val="24"/>
          <w:szCs w:val="24"/>
        </w:rPr>
        <w:t>Rad</w:t>
      </w:r>
      <w:r w:rsidR="000708E0">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33AF87A0" w14:textId="6FF2CC87" w:rsidR="00F61672" w:rsidRPr="00F61672" w:rsidRDefault="00F61672" w:rsidP="00F61672">
      <w:pPr>
        <w:pStyle w:val="Zkladntext0"/>
        <w:spacing w:before="0" w:after="240"/>
      </w:pPr>
      <w:r w:rsidRPr="00F61672">
        <w:t>v souladu s § 102 odst. 2 písm. b) zákona č. 128/2000 Sb., o obcích (obecní zřízení), ve znění pozdějších předpisů, schvaluje Centru sociálních služeb Kyjov, příspěvkové organizaci města Kyjova, IČO 61392979, navýšení o 3 pracovní úvazky.</w:t>
      </w:r>
    </w:p>
    <w:p w14:paraId="31CC7C99" w14:textId="77777777" w:rsidR="00D730AA" w:rsidRDefault="00D730AA" w:rsidP="00D730AA">
      <w:pPr>
        <w:pStyle w:val="Zkladntext0"/>
        <w:rPr>
          <w:b/>
        </w:rPr>
      </w:pPr>
    </w:p>
    <w:p w14:paraId="137DA78D" w14:textId="3865BB3A" w:rsidR="00D730AA" w:rsidRDefault="00D730AA" w:rsidP="00D730AA">
      <w:pPr>
        <w:pStyle w:val="Zkladntext0"/>
        <w:rPr>
          <w:b/>
        </w:rPr>
      </w:pPr>
      <w:r>
        <w:rPr>
          <w:b/>
        </w:rPr>
        <w:t xml:space="preserve">8. </w:t>
      </w:r>
      <w:r w:rsidRPr="00062388">
        <w:rPr>
          <w:b/>
          <w:u w:val="single"/>
        </w:rPr>
        <w:t>Parkování FO a PO na zpevněné ploše bývalé mlékárny v ul. Dobrovského</w:t>
      </w:r>
    </w:p>
    <w:p w14:paraId="481B332C" w14:textId="77777777" w:rsidR="00D730AA" w:rsidRPr="00B76B35" w:rsidRDefault="00D730AA" w:rsidP="00D730AA">
      <w:pPr>
        <w:pStyle w:val="Zkladntext0"/>
        <w:spacing w:before="0" w:after="0"/>
      </w:pPr>
      <w:r w:rsidRPr="00B76B35">
        <w:rPr>
          <w:szCs w:val="24"/>
        </w:rPr>
        <w:t>Usnesení</w:t>
      </w:r>
    </w:p>
    <w:p w14:paraId="5686E7D0" w14:textId="3E3FCF79" w:rsidR="00D730AA" w:rsidRPr="00B76B35" w:rsidRDefault="00D730AA" w:rsidP="00D730AA">
      <w:pPr>
        <w:suppressAutoHyphens/>
        <w:spacing w:after="0" w:line="240" w:lineRule="auto"/>
        <w:jc w:val="both"/>
      </w:pPr>
      <w:r w:rsidRPr="00B76B35">
        <w:rPr>
          <w:rFonts w:ascii="Times New Roman" w:hAnsi="Times New Roman" w:cs="Times New Roman"/>
          <w:sz w:val="24"/>
          <w:szCs w:val="24"/>
        </w:rPr>
        <w:t>Rady města Kyjova ze dne 21. 8. 2023 č. 25</w:t>
      </w:r>
      <w:r w:rsidR="000708E0" w:rsidRPr="00B76B35">
        <w:rPr>
          <w:rFonts w:ascii="Times New Roman" w:hAnsi="Times New Roman" w:cs="Times New Roman"/>
          <w:sz w:val="24"/>
          <w:szCs w:val="24"/>
        </w:rPr>
        <w:t>/39</w:t>
      </w:r>
    </w:p>
    <w:p w14:paraId="107805AF" w14:textId="34216F45" w:rsidR="00D730AA" w:rsidRPr="00F16CD6" w:rsidRDefault="00D730AA" w:rsidP="00D730AA">
      <w:pPr>
        <w:suppressAutoHyphens/>
        <w:spacing w:after="0" w:line="240" w:lineRule="auto"/>
        <w:jc w:val="both"/>
      </w:pPr>
      <w:r w:rsidRPr="00B76B35">
        <w:rPr>
          <w:rFonts w:ascii="Times New Roman" w:hAnsi="Times New Roman" w:cs="Times New Roman"/>
          <w:sz w:val="24"/>
          <w:szCs w:val="24"/>
        </w:rPr>
        <w:t>Rad</w:t>
      </w:r>
      <w:r w:rsidR="000708E0" w:rsidRPr="00B76B35">
        <w:rPr>
          <w:rFonts w:ascii="Times New Roman" w:hAnsi="Times New Roman" w:cs="Times New Roman"/>
          <w:sz w:val="24"/>
          <w:szCs w:val="24"/>
        </w:rPr>
        <w:t>a města Kyjova, po projednání (5</w:t>
      </w:r>
      <w:r w:rsidRPr="00B76B35">
        <w:rPr>
          <w:rFonts w:ascii="Times New Roman" w:hAnsi="Times New Roman" w:cs="Times New Roman"/>
          <w:sz w:val="24"/>
          <w:szCs w:val="24"/>
        </w:rPr>
        <w:t>,0,0)</w:t>
      </w:r>
    </w:p>
    <w:p w14:paraId="06AA8B32" w14:textId="77777777" w:rsidR="00B76B35" w:rsidRPr="00B76B35" w:rsidRDefault="00B76B35" w:rsidP="00B76B35">
      <w:pPr>
        <w:pStyle w:val="Zkladntext0"/>
        <w:spacing w:before="0" w:after="0"/>
      </w:pPr>
      <w:r w:rsidRPr="00B76B35">
        <w:t>v souladu s ustanovením § 102 odst. 3 zákona č. 128/2000 Sb., o obcích (obecní zřízení), ve znění pozdějších předpisů, souhlasí s využitím části zpevněné plochy bývalé mlékárny v ul. Dobrovského pro potřeby fyzických osob podnikajících a právnických osob, které mají provozovnu na adrese Dobrovského 1361/1a, ve smyslu parkování osobních vozidel pouze v čase jejich provozní doby (mimo víkendy, svátky a dny určené pro využití majitelem pozemku). Konkrétně se jedná o:</w:t>
      </w:r>
    </w:p>
    <w:p w14:paraId="57AAB8A8" w14:textId="5068C11E" w:rsidR="00B76B35" w:rsidRDefault="00B76B35" w:rsidP="00B76B35">
      <w:pPr>
        <w:spacing w:after="0"/>
        <w:ind w:left="426" w:hanging="284"/>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bCs/>
          <w:sz w:val="24"/>
          <w:szCs w:val="24"/>
        </w:rPr>
        <w:t>Uroambulance s.r.o.</w:t>
      </w:r>
      <w:r w:rsidR="008568F1">
        <w:rPr>
          <w:rFonts w:ascii="Times New Roman" w:hAnsi="Times New Roman" w:cs="Times New Roman"/>
          <w:sz w:val="24"/>
          <w:szCs w:val="24"/>
        </w:rPr>
        <w:t xml:space="preserve">, IČO: 29375169 </w:t>
      </w:r>
      <w:r>
        <w:rPr>
          <w:rFonts w:ascii="Times New Roman" w:hAnsi="Times New Roman" w:cs="Times New Roman"/>
          <w:sz w:val="24"/>
          <w:szCs w:val="24"/>
        </w:rPr>
        <w:t>– 1 vozidlo,</w:t>
      </w:r>
    </w:p>
    <w:p w14:paraId="4B7AE769" w14:textId="11785530" w:rsidR="00B76B35" w:rsidRDefault="00B76B35" w:rsidP="00B76B35">
      <w:pPr>
        <w:spacing w:after="0"/>
        <w:ind w:left="426" w:hanging="284"/>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Lékárna Jakub s.r.o.</w:t>
      </w:r>
      <w:r w:rsidR="008568F1">
        <w:rPr>
          <w:rFonts w:ascii="Times New Roman" w:hAnsi="Times New Roman" w:cs="Times New Roman"/>
          <w:sz w:val="24"/>
          <w:szCs w:val="24"/>
        </w:rPr>
        <w:t xml:space="preserve">, IČO 08831114 </w:t>
      </w:r>
      <w:r>
        <w:rPr>
          <w:rFonts w:ascii="Times New Roman" w:hAnsi="Times New Roman" w:cs="Times New Roman"/>
          <w:sz w:val="24"/>
          <w:szCs w:val="24"/>
        </w:rPr>
        <w:t>– 1 vozidlo,</w:t>
      </w:r>
    </w:p>
    <w:p w14:paraId="450C93F1" w14:textId="4796355E" w:rsidR="00B76B35" w:rsidRDefault="00B76B35" w:rsidP="00B76B35">
      <w:pPr>
        <w:spacing w:after="0"/>
        <w:ind w:left="426" w:hanging="284"/>
        <w:jc w:val="both"/>
        <w:rPr>
          <w:rFonts w:ascii="Times New Roman" w:hAnsi="Times New Roman" w:cs="Times New Roman"/>
          <w:color w:val="222222"/>
          <w:sz w:val="24"/>
          <w:szCs w:val="24"/>
        </w:rPr>
      </w:pPr>
      <w:r>
        <w:rPr>
          <w:rFonts w:ascii="Times New Roman" w:hAnsi="Times New Roman" w:cs="Times New Roman"/>
          <w:sz w:val="24"/>
          <w:szCs w:val="24"/>
        </w:rPr>
        <w:t xml:space="preserve">3/ </w:t>
      </w:r>
      <w:r>
        <w:rPr>
          <w:rFonts w:ascii="Times New Roman" w:hAnsi="Times New Roman" w:cs="Times New Roman"/>
          <w:b/>
          <w:bCs/>
          <w:color w:val="222222"/>
          <w:sz w:val="24"/>
          <w:szCs w:val="24"/>
        </w:rPr>
        <w:t>Lenka Gasnárková</w:t>
      </w:r>
      <w:r w:rsidR="002E2C3E">
        <w:rPr>
          <w:rFonts w:ascii="Times New Roman" w:hAnsi="Times New Roman" w:cs="Times New Roman"/>
          <w:color w:val="222222"/>
          <w:sz w:val="24"/>
          <w:szCs w:val="24"/>
        </w:rPr>
        <w:t xml:space="preserve">, </w:t>
      </w:r>
      <w:r>
        <w:rPr>
          <w:rFonts w:ascii="Times New Roman" w:hAnsi="Times New Roman" w:cs="Times New Roman"/>
          <w:color w:val="222222"/>
          <w:sz w:val="24"/>
          <w:szCs w:val="24"/>
        </w:rPr>
        <w:t xml:space="preserve">IČO: 05856183 </w:t>
      </w:r>
      <w:r>
        <w:rPr>
          <w:rFonts w:ascii="Times New Roman" w:hAnsi="Times New Roman" w:cs="Times New Roman"/>
          <w:sz w:val="24"/>
          <w:szCs w:val="24"/>
        </w:rPr>
        <w:t>– 1 vozidlo</w:t>
      </w:r>
      <w:r>
        <w:rPr>
          <w:rFonts w:ascii="Times New Roman" w:hAnsi="Times New Roman" w:cs="Times New Roman"/>
          <w:color w:val="222222"/>
          <w:sz w:val="24"/>
          <w:szCs w:val="24"/>
        </w:rPr>
        <w:t>,</w:t>
      </w:r>
    </w:p>
    <w:p w14:paraId="0E945481" w14:textId="688A21A0" w:rsidR="00B76B35" w:rsidRDefault="00B76B35" w:rsidP="00B76B35">
      <w:pPr>
        <w:spacing w:after="0"/>
        <w:ind w:left="426" w:hanging="284"/>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4/ </w:t>
      </w:r>
      <w:r>
        <w:rPr>
          <w:rFonts w:ascii="Times New Roman" w:hAnsi="Times New Roman" w:cs="Times New Roman"/>
          <w:b/>
          <w:bCs/>
          <w:color w:val="222222"/>
          <w:sz w:val="24"/>
          <w:szCs w:val="24"/>
        </w:rPr>
        <w:t>Ivona Kosková</w:t>
      </w:r>
      <w:r>
        <w:rPr>
          <w:rFonts w:ascii="Times New Roman" w:hAnsi="Times New Roman" w:cs="Times New Roman"/>
          <w:color w:val="222222"/>
          <w:sz w:val="24"/>
          <w:szCs w:val="24"/>
        </w:rPr>
        <w:t xml:space="preserve"> IČO: 08812560 </w:t>
      </w:r>
      <w:r>
        <w:rPr>
          <w:rFonts w:ascii="Times New Roman" w:hAnsi="Times New Roman" w:cs="Times New Roman"/>
          <w:sz w:val="24"/>
          <w:szCs w:val="24"/>
        </w:rPr>
        <w:t>– 1 vozidlo</w:t>
      </w:r>
      <w:r>
        <w:rPr>
          <w:rFonts w:ascii="Times New Roman" w:hAnsi="Times New Roman" w:cs="Times New Roman"/>
          <w:color w:val="222222"/>
          <w:sz w:val="24"/>
          <w:szCs w:val="24"/>
        </w:rPr>
        <w:t>,</w:t>
      </w:r>
    </w:p>
    <w:p w14:paraId="6B7A8512" w14:textId="4ABD6DD1" w:rsidR="00B76B35" w:rsidRDefault="00B76B35" w:rsidP="00B76B35">
      <w:pPr>
        <w:spacing w:after="0"/>
        <w:ind w:left="426" w:hanging="284"/>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5/ </w:t>
      </w:r>
      <w:r>
        <w:rPr>
          <w:rFonts w:ascii="Times New Roman" w:hAnsi="Times New Roman" w:cs="Times New Roman"/>
          <w:b/>
          <w:bCs/>
          <w:color w:val="222222"/>
          <w:sz w:val="24"/>
          <w:szCs w:val="24"/>
        </w:rPr>
        <w:t>L</w:t>
      </w:r>
      <w:r w:rsidR="002E2C3E">
        <w:rPr>
          <w:rFonts w:ascii="Times New Roman" w:hAnsi="Times New Roman" w:cs="Times New Roman"/>
          <w:b/>
          <w:bCs/>
          <w:color w:val="222222"/>
          <w:sz w:val="24"/>
          <w:szCs w:val="24"/>
        </w:rPr>
        <w:t>.</w:t>
      </w:r>
      <w:r>
        <w:rPr>
          <w:rFonts w:ascii="Times New Roman" w:hAnsi="Times New Roman" w:cs="Times New Roman"/>
          <w:b/>
          <w:bCs/>
          <w:color w:val="222222"/>
          <w:sz w:val="24"/>
          <w:szCs w:val="24"/>
        </w:rPr>
        <w:t xml:space="preserve"> K</w:t>
      </w:r>
      <w:r w:rsidR="002E2C3E">
        <w:rPr>
          <w:rFonts w:ascii="Times New Roman" w:hAnsi="Times New Roman" w:cs="Times New Roman"/>
          <w:b/>
          <w:bCs/>
          <w:color w:val="222222"/>
          <w:sz w:val="24"/>
          <w:szCs w:val="24"/>
        </w:rPr>
        <w:t>.</w:t>
      </w:r>
      <w:r w:rsidR="002E2C3E">
        <w:rPr>
          <w:rFonts w:ascii="Times New Roman" w:hAnsi="Times New Roman" w:cs="Times New Roman"/>
          <w:color w:val="222222"/>
          <w:sz w:val="24"/>
          <w:szCs w:val="24"/>
        </w:rPr>
        <w:t xml:space="preserve"> </w:t>
      </w:r>
      <w:r>
        <w:rPr>
          <w:rFonts w:ascii="Times New Roman" w:hAnsi="Times New Roman" w:cs="Times New Roman"/>
          <w:sz w:val="24"/>
          <w:szCs w:val="24"/>
        </w:rPr>
        <w:t>– 1 vozidlo</w:t>
      </w:r>
      <w:r>
        <w:rPr>
          <w:rFonts w:ascii="Times New Roman" w:hAnsi="Times New Roman" w:cs="Times New Roman"/>
          <w:color w:val="222222"/>
          <w:sz w:val="24"/>
          <w:szCs w:val="24"/>
        </w:rPr>
        <w:t>,</w:t>
      </w:r>
    </w:p>
    <w:p w14:paraId="564FE3D2" w14:textId="6A904067" w:rsidR="00B76B35" w:rsidRPr="002E2C3E" w:rsidRDefault="00B76B35" w:rsidP="002E2C3E">
      <w:pPr>
        <w:spacing w:after="0"/>
        <w:ind w:left="426" w:hanging="284"/>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6/ </w:t>
      </w:r>
      <w:r>
        <w:rPr>
          <w:rFonts w:ascii="Times New Roman" w:hAnsi="Times New Roman" w:cs="Times New Roman"/>
          <w:b/>
          <w:bCs/>
          <w:color w:val="222222"/>
          <w:sz w:val="24"/>
          <w:szCs w:val="24"/>
        </w:rPr>
        <w:t>Jitka Popelková, Dis.</w:t>
      </w:r>
      <w:r w:rsidR="002E2C3E">
        <w:rPr>
          <w:rFonts w:ascii="Times New Roman" w:hAnsi="Times New Roman" w:cs="Times New Roman"/>
          <w:color w:val="222222"/>
          <w:sz w:val="24"/>
          <w:szCs w:val="24"/>
        </w:rPr>
        <w:t xml:space="preserve">, </w:t>
      </w:r>
      <w:r>
        <w:rPr>
          <w:rFonts w:ascii="Times New Roman" w:hAnsi="Times New Roman" w:cs="Times New Roman"/>
          <w:color w:val="222222"/>
          <w:sz w:val="24"/>
          <w:szCs w:val="24"/>
        </w:rPr>
        <w:t xml:space="preserve">IČO: 10708995 </w:t>
      </w:r>
      <w:r>
        <w:rPr>
          <w:rFonts w:ascii="Times New Roman" w:hAnsi="Times New Roman" w:cs="Times New Roman"/>
          <w:sz w:val="24"/>
          <w:szCs w:val="24"/>
        </w:rPr>
        <w:t xml:space="preserve">– 1 vozidlo. </w:t>
      </w:r>
    </w:p>
    <w:p w14:paraId="51E3D8DD" w14:textId="77777777" w:rsidR="00B76B35" w:rsidRDefault="00B76B35" w:rsidP="00B76B35">
      <w:pPr>
        <w:jc w:val="both"/>
        <w:rPr>
          <w:rFonts w:ascii="Times New Roman" w:hAnsi="Times New Roman" w:cs="Times New Roman"/>
          <w:sz w:val="24"/>
          <w:szCs w:val="24"/>
        </w:rPr>
      </w:pPr>
      <w:r>
        <w:rPr>
          <w:rFonts w:ascii="Times New Roman" w:hAnsi="Times New Roman" w:cs="Times New Roman"/>
          <w:sz w:val="24"/>
          <w:szCs w:val="24"/>
        </w:rPr>
        <w:t xml:space="preserve">Pro identifikaci využívání zpevněné plochy za </w:t>
      </w:r>
      <w:r w:rsidRPr="009838D0">
        <w:rPr>
          <w:rFonts w:ascii="Times New Roman" w:hAnsi="Times New Roman" w:cs="Times New Roman"/>
          <w:sz w:val="24"/>
          <w:szCs w:val="24"/>
        </w:rPr>
        <w:t>úplatu (5000,- Kč/vozidlo</w:t>
      </w:r>
      <w:r>
        <w:rPr>
          <w:rFonts w:ascii="Times New Roman" w:hAnsi="Times New Roman" w:cs="Times New Roman"/>
          <w:sz w:val="24"/>
          <w:szCs w:val="24"/>
        </w:rPr>
        <w:t>) výše uvedenými subjekty, bude každému z uvedených zájemců vydán pouze 1 ks přenosné parkovací karty s holografickým znakem. V případě ztráty či odcizení bude majiteli vydán zdarma pouze jeden duplikát karty. Při zneužití současně originálu i duplikátu dojde k odejmutí obou karet. Doba platnosti karty bude na 1 kalendářní rok.</w:t>
      </w:r>
    </w:p>
    <w:p w14:paraId="569177E8" w14:textId="0CD4D0A7" w:rsidR="00D730AA" w:rsidRDefault="00D730AA" w:rsidP="00D730AA">
      <w:pPr>
        <w:pStyle w:val="Zkladntext0"/>
        <w:spacing w:after="0"/>
        <w:rPr>
          <w:b/>
          <w:u w:val="single"/>
        </w:rPr>
      </w:pPr>
      <w:r>
        <w:rPr>
          <w:b/>
        </w:rPr>
        <w:t xml:space="preserve">9. </w:t>
      </w:r>
      <w:r w:rsidRPr="00252E32">
        <w:rPr>
          <w:b/>
          <w:u w:val="single"/>
        </w:rPr>
        <w:t>Stanovení platového tarifu a jeho složek řediteli Městského kulturního střediska,</w:t>
      </w:r>
    </w:p>
    <w:p w14:paraId="25B1D527" w14:textId="77777777" w:rsidR="00D730AA" w:rsidRPr="00D730AA" w:rsidRDefault="00D730AA" w:rsidP="00D730AA">
      <w:pPr>
        <w:pStyle w:val="Zkladntext0"/>
        <w:spacing w:before="0"/>
        <w:rPr>
          <w:b/>
        </w:rPr>
      </w:pPr>
      <w:r w:rsidRPr="00D730AA">
        <w:rPr>
          <w:b/>
        </w:rPr>
        <w:t xml:space="preserve">    </w:t>
      </w:r>
      <w:r w:rsidRPr="00252E32">
        <w:rPr>
          <w:b/>
          <w:u w:val="single"/>
        </w:rPr>
        <w:t>příspěvkové organizace města Kyjova</w:t>
      </w:r>
    </w:p>
    <w:p w14:paraId="677ECC5C" w14:textId="77777777" w:rsidR="00D730AA" w:rsidRPr="00F16CD6" w:rsidRDefault="00D730AA" w:rsidP="00D730AA">
      <w:pPr>
        <w:pStyle w:val="Zkladntext0"/>
        <w:spacing w:before="0" w:after="0"/>
      </w:pPr>
      <w:r w:rsidRPr="00F16CD6">
        <w:rPr>
          <w:szCs w:val="24"/>
        </w:rPr>
        <w:t>Usnesení</w:t>
      </w:r>
    </w:p>
    <w:p w14:paraId="0672D1B2" w14:textId="40D3586F" w:rsidR="00D730AA" w:rsidRPr="00F16CD6" w:rsidRDefault="00D730AA" w:rsidP="00D730AA">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000708E0">
        <w:rPr>
          <w:rFonts w:ascii="Times New Roman" w:hAnsi="Times New Roman" w:cs="Times New Roman"/>
          <w:sz w:val="24"/>
          <w:szCs w:val="24"/>
        </w:rPr>
        <w:t>/40</w:t>
      </w:r>
    </w:p>
    <w:p w14:paraId="7DE35F32" w14:textId="6C3B93DE" w:rsidR="00D730AA" w:rsidRDefault="00D730AA" w:rsidP="00D730AA">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0708E0">
        <w:rPr>
          <w:rFonts w:ascii="Times New Roman" w:hAnsi="Times New Roman" w:cs="Times New Roman"/>
          <w:sz w:val="24"/>
          <w:szCs w:val="24"/>
        </w:rPr>
        <w:t>5</w:t>
      </w:r>
      <w:r w:rsidRPr="00F16CD6">
        <w:rPr>
          <w:rFonts w:ascii="Times New Roman" w:hAnsi="Times New Roman" w:cs="Times New Roman"/>
          <w:sz w:val="24"/>
          <w:szCs w:val="24"/>
        </w:rPr>
        <w:t>,0,0)</w:t>
      </w:r>
    </w:p>
    <w:p w14:paraId="137A1BFE" w14:textId="01E252FD" w:rsidR="00D730AA" w:rsidRPr="002E2C3E" w:rsidRDefault="00F61672" w:rsidP="002E2C3E">
      <w:pPr>
        <w:spacing w:line="240" w:lineRule="auto"/>
        <w:jc w:val="both"/>
        <w:rPr>
          <w:rFonts w:ascii="Times New Roman" w:hAnsi="Times New Roman" w:cs="Times New Roman"/>
          <w:sz w:val="24"/>
          <w:szCs w:val="24"/>
        </w:rPr>
      </w:pPr>
      <w:r w:rsidRPr="00F61672">
        <w:rPr>
          <w:rFonts w:ascii="Times New Roman" w:hAnsi="Times New Roman" w:cs="Times New Roman"/>
          <w:sz w:val="24"/>
          <w:szCs w:val="24"/>
        </w:rPr>
        <w:t xml:space="preserve">v souladu s § 102 odst. 2 písm. b) zákona č. 128/2000 Sb., o obcích (obecní zřízení), v platném znění, Zásadami pro řízení příspěvkových organizací města Kyjova, účinnými od 1. 9. 2021 a s přihlédnutím k zákonu č. 262/2006 Sb., zákoníku </w:t>
      </w:r>
      <w:r>
        <w:rPr>
          <w:rFonts w:ascii="Times New Roman" w:hAnsi="Times New Roman" w:cs="Times New Roman"/>
          <w:sz w:val="24"/>
          <w:szCs w:val="24"/>
        </w:rPr>
        <w:t>práce,</w:t>
      </w:r>
      <w:r w:rsidRPr="00F61672">
        <w:rPr>
          <w:rFonts w:ascii="Times New Roman" w:hAnsi="Times New Roman" w:cs="Times New Roman"/>
          <w:sz w:val="24"/>
          <w:szCs w:val="24"/>
        </w:rPr>
        <w:t xml:space="preserve"> b e r e  n a  v ě d o m í  platový posun změnou platovéh</w:t>
      </w:r>
      <w:r>
        <w:rPr>
          <w:rFonts w:ascii="Times New Roman" w:hAnsi="Times New Roman" w:cs="Times New Roman"/>
          <w:sz w:val="24"/>
          <w:szCs w:val="24"/>
        </w:rPr>
        <w:t xml:space="preserve">o stupně v rámci platové třídy </w:t>
      </w:r>
      <w:r w:rsidRPr="00F61672">
        <w:rPr>
          <w:rFonts w:ascii="Times New Roman" w:hAnsi="Times New Roman" w:cs="Times New Roman"/>
          <w:sz w:val="24"/>
          <w:szCs w:val="24"/>
        </w:rPr>
        <w:t>a stanovuje měsíční tarifní plat řediteli Městského kulturního střediska, příspěvkové organizace města Kyjova panu Mgr. Ladislavu Pavlušovi, s účinností od 1. 9. 2023.</w:t>
      </w:r>
    </w:p>
    <w:p w14:paraId="324AF2CA" w14:textId="1D20EEE9" w:rsidR="00D730AA" w:rsidRPr="00D730AA" w:rsidRDefault="00D730AA" w:rsidP="00D730AA">
      <w:pPr>
        <w:pStyle w:val="Zkladntext0"/>
        <w:rPr>
          <w:b/>
          <w:bCs/>
          <w:color w:val="000000" w:themeColor="text1"/>
          <w:szCs w:val="24"/>
        </w:rPr>
      </w:pPr>
      <w:r>
        <w:rPr>
          <w:b/>
        </w:rPr>
        <w:lastRenderedPageBreak/>
        <w:t>10</w:t>
      </w:r>
      <w:r w:rsidRPr="008E770C">
        <w:rPr>
          <w:b/>
        </w:rPr>
        <w:t xml:space="preserve">. </w:t>
      </w:r>
      <w:r w:rsidRPr="008E770C">
        <w:rPr>
          <w:b/>
          <w:u w:val="single"/>
        </w:rPr>
        <w:t>Smlouva o spolupráci – rozvoj ekonomické potenciálu města a regionu</w:t>
      </w:r>
    </w:p>
    <w:p w14:paraId="16C7F096" w14:textId="77777777" w:rsidR="00D730AA" w:rsidRPr="00F16CD6" w:rsidRDefault="00D730AA" w:rsidP="00D730AA">
      <w:pPr>
        <w:pStyle w:val="Zkladntext0"/>
        <w:spacing w:before="0" w:after="0"/>
      </w:pPr>
      <w:r w:rsidRPr="00F16CD6">
        <w:rPr>
          <w:szCs w:val="24"/>
        </w:rPr>
        <w:t>Usnesení</w:t>
      </w:r>
    </w:p>
    <w:p w14:paraId="0F6561DE" w14:textId="44A48ACF" w:rsidR="00D730AA" w:rsidRPr="00F16CD6" w:rsidRDefault="00D730AA" w:rsidP="00D730AA">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Pr="00F16CD6">
        <w:rPr>
          <w:rFonts w:ascii="Times New Roman" w:hAnsi="Times New Roman" w:cs="Times New Roman"/>
          <w:sz w:val="24"/>
          <w:szCs w:val="24"/>
        </w:rPr>
        <w:t>/</w:t>
      </w:r>
      <w:r w:rsidR="000708E0">
        <w:rPr>
          <w:rFonts w:ascii="Times New Roman" w:hAnsi="Times New Roman" w:cs="Times New Roman"/>
          <w:sz w:val="24"/>
          <w:szCs w:val="24"/>
        </w:rPr>
        <w:t>4</w:t>
      </w:r>
      <w:r w:rsidRPr="00F16CD6">
        <w:rPr>
          <w:rFonts w:ascii="Times New Roman" w:hAnsi="Times New Roman" w:cs="Times New Roman"/>
          <w:sz w:val="24"/>
          <w:szCs w:val="24"/>
        </w:rPr>
        <w:t>1</w:t>
      </w:r>
    </w:p>
    <w:p w14:paraId="3F683E0A" w14:textId="5E6B915E" w:rsidR="00D730AA" w:rsidRPr="00F16CD6" w:rsidRDefault="00D730AA" w:rsidP="00D730AA">
      <w:pPr>
        <w:suppressAutoHyphens/>
        <w:spacing w:after="0" w:line="240" w:lineRule="auto"/>
        <w:jc w:val="both"/>
      </w:pPr>
      <w:r w:rsidRPr="00F16CD6">
        <w:rPr>
          <w:rFonts w:ascii="Times New Roman" w:hAnsi="Times New Roman" w:cs="Times New Roman"/>
          <w:sz w:val="24"/>
          <w:szCs w:val="24"/>
        </w:rPr>
        <w:t>Rad</w:t>
      </w:r>
      <w:r w:rsidR="000708E0">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5E96459A" w14:textId="45F9194F" w:rsidR="007915CE" w:rsidRPr="007915CE" w:rsidRDefault="007915CE" w:rsidP="007915CE">
      <w:pPr>
        <w:spacing w:line="240" w:lineRule="auto"/>
        <w:jc w:val="both"/>
        <w:rPr>
          <w:rFonts w:ascii="Times New Roman" w:hAnsi="Times New Roman" w:cs="Times New Roman"/>
          <w:sz w:val="24"/>
          <w:szCs w:val="24"/>
        </w:rPr>
      </w:pPr>
      <w:r w:rsidRPr="007915CE">
        <w:rPr>
          <w:rFonts w:ascii="Times New Roman" w:hAnsi="Times New Roman" w:cs="Times New Roman"/>
          <w:sz w:val="24"/>
          <w:szCs w:val="24"/>
        </w:rPr>
        <w:t>a v souladu s ustanovením § 102 odst. 3 zákona č. 128/2000 Sb., o obcích (obecní zřízení), ve znění pozdějších předpisů, rozhodla o uzavření smlouvy o spolupráci s Ing. Jakubem Tížkem, IČ: 87874482</w:t>
      </w:r>
      <w:r w:rsidRPr="007915CE">
        <w:rPr>
          <w:rFonts w:ascii="Times New Roman" w:hAnsi="Times New Roman" w:cs="Times New Roman"/>
          <w:color w:val="000000"/>
          <w:sz w:val="24"/>
          <w:szCs w:val="24"/>
        </w:rPr>
        <w:t xml:space="preserve">, se sídlem </w:t>
      </w:r>
      <w:r w:rsidRPr="007915CE">
        <w:rPr>
          <w:rFonts w:ascii="Times New Roman" w:hAnsi="Times New Roman" w:cs="Times New Roman"/>
          <w:sz w:val="24"/>
          <w:szCs w:val="24"/>
        </w:rPr>
        <w:t xml:space="preserve">U Větrolamu 1124/14, 693 01 Hustopeče, jako realizátorem programu. Předmětem smlouvy je vzájemná spolupráce stran </w:t>
      </w:r>
      <w:r w:rsidRPr="007915CE">
        <w:rPr>
          <w:rFonts w:ascii="Times New Roman" w:hAnsi="Times New Roman" w:cs="Times New Roman"/>
          <w:color w:val="000000"/>
          <w:sz w:val="24"/>
          <w:szCs w:val="24"/>
        </w:rPr>
        <w:t>v rámci rozvoje ekonomického potenciálu města a regionu prostřednictvím realizace programu realizátora na území města, za což bude realizátorovi poskytnuta ze strany města odměna v celkové výši 62.500,- Kč za celou dobu trvání smlouvy, tj. od 1. 9. 2023 do 31. 1. 2024.</w:t>
      </w:r>
    </w:p>
    <w:p w14:paraId="324A3453" w14:textId="77777777" w:rsidR="00D730AA" w:rsidRDefault="00D730AA" w:rsidP="00D730AA">
      <w:pPr>
        <w:pStyle w:val="Zkladntext0"/>
        <w:rPr>
          <w:b/>
        </w:rPr>
      </w:pPr>
    </w:p>
    <w:p w14:paraId="0050FD03" w14:textId="09663D4C" w:rsidR="00D730AA" w:rsidRPr="00D730AA" w:rsidRDefault="00D730AA" w:rsidP="00D730AA">
      <w:pPr>
        <w:pStyle w:val="Zkladntext0"/>
      </w:pPr>
      <w:r>
        <w:rPr>
          <w:b/>
        </w:rPr>
        <w:t xml:space="preserve">11. </w:t>
      </w:r>
      <w:r>
        <w:rPr>
          <w:b/>
          <w:u w:val="single"/>
        </w:rPr>
        <w:t>Odbor rozvoje města</w:t>
      </w:r>
      <w:r>
        <w:rPr>
          <w:b/>
        </w:rPr>
        <w:t xml:space="preserve"> </w:t>
      </w:r>
    </w:p>
    <w:p w14:paraId="6B0C4D0B" w14:textId="25AB3A90" w:rsidR="00D730AA" w:rsidRPr="00D730AA" w:rsidRDefault="00D730AA" w:rsidP="00D730AA">
      <w:pPr>
        <w:pStyle w:val="Zkladntext0"/>
        <w:ind w:left="708"/>
        <w:rPr>
          <w:b/>
        </w:rPr>
      </w:pPr>
      <w:r>
        <w:rPr>
          <w:b/>
        </w:rPr>
        <w:t xml:space="preserve">11.1 </w:t>
      </w:r>
      <w:r w:rsidRPr="00D730AA">
        <w:rPr>
          <w:b/>
          <w:u w:val="single"/>
        </w:rPr>
        <w:t>Uzavření dodatku č. 1 ke smlouvě o dílo na akci „Modernizace stávajícího městského koupaliště a novostavba krytého plaveckého bazénu – Kyjov 2. etapa – novostavba krytého plaveckého bazénu - část FVE“</w:t>
      </w:r>
      <w:r w:rsidRPr="00D730AA">
        <w:rPr>
          <w:b/>
        </w:rPr>
        <w:t xml:space="preserve"> </w:t>
      </w:r>
    </w:p>
    <w:p w14:paraId="4E908D5B" w14:textId="77777777" w:rsidR="00D730AA" w:rsidRPr="00F16CD6" w:rsidRDefault="00D730AA" w:rsidP="00D730AA">
      <w:pPr>
        <w:pStyle w:val="Zkladntext0"/>
        <w:spacing w:before="0" w:after="0"/>
        <w:ind w:left="708"/>
      </w:pPr>
      <w:r w:rsidRPr="00F16CD6">
        <w:rPr>
          <w:szCs w:val="24"/>
        </w:rPr>
        <w:t>Usnesení</w:t>
      </w:r>
    </w:p>
    <w:p w14:paraId="1A8BAABC" w14:textId="58E4D83F" w:rsidR="00D730AA" w:rsidRPr="00F16CD6" w:rsidRDefault="00D730AA" w:rsidP="00D730AA">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000708E0">
        <w:rPr>
          <w:rFonts w:ascii="Times New Roman" w:hAnsi="Times New Roman" w:cs="Times New Roman"/>
          <w:sz w:val="24"/>
          <w:szCs w:val="24"/>
        </w:rPr>
        <w:t>/42</w:t>
      </w:r>
    </w:p>
    <w:p w14:paraId="7B21BD7E" w14:textId="09205458" w:rsidR="00D730AA" w:rsidRPr="00F16CD6" w:rsidRDefault="00D730AA" w:rsidP="00D730AA">
      <w:pPr>
        <w:suppressAutoHyphens/>
        <w:spacing w:after="0" w:line="240" w:lineRule="auto"/>
        <w:ind w:left="708"/>
        <w:jc w:val="both"/>
      </w:pPr>
      <w:r w:rsidRPr="00F16CD6">
        <w:rPr>
          <w:rFonts w:ascii="Times New Roman" w:hAnsi="Times New Roman" w:cs="Times New Roman"/>
          <w:sz w:val="24"/>
          <w:szCs w:val="24"/>
        </w:rPr>
        <w:t>Rad</w:t>
      </w:r>
      <w:r w:rsidR="000708E0">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7E94DDFB" w14:textId="6A50E905" w:rsidR="000708E0" w:rsidRPr="002E2C3E" w:rsidRDefault="00D730AA" w:rsidP="002E2C3E">
      <w:pPr>
        <w:spacing w:after="120" w:line="240" w:lineRule="auto"/>
        <w:ind w:left="708"/>
        <w:jc w:val="both"/>
        <w:rPr>
          <w:rFonts w:ascii="Times New Roman" w:hAnsi="Times New Roman" w:cs="Times New Roman"/>
          <w:position w:val="6"/>
          <w:sz w:val="24"/>
          <w:szCs w:val="24"/>
        </w:rPr>
      </w:pPr>
      <w:r w:rsidRPr="00D730AA">
        <w:rPr>
          <w:rFonts w:ascii="Times New Roman" w:hAnsi="Times New Roman" w:cs="Times New Roman"/>
          <w:position w:val="6"/>
          <w:sz w:val="24"/>
          <w:szCs w:val="24"/>
        </w:rPr>
        <w:t>a v souladu s ustanovením § 102 odst. 3 zákona č. 128/2000 Sb., o obcích (obecní zřízení), souhlasí s uzavřením dodatku č. 1 ke  smlouvě  o dílo č. 2023/0474/ORM ze dne 15.06.2023 na akci „Modernizace stávajícího městského koupaliště a novostavba krytého plaveckého bazénu - Kyjov 2. etapa – novostavba krytého plaveckého bazénu – část FVE“ mezi Městem Kyjov a firmou BOSS engineering, spol. s r.o., Družstevní 184, 685 01 Bučovice, IČ: 03704271, termín realizace I. Etapy - 10 pracovních dnů s nástupem do 5 pracovních dnů po vyzvání.</w:t>
      </w:r>
    </w:p>
    <w:p w14:paraId="3A69A983" w14:textId="77777777" w:rsidR="003E7152" w:rsidRDefault="003E7152" w:rsidP="006C6213">
      <w:pPr>
        <w:pStyle w:val="Zkladntext0"/>
        <w:ind w:left="708"/>
        <w:rPr>
          <w:b/>
        </w:rPr>
      </w:pPr>
    </w:p>
    <w:p w14:paraId="512DB042" w14:textId="3850608D" w:rsidR="006C6213" w:rsidRPr="006C6213" w:rsidRDefault="006C6213" w:rsidP="006C6213">
      <w:pPr>
        <w:pStyle w:val="Zkladntext0"/>
        <w:ind w:left="708"/>
        <w:rPr>
          <w:b/>
        </w:rPr>
      </w:pPr>
      <w:r>
        <w:rPr>
          <w:b/>
        </w:rPr>
        <w:t xml:space="preserve">11.2 </w:t>
      </w:r>
      <w:r w:rsidRPr="006C6213">
        <w:rPr>
          <w:b/>
          <w:u w:val="single"/>
        </w:rPr>
        <w:t>Schválení výše spolufinancování k projektu „Modernizace Městského stadionu Kyjov – II. etapa“</w:t>
      </w:r>
    </w:p>
    <w:p w14:paraId="6266530D" w14:textId="77777777" w:rsidR="006C6213" w:rsidRPr="00F16CD6" w:rsidRDefault="006C6213" w:rsidP="006C6213">
      <w:pPr>
        <w:pStyle w:val="Zkladntext0"/>
        <w:spacing w:before="0" w:after="0"/>
        <w:ind w:left="708"/>
      </w:pPr>
      <w:r w:rsidRPr="00F16CD6">
        <w:rPr>
          <w:szCs w:val="24"/>
        </w:rPr>
        <w:t>Usnesení</w:t>
      </w:r>
    </w:p>
    <w:p w14:paraId="0A8D1163" w14:textId="36C5D00B" w:rsidR="006C6213" w:rsidRPr="00F16CD6" w:rsidRDefault="006C6213" w:rsidP="006C6213">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000708E0">
        <w:rPr>
          <w:rFonts w:ascii="Times New Roman" w:hAnsi="Times New Roman" w:cs="Times New Roman"/>
          <w:sz w:val="24"/>
          <w:szCs w:val="24"/>
        </w:rPr>
        <w:t>/43</w:t>
      </w:r>
    </w:p>
    <w:p w14:paraId="60E0B983" w14:textId="50738A33" w:rsidR="006C6213" w:rsidRPr="00F16CD6" w:rsidRDefault="006C6213" w:rsidP="006C6213">
      <w:pPr>
        <w:suppressAutoHyphens/>
        <w:spacing w:after="0" w:line="240" w:lineRule="auto"/>
        <w:ind w:left="708"/>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0708E0">
        <w:rPr>
          <w:rFonts w:ascii="Times New Roman" w:hAnsi="Times New Roman" w:cs="Times New Roman"/>
          <w:sz w:val="24"/>
          <w:szCs w:val="24"/>
        </w:rPr>
        <w:t>5</w:t>
      </w:r>
      <w:r w:rsidRPr="00F16CD6">
        <w:rPr>
          <w:rFonts w:ascii="Times New Roman" w:hAnsi="Times New Roman" w:cs="Times New Roman"/>
          <w:sz w:val="24"/>
          <w:szCs w:val="24"/>
        </w:rPr>
        <w:t>,0,0)</w:t>
      </w:r>
    </w:p>
    <w:p w14:paraId="60CFA56C" w14:textId="1F53E383" w:rsidR="006C6213" w:rsidRPr="006C6213" w:rsidRDefault="006C6213" w:rsidP="006C6213">
      <w:pPr>
        <w:pStyle w:val="Odstavecseseznamem"/>
        <w:ind w:left="708"/>
        <w:jc w:val="both"/>
        <w:rPr>
          <w:rFonts w:ascii="Times New Roman" w:hAnsi="Times New Roman"/>
          <w:sz w:val="24"/>
          <w:szCs w:val="24"/>
        </w:rPr>
      </w:pPr>
      <w:r w:rsidRPr="006C6213">
        <w:rPr>
          <w:rFonts w:ascii="Times New Roman" w:hAnsi="Times New Roman"/>
          <w:sz w:val="24"/>
          <w:szCs w:val="24"/>
        </w:rPr>
        <w:t>v souladu s ustanovením § 102 odst. 3 zákona č. 128/2000 Sb., o obcích, ve znění pozdějších předpisů, souhlasí s realizací projektu „Modernizace Městského stadionu Kyjov – II. etapa“ a zároveň schvaluje spolufinancování projektu z vlastních zdrojů nejméně ve výši 30 % z celkových způsobilých výdajů akce, aby spolu s poskytnutým příspěvkem Národní sportovní agentury bylo finančně kryto 100 % z celkových výdajů akce.</w:t>
      </w:r>
    </w:p>
    <w:p w14:paraId="190A0B16" w14:textId="77777777" w:rsidR="006C6213" w:rsidRPr="005D097C" w:rsidRDefault="006C6213" w:rsidP="006C6213">
      <w:pPr>
        <w:spacing w:after="0" w:line="360" w:lineRule="auto"/>
        <w:ind w:left="284" w:hanging="284"/>
        <w:jc w:val="both"/>
        <w:rPr>
          <w:i/>
        </w:rPr>
      </w:pPr>
    </w:p>
    <w:p w14:paraId="2E949E00" w14:textId="77777777" w:rsidR="006C6213" w:rsidRPr="00F16CD6" w:rsidRDefault="006C6213" w:rsidP="006C6213">
      <w:pPr>
        <w:pStyle w:val="Zkladntext0"/>
        <w:spacing w:before="0" w:after="0"/>
        <w:ind w:left="708"/>
      </w:pPr>
      <w:r w:rsidRPr="00F16CD6">
        <w:rPr>
          <w:szCs w:val="24"/>
        </w:rPr>
        <w:t>Usnesení</w:t>
      </w:r>
    </w:p>
    <w:p w14:paraId="167E2877" w14:textId="2653A962" w:rsidR="006C6213" w:rsidRPr="00F16CD6" w:rsidRDefault="006C6213" w:rsidP="006C6213">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000708E0">
        <w:rPr>
          <w:rFonts w:ascii="Times New Roman" w:hAnsi="Times New Roman" w:cs="Times New Roman"/>
          <w:sz w:val="24"/>
          <w:szCs w:val="24"/>
        </w:rPr>
        <w:t>/44</w:t>
      </w:r>
    </w:p>
    <w:p w14:paraId="00E31522" w14:textId="7BAFE4D1" w:rsidR="006C6213" w:rsidRPr="00F16CD6" w:rsidRDefault="006C6213" w:rsidP="006C6213">
      <w:pPr>
        <w:suppressAutoHyphens/>
        <w:spacing w:after="0" w:line="240" w:lineRule="auto"/>
        <w:ind w:left="708"/>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0708E0">
        <w:rPr>
          <w:rFonts w:ascii="Times New Roman" w:hAnsi="Times New Roman" w:cs="Times New Roman"/>
          <w:sz w:val="24"/>
          <w:szCs w:val="24"/>
        </w:rPr>
        <w:t>5</w:t>
      </w:r>
      <w:r w:rsidRPr="00F16CD6">
        <w:rPr>
          <w:rFonts w:ascii="Times New Roman" w:hAnsi="Times New Roman" w:cs="Times New Roman"/>
          <w:sz w:val="24"/>
          <w:szCs w:val="24"/>
        </w:rPr>
        <w:t>,0,0)</w:t>
      </w:r>
    </w:p>
    <w:p w14:paraId="3157FF38" w14:textId="704BD68E" w:rsidR="006C6213" w:rsidRPr="006C6213" w:rsidRDefault="006C6213" w:rsidP="006C6213">
      <w:pPr>
        <w:pStyle w:val="Odstavecseseznamem"/>
        <w:ind w:left="708"/>
        <w:jc w:val="both"/>
        <w:rPr>
          <w:rFonts w:ascii="Times New Roman" w:hAnsi="Times New Roman"/>
          <w:sz w:val="24"/>
          <w:szCs w:val="24"/>
        </w:rPr>
      </w:pPr>
      <w:r w:rsidRPr="006C6213">
        <w:rPr>
          <w:rFonts w:ascii="Times New Roman" w:hAnsi="Times New Roman"/>
          <w:sz w:val="24"/>
          <w:szCs w:val="24"/>
        </w:rPr>
        <w:t xml:space="preserve">v souladu s ustanovením § 102 odst. 3 zákona č. 128/2000 Sb., o obcích, ve znění pozdějších předpisů, doporučuje zastupitelstvu města schválit realizaci projektu „Modernizace Městského stadionu Kyjov – II. etapa“ a zároveň schválit spolufinancování projektu z vlastních zdrojů nejméně ve výši 30 % z celkových </w:t>
      </w:r>
      <w:r w:rsidRPr="006C6213">
        <w:rPr>
          <w:rFonts w:ascii="Times New Roman" w:hAnsi="Times New Roman"/>
          <w:sz w:val="24"/>
          <w:szCs w:val="24"/>
        </w:rPr>
        <w:lastRenderedPageBreak/>
        <w:t>způsobilých výdajů akce, aby spolu s poskytnutým příspěvkem Národní sportovní agentury bylo finančně kryto 100 % z celkových výdajů akce.</w:t>
      </w:r>
    </w:p>
    <w:p w14:paraId="007FE019" w14:textId="3CFF7804" w:rsidR="00502707" w:rsidRDefault="00502707" w:rsidP="000708E0">
      <w:pPr>
        <w:spacing w:after="120" w:line="240" w:lineRule="auto"/>
        <w:jc w:val="both"/>
        <w:rPr>
          <w:rFonts w:ascii="Times New Roman" w:hAnsi="Times New Roman" w:cs="Times New Roman"/>
          <w:position w:val="6"/>
          <w:sz w:val="24"/>
          <w:szCs w:val="24"/>
        </w:rPr>
      </w:pPr>
    </w:p>
    <w:p w14:paraId="3349CB94" w14:textId="6DD427AE" w:rsidR="00255AF4" w:rsidRPr="00255AF4" w:rsidRDefault="00255AF4" w:rsidP="00255AF4">
      <w:pPr>
        <w:pStyle w:val="Zkladntext0"/>
        <w:spacing w:after="0"/>
        <w:ind w:left="708"/>
        <w:rPr>
          <w:b/>
          <w:u w:val="single"/>
        </w:rPr>
      </w:pPr>
      <w:r>
        <w:rPr>
          <w:b/>
        </w:rPr>
        <w:t xml:space="preserve">11.3 </w:t>
      </w:r>
      <w:r w:rsidRPr="00255AF4">
        <w:rPr>
          <w:b/>
          <w:u w:val="single"/>
        </w:rPr>
        <w:t xml:space="preserve">Schválení dodatku č. 1 ke smlouvě o dílo akce „Stavební úpravy – oprava </w:t>
      </w:r>
    </w:p>
    <w:p w14:paraId="3113C81B" w14:textId="7F03272F" w:rsidR="00255AF4" w:rsidRPr="00255AF4" w:rsidRDefault="00255AF4" w:rsidP="00255AF4">
      <w:pPr>
        <w:pStyle w:val="Zkladntext0"/>
        <w:spacing w:before="0"/>
        <w:ind w:left="708"/>
        <w:rPr>
          <w:b/>
          <w:u w:val="single"/>
        </w:rPr>
      </w:pPr>
      <w:r w:rsidRPr="00255AF4">
        <w:rPr>
          <w:b/>
          <w:u w:val="single"/>
        </w:rPr>
        <w:t>hydroizolace suterénu Polyfunkčního domu na ul. Dobrovského 1363“</w:t>
      </w:r>
    </w:p>
    <w:p w14:paraId="7FC7D040" w14:textId="77777777" w:rsidR="00502707" w:rsidRPr="00F16CD6" w:rsidRDefault="00502707" w:rsidP="00502707">
      <w:pPr>
        <w:pStyle w:val="Zkladntext0"/>
        <w:spacing w:before="0" w:after="0"/>
        <w:ind w:left="708"/>
      </w:pPr>
      <w:r w:rsidRPr="00F16CD6">
        <w:rPr>
          <w:szCs w:val="24"/>
        </w:rPr>
        <w:t>Usnesení</w:t>
      </w:r>
    </w:p>
    <w:p w14:paraId="2F8D1C97" w14:textId="6D1AECE8" w:rsidR="00502707" w:rsidRPr="00F16CD6" w:rsidRDefault="00502707" w:rsidP="00502707">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000708E0">
        <w:rPr>
          <w:rFonts w:ascii="Times New Roman" w:hAnsi="Times New Roman" w:cs="Times New Roman"/>
          <w:sz w:val="24"/>
          <w:szCs w:val="24"/>
        </w:rPr>
        <w:t>/45</w:t>
      </w:r>
    </w:p>
    <w:p w14:paraId="538E91B7" w14:textId="419D0AE4" w:rsidR="00502707" w:rsidRPr="00F16CD6" w:rsidRDefault="00502707" w:rsidP="00502707">
      <w:pPr>
        <w:suppressAutoHyphens/>
        <w:spacing w:after="0" w:line="240" w:lineRule="auto"/>
        <w:ind w:left="708"/>
        <w:jc w:val="both"/>
      </w:pPr>
      <w:r w:rsidRPr="00F16CD6">
        <w:rPr>
          <w:rFonts w:ascii="Times New Roman" w:hAnsi="Times New Roman" w:cs="Times New Roman"/>
          <w:sz w:val="24"/>
          <w:szCs w:val="24"/>
        </w:rPr>
        <w:t>Rad</w:t>
      </w:r>
      <w:r w:rsidR="000708E0">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6474CD18" w14:textId="23F766E3" w:rsidR="00255AF4" w:rsidRPr="00255AF4" w:rsidRDefault="00255AF4" w:rsidP="00255AF4">
      <w:pPr>
        <w:spacing w:after="120" w:line="240" w:lineRule="auto"/>
        <w:ind w:left="708"/>
        <w:jc w:val="both"/>
        <w:rPr>
          <w:rFonts w:ascii="Times New Roman" w:hAnsi="Times New Roman" w:cs="Times New Roman"/>
          <w:position w:val="6"/>
          <w:sz w:val="24"/>
          <w:szCs w:val="24"/>
        </w:rPr>
      </w:pPr>
      <w:r w:rsidRPr="00255AF4">
        <w:rPr>
          <w:rFonts w:ascii="Times New Roman" w:hAnsi="Times New Roman" w:cs="Times New Roman"/>
          <w:position w:val="6"/>
          <w:sz w:val="24"/>
          <w:szCs w:val="24"/>
        </w:rPr>
        <w:t>a v souladu s ustanovením § 102 odst. 3 zákona č. 128/2000 Sb., o obcích (obecní zřízení), rozhodla o  uzavření Dodatku č. 1 ke  smlouvě  o dílo č. 2022/0478/ORM ze dne 01.07.2022 na realizaci akce „Stavební úpravy - oprava  hydroizolace suterénu Polyfunkčního domu na ulici Dobrovského 1363“ se zhotovitelem firmou J2L CONSULT, s.r.o., Brandlova 36, 695 01 Hodonín, IČ: 29211123.  kterým se upravuje původní rozsah prací. Smluvní cena ve výši 1.612.673,- Kč bez DPH se zvyšuje o 5.445,- Kč na celkovou částku 1.618.118,- Kč bez DPH, tj. 1.860.835,7 Kč vč. DPH.</w:t>
      </w:r>
    </w:p>
    <w:p w14:paraId="4A24871E" w14:textId="1210F341" w:rsidR="00502707" w:rsidRDefault="00502707" w:rsidP="00502707">
      <w:pPr>
        <w:spacing w:after="120" w:line="240" w:lineRule="auto"/>
        <w:jc w:val="both"/>
        <w:rPr>
          <w:rFonts w:ascii="Times New Roman" w:hAnsi="Times New Roman" w:cs="Times New Roman"/>
          <w:position w:val="6"/>
          <w:sz w:val="24"/>
          <w:szCs w:val="24"/>
        </w:rPr>
      </w:pPr>
    </w:p>
    <w:p w14:paraId="71F06C9C" w14:textId="4573D563" w:rsidR="00502707" w:rsidRPr="0010164E" w:rsidRDefault="00502707" w:rsidP="00502707">
      <w:pPr>
        <w:pStyle w:val="Zkladntext0"/>
        <w:ind w:left="708"/>
        <w:rPr>
          <w:b/>
        </w:rPr>
      </w:pPr>
      <w:r w:rsidRPr="0010164E">
        <w:rPr>
          <w:b/>
        </w:rPr>
        <w:t xml:space="preserve">11.4 </w:t>
      </w:r>
      <w:r w:rsidRPr="0010164E">
        <w:rPr>
          <w:b/>
          <w:u w:val="single"/>
        </w:rPr>
        <w:t>Vyhodnocení VZMR „PD - REVITALIZACE SÍDLIŠTĚ ZA STADIONEM III. ETAPA, KYJOV“</w:t>
      </w:r>
    </w:p>
    <w:p w14:paraId="4018C493" w14:textId="77777777" w:rsidR="00502707" w:rsidRPr="0010164E" w:rsidRDefault="00502707" w:rsidP="00502707">
      <w:pPr>
        <w:pStyle w:val="Zkladntext0"/>
        <w:spacing w:before="0" w:after="0"/>
        <w:ind w:left="708"/>
      </w:pPr>
      <w:r w:rsidRPr="0010164E">
        <w:rPr>
          <w:szCs w:val="24"/>
        </w:rPr>
        <w:t>Usnesení</w:t>
      </w:r>
    </w:p>
    <w:p w14:paraId="113A1A0A" w14:textId="251677C8" w:rsidR="00502707" w:rsidRPr="0010164E" w:rsidRDefault="00502707" w:rsidP="00502707">
      <w:pPr>
        <w:suppressAutoHyphens/>
        <w:spacing w:after="0" w:line="240" w:lineRule="auto"/>
        <w:ind w:left="708"/>
        <w:jc w:val="both"/>
      </w:pPr>
      <w:r w:rsidRPr="0010164E">
        <w:rPr>
          <w:rFonts w:ascii="Times New Roman" w:hAnsi="Times New Roman" w:cs="Times New Roman"/>
          <w:sz w:val="24"/>
          <w:szCs w:val="24"/>
        </w:rPr>
        <w:t>Rady města Kyjova ze dne 21. 8. 2023 č. 25</w:t>
      </w:r>
      <w:r w:rsidR="000708E0" w:rsidRPr="0010164E">
        <w:rPr>
          <w:rFonts w:ascii="Times New Roman" w:hAnsi="Times New Roman" w:cs="Times New Roman"/>
          <w:sz w:val="24"/>
          <w:szCs w:val="24"/>
        </w:rPr>
        <w:t>/46</w:t>
      </w:r>
    </w:p>
    <w:p w14:paraId="7D05B4EA" w14:textId="27B394E4" w:rsidR="00502707" w:rsidRPr="00F16CD6" w:rsidRDefault="00502707" w:rsidP="00502707">
      <w:pPr>
        <w:suppressAutoHyphens/>
        <w:spacing w:after="0" w:line="240" w:lineRule="auto"/>
        <w:ind w:left="708"/>
        <w:jc w:val="both"/>
      </w:pPr>
      <w:r w:rsidRPr="0010164E">
        <w:rPr>
          <w:rFonts w:ascii="Times New Roman" w:hAnsi="Times New Roman" w:cs="Times New Roman"/>
          <w:sz w:val="24"/>
          <w:szCs w:val="24"/>
        </w:rPr>
        <w:t>Rad</w:t>
      </w:r>
      <w:r w:rsidR="000708E0" w:rsidRPr="0010164E">
        <w:rPr>
          <w:rFonts w:ascii="Times New Roman" w:hAnsi="Times New Roman" w:cs="Times New Roman"/>
          <w:sz w:val="24"/>
          <w:szCs w:val="24"/>
        </w:rPr>
        <w:t>a města Kyjova, po projednání (5</w:t>
      </w:r>
      <w:r w:rsidRPr="0010164E">
        <w:rPr>
          <w:rFonts w:ascii="Times New Roman" w:hAnsi="Times New Roman" w:cs="Times New Roman"/>
          <w:sz w:val="24"/>
          <w:szCs w:val="24"/>
        </w:rPr>
        <w:t>,0,0)</w:t>
      </w:r>
    </w:p>
    <w:p w14:paraId="40AC2B50" w14:textId="2F63B3C3" w:rsidR="00D730AA" w:rsidRDefault="00502707" w:rsidP="00324DC1">
      <w:pPr>
        <w:spacing w:after="120" w:line="240" w:lineRule="auto"/>
        <w:ind w:left="708"/>
        <w:jc w:val="both"/>
        <w:rPr>
          <w:rFonts w:ascii="Times New Roman" w:hAnsi="Times New Roman" w:cs="Times New Roman"/>
          <w:position w:val="6"/>
          <w:sz w:val="24"/>
          <w:szCs w:val="24"/>
        </w:rPr>
      </w:pPr>
      <w:r w:rsidRPr="00502707">
        <w:rPr>
          <w:rFonts w:ascii="Times New Roman" w:hAnsi="Times New Roman" w:cs="Times New Roman"/>
          <w:position w:val="6"/>
          <w:sz w:val="24"/>
          <w:szCs w:val="24"/>
        </w:rPr>
        <w:t>v souladu s ustanovením § 102 odst. 3 zákona č. 128/2000 Sb., o obcích, ve znění pozdějších předpisů, bere na vědomí doporučení hodnotící komise, schvaluje výsledky veřejné zakázky malého rozsahu „PD - REVITALIZACE SÍDLIŠTĚ ZA STADIONEM III. ETAPA, KYJOV“ a rozhodla o uzavření smlouvy o dílo s dodavatelem Projekce DS s.r.o., se sídlem Na Výhoně 3223, 695 01 Hodonín, IČO 02846471 s celkovou nabídkovou cenou 455 000,00 Kč bez DPH, tj. 550 550,00 Kč včetně DPH.</w:t>
      </w:r>
    </w:p>
    <w:p w14:paraId="1EF41DE1" w14:textId="77777777" w:rsidR="000708E0" w:rsidRPr="00324DC1" w:rsidRDefault="000708E0" w:rsidP="00324DC1">
      <w:pPr>
        <w:spacing w:after="120" w:line="240" w:lineRule="auto"/>
        <w:ind w:left="708"/>
        <w:jc w:val="both"/>
        <w:rPr>
          <w:rFonts w:ascii="Times New Roman" w:hAnsi="Times New Roman" w:cs="Times New Roman"/>
          <w:position w:val="6"/>
          <w:sz w:val="24"/>
          <w:szCs w:val="24"/>
        </w:rPr>
      </w:pPr>
    </w:p>
    <w:p w14:paraId="20B14E34" w14:textId="5C583981" w:rsidR="00255AF4" w:rsidRPr="00255AF4" w:rsidRDefault="00255AF4" w:rsidP="00255AF4">
      <w:pPr>
        <w:pStyle w:val="Zkladntext0"/>
        <w:ind w:left="708"/>
        <w:rPr>
          <w:b/>
        </w:rPr>
      </w:pPr>
      <w:r>
        <w:rPr>
          <w:b/>
        </w:rPr>
        <w:t xml:space="preserve">11.5 </w:t>
      </w:r>
      <w:r w:rsidRPr="00255AF4">
        <w:rPr>
          <w:b/>
          <w:u w:val="single"/>
        </w:rPr>
        <w:t>Z jednání KVU – Revitalizace ul. Mezivodí – cyklostezka</w:t>
      </w:r>
      <w:r w:rsidRPr="00255AF4">
        <w:rPr>
          <w:b/>
        </w:rPr>
        <w:t xml:space="preserve">  </w:t>
      </w:r>
    </w:p>
    <w:p w14:paraId="4E207FD8" w14:textId="520907AF" w:rsidR="00255AF4" w:rsidRPr="00255AF4" w:rsidRDefault="000708E0" w:rsidP="00255AF4">
      <w:pPr>
        <w:spacing w:after="120" w:line="240" w:lineRule="auto"/>
        <w:ind w:left="708"/>
        <w:rPr>
          <w:rFonts w:ascii="Times New Roman" w:hAnsi="Times New Roman" w:cs="Times New Roman"/>
          <w:position w:val="6"/>
          <w:sz w:val="24"/>
          <w:szCs w:val="24"/>
        </w:rPr>
      </w:pPr>
      <w:r>
        <w:rPr>
          <w:rFonts w:ascii="Times New Roman" w:hAnsi="Times New Roman" w:cs="Times New Roman"/>
          <w:position w:val="6"/>
          <w:sz w:val="24"/>
          <w:szCs w:val="24"/>
        </w:rPr>
        <w:t>BOD ODLOŽEN</w:t>
      </w:r>
      <w:r w:rsidR="00255AF4" w:rsidRPr="00255AF4">
        <w:rPr>
          <w:rFonts w:ascii="Times New Roman" w:hAnsi="Times New Roman" w:cs="Times New Roman"/>
          <w:position w:val="6"/>
          <w:sz w:val="24"/>
          <w:szCs w:val="24"/>
        </w:rPr>
        <w:t xml:space="preserve">     </w:t>
      </w:r>
    </w:p>
    <w:p w14:paraId="27615291" w14:textId="3E1299D6" w:rsidR="000708E0" w:rsidRDefault="000708E0" w:rsidP="00D730AA">
      <w:pPr>
        <w:pStyle w:val="Zkladntext0"/>
        <w:rPr>
          <w:b/>
          <w:bCs/>
          <w:color w:val="000000" w:themeColor="text1"/>
          <w:szCs w:val="24"/>
        </w:rPr>
      </w:pPr>
    </w:p>
    <w:p w14:paraId="014A0FA8" w14:textId="77C4F38E" w:rsidR="00255AF4" w:rsidRPr="00255AF4" w:rsidRDefault="00255AF4" w:rsidP="00255AF4">
      <w:pPr>
        <w:pStyle w:val="Zkladntext0"/>
        <w:ind w:left="708"/>
        <w:rPr>
          <w:b/>
        </w:rPr>
      </w:pPr>
      <w:r>
        <w:rPr>
          <w:b/>
        </w:rPr>
        <w:t xml:space="preserve">11.6 </w:t>
      </w:r>
      <w:r w:rsidRPr="00255AF4">
        <w:rPr>
          <w:b/>
          <w:u w:val="single"/>
        </w:rPr>
        <w:t>Likvidace srážkových vod na ZŠ Komenského, Újezd v Kyjově – dodatek č. 1 – prodloužení termínu dokončení realizace</w:t>
      </w:r>
      <w:r w:rsidRPr="00255AF4">
        <w:rPr>
          <w:b/>
        </w:rPr>
        <w:t xml:space="preserve">  </w:t>
      </w:r>
    </w:p>
    <w:p w14:paraId="620B69BA" w14:textId="77777777" w:rsidR="00255AF4" w:rsidRPr="00F16CD6" w:rsidRDefault="00255AF4" w:rsidP="00255AF4">
      <w:pPr>
        <w:pStyle w:val="Zkladntext0"/>
        <w:spacing w:before="0" w:after="0"/>
        <w:ind w:left="708"/>
      </w:pPr>
      <w:r w:rsidRPr="00F16CD6">
        <w:rPr>
          <w:szCs w:val="24"/>
        </w:rPr>
        <w:t>Usnesení</w:t>
      </w:r>
    </w:p>
    <w:p w14:paraId="6AE3F9C2" w14:textId="5350F314" w:rsidR="00255AF4" w:rsidRPr="00F16CD6" w:rsidRDefault="00255AF4" w:rsidP="00255AF4">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000708E0">
        <w:rPr>
          <w:rFonts w:ascii="Times New Roman" w:hAnsi="Times New Roman" w:cs="Times New Roman"/>
          <w:sz w:val="24"/>
          <w:szCs w:val="24"/>
        </w:rPr>
        <w:t>/47</w:t>
      </w:r>
    </w:p>
    <w:p w14:paraId="46F1649D" w14:textId="7B505979" w:rsidR="00255AF4" w:rsidRPr="00F16CD6" w:rsidRDefault="00255AF4" w:rsidP="00255AF4">
      <w:pPr>
        <w:suppressAutoHyphens/>
        <w:spacing w:after="0" w:line="240" w:lineRule="auto"/>
        <w:ind w:left="708"/>
        <w:jc w:val="both"/>
      </w:pPr>
      <w:r w:rsidRPr="00F16CD6">
        <w:rPr>
          <w:rFonts w:ascii="Times New Roman" w:hAnsi="Times New Roman" w:cs="Times New Roman"/>
          <w:sz w:val="24"/>
          <w:szCs w:val="24"/>
        </w:rPr>
        <w:t>Rad</w:t>
      </w:r>
      <w:r w:rsidR="000708E0">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114761D2" w14:textId="76AECFB9" w:rsidR="00255AF4" w:rsidRDefault="00255AF4" w:rsidP="00255AF4">
      <w:pPr>
        <w:spacing w:after="120" w:line="240" w:lineRule="auto"/>
        <w:ind w:left="708"/>
        <w:jc w:val="both"/>
        <w:rPr>
          <w:rFonts w:ascii="Times New Roman" w:hAnsi="Times New Roman" w:cs="Times New Roman"/>
          <w:position w:val="6"/>
          <w:sz w:val="24"/>
          <w:szCs w:val="24"/>
        </w:rPr>
      </w:pPr>
      <w:r w:rsidRPr="00255AF4">
        <w:rPr>
          <w:rFonts w:ascii="Times New Roman" w:hAnsi="Times New Roman" w:cs="Times New Roman"/>
          <w:position w:val="6"/>
          <w:sz w:val="24"/>
          <w:szCs w:val="24"/>
        </w:rPr>
        <w:t xml:space="preserve">a v souladu s ustanovením § 102 odst. 3 zákona č. 128/2000 Sb., o obcích, ve znění pozdějších předpisů, rozhodla o  uzavření dodatku č. 1 ke smlouvě o dílo na akci  „Likvidace srážkových vod na ZŠ Komenského, Újezd v Kyjově“ se společností STAVBY SR group s.r.o., IČ: 09224289, Pančava 128, 760 01 Zlín, uzavřené dne 14.04.2023, jehož předmětem je prodloužení termínu dokončení realizace díla o 1 měsíc, tj. do 30. 9. 2023. </w:t>
      </w:r>
    </w:p>
    <w:p w14:paraId="2B63D136" w14:textId="629671CD" w:rsidR="00255AF4" w:rsidRDefault="00255AF4" w:rsidP="00255AF4">
      <w:pPr>
        <w:spacing w:after="120" w:line="240" w:lineRule="auto"/>
        <w:ind w:left="708"/>
        <w:jc w:val="both"/>
        <w:rPr>
          <w:rFonts w:ascii="Times New Roman" w:hAnsi="Times New Roman" w:cs="Times New Roman"/>
          <w:position w:val="6"/>
          <w:sz w:val="24"/>
          <w:szCs w:val="24"/>
        </w:rPr>
      </w:pPr>
    </w:p>
    <w:p w14:paraId="4098A0AA" w14:textId="77777777" w:rsidR="002E2C3E" w:rsidRDefault="002E2C3E" w:rsidP="00255AF4">
      <w:pPr>
        <w:spacing w:after="120" w:line="240" w:lineRule="auto"/>
        <w:ind w:left="708"/>
        <w:jc w:val="both"/>
        <w:rPr>
          <w:rFonts w:ascii="Times New Roman" w:hAnsi="Times New Roman" w:cs="Times New Roman"/>
          <w:position w:val="6"/>
          <w:sz w:val="24"/>
          <w:szCs w:val="24"/>
        </w:rPr>
      </w:pPr>
    </w:p>
    <w:p w14:paraId="6E2389A9" w14:textId="04D779AA" w:rsidR="00255AF4" w:rsidRPr="00255AF4" w:rsidRDefault="00255AF4" w:rsidP="00255AF4">
      <w:pPr>
        <w:ind w:left="708"/>
        <w:rPr>
          <w:b/>
        </w:rPr>
      </w:pPr>
      <w:r w:rsidRPr="00255AF4">
        <w:rPr>
          <w:rFonts w:ascii="Times New Roman" w:eastAsia="Times New Roman" w:hAnsi="Times New Roman" w:cs="Times New Roman"/>
          <w:b/>
          <w:sz w:val="24"/>
          <w:szCs w:val="20"/>
          <w:lang w:eastAsia="cs-CZ"/>
        </w:rPr>
        <w:lastRenderedPageBreak/>
        <w:t xml:space="preserve">11.7 </w:t>
      </w:r>
      <w:r w:rsidRPr="00255AF4">
        <w:rPr>
          <w:rFonts w:ascii="Times New Roman" w:eastAsia="Times New Roman" w:hAnsi="Times New Roman" w:cs="Times New Roman"/>
          <w:b/>
          <w:sz w:val="24"/>
          <w:szCs w:val="20"/>
          <w:u w:val="single"/>
          <w:lang w:eastAsia="cs-CZ"/>
        </w:rPr>
        <w:t>Schválení výše spolufinancování k projektu „Odstranění bariér v CSS Kyjov – II. etapa“</w:t>
      </w:r>
    </w:p>
    <w:p w14:paraId="3E216E2F" w14:textId="77777777" w:rsidR="00255AF4" w:rsidRPr="00F16CD6" w:rsidRDefault="00255AF4" w:rsidP="00255AF4">
      <w:pPr>
        <w:pStyle w:val="Zkladntext0"/>
        <w:spacing w:before="0" w:after="0"/>
        <w:ind w:left="708"/>
      </w:pPr>
      <w:r w:rsidRPr="00F16CD6">
        <w:rPr>
          <w:szCs w:val="24"/>
        </w:rPr>
        <w:t>Usnesení</w:t>
      </w:r>
    </w:p>
    <w:p w14:paraId="238CCB41" w14:textId="6C43B67B" w:rsidR="00255AF4" w:rsidRPr="00F16CD6" w:rsidRDefault="00255AF4" w:rsidP="00255AF4">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000708E0">
        <w:rPr>
          <w:rFonts w:ascii="Times New Roman" w:hAnsi="Times New Roman" w:cs="Times New Roman"/>
          <w:sz w:val="24"/>
          <w:szCs w:val="24"/>
        </w:rPr>
        <w:t>/48</w:t>
      </w:r>
    </w:p>
    <w:p w14:paraId="6B5E4FB5" w14:textId="215D7ADF" w:rsidR="00255AF4" w:rsidRPr="00F16CD6" w:rsidRDefault="00255AF4" w:rsidP="00255AF4">
      <w:pPr>
        <w:suppressAutoHyphens/>
        <w:spacing w:after="0" w:line="240" w:lineRule="auto"/>
        <w:ind w:left="708"/>
        <w:jc w:val="both"/>
      </w:pPr>
      <w:r w:rsidRPr="00F16CD6">
        <w:rPr>
          <w:rFonts w:ascii="Times New Roman" w:hAnsi="Times New Roman" w:cs="Times New Roman"/>
          <w:sz w:val="24"/>
          <w:szCs w:val="24"/>
        </w:rPr>
        <w:t>Rad</w:t>
      </w:r>
      <w:r w:rsidR="000708E0">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64650989" w14:textId="5963181E" w:rsidR="00255AF4" w:rsidRPr="00255AF4" w:rsidRDefault="00255AF4" w:rsidP="00255AF4">
      <w:pPr>
        <w:pStyle w:val="Odstavecseseznamem"/>
        <w:contextualSpacing/>
        <w:jc w:val="both"/>
        <w:rPr>
          <w:rFonts w:ascii="Times New Roman" w:eastAsia="Times New Roman" w:hAnsi="Times New Roman"/>
          <w:sz w:val="24"/>
          <w:szCs w:val="24"/>
        </w:rPr>
      </w:pPr>
      <w:r w:rsidRPr="00255AF4">
        <w:rPr>
          <w:rFonts w:ascii="Times New Roman" w:eastAsia="Times New Roman" w:hAnsi="Times New Roman"/>
          <w:sz w:val="24"/>
          <w:szCs w:val="24"/>
        </w:rPr>
        <w:t>a v souladu s ustanovením § 102 odst. 3 zákona č. 128/2000 Sb., o obcích, ve znění pozdějších předpisů, rozhodla o realizaci projektu „Odstranění bariér v CSS Kyjov – II. etapa“ v rámci dotačního programu Ministerstva práce a sociálních věcí – Rozvoj a obnova materiálně technické základy sociálních služeb 2016 – 2024, výzva č. 15, jež spočívá ve výměně a modernizaci 4 ks vchodových dveří za nové automatické a modernizaci 5 ks interiérových dveří formou instalace elektromechanických pohonů pro jejich automatické otevírání a zavírání.</w:t>
      </w:r>
    </w:p>
    <w:p w14:paraId="132BB167" w14:textId="77777777" w:rsidR="00255AF4" w:rsidRDefault="00255AF4" w:rsidP="00255AF4">
      <w:pPr>
        <w:spacing w:after="0" w:line="360" w:lineRule="auto"/>
        <w:jc w:val="both"/>
        <w:rPr>
          <w:rFonts w:ascii="Times New Roman" w:eastAsia="Times New Roman" w:hAnsi="Times New Roman" w:cs="Times New Roman"/>
          <w:i/>
          <w:sz w:val="24"/>
          <w:szCs w:val="24"/>
          <w:lang w:eastAsia="cs-CZ"/>
        </w:rPr>
      </w:pPr>
    </w:p>
    <w:p w14:paraId="1C24BD74" w14:textId="77777777" w:rsidR="00255AF4" w:rsidRPr="00F16CD6" w:rsidRDefault="00255AF4" w:rsidP="00255AF4">
      <w:pPr>
        <w:pStyle w:val="Zkladntext0"/>
        <w:spacing w:before="0" w:after="0"/>
        <w:ind w:left="708"/>
      </w:pPr>
      <w:r w:rsidRPr="00F16CD6">
        <w:rPr>
          <w:szCs w:val="24"/>
        </w:rPr>
        <w:t>Usnesení</w:t>
      </w:r>
    </w:p>
    <w:p w14:paraId="4884D7CB" w14:textId="73D271F5" w:rsidR="00255AF4" w:rsidRPr="00F16CD6" w:rsidRDefault="00255AF4" w:rsidP="00255AF4">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000708E0">
        <w:rPr>
          <w:rFonts w:ascii="Times New Roman" w:hAnsi="Times New Roman" w:cs="Times New Roman"/>
          <w:sz w:val="24"/>
          <w:szCs w:val="24"/>
        </w:rPr>
        <w:t>/49</w:t>
      </w:r>
    </w:p>
    <w:p w14:paraId="2B57599E" w14:textId="455A51E5" w:rsidR="00255AF4" w:rsidRPr="00F16CD6" w:rsidRDefault="00255AF4" w:rsidP="00255AF4">
      <w:pPr>
        <w:suppressAutoHyphens/>
        <w:spacing w:after="0" w:line="240" w:lineRule="auto"/>
        <w:ind w:left="708"/>
        <w:jc w:val="both"/>
      </w:pPr>
      <w:r w:rsidRPr="00F16CD6">
        <w:rPr>
          <w:rFonts w:ascii="Times New Roman" w:hAnsi="Times New Roman" w:cs="Times New Roman"/>
          <w:sz w:val="24"/>
          <w:szCs w:val="24"/>
        </w:rPr>
        <w:t>Rad</w:t>
      </w:r>
      <w:r w:rsidR="000708E0">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04CAEC01" w14:textId="77777777" w:rsidR="00255AF4" w:rsidRDefault="00255AF4" w:rsidP="00255AF4">
      <w:pPr>
        <w:pStyle w:val="Odstavecseseznamem"/>
        <w:contextualSpacing/>
        <w:jc w:val="both"/>
        <w:rPr>
          <w:rFonts w:ascii="Times New Roman" w:eastAsia="Times New Roman" w:hAnsi="Times New Roman"/>
          <w:sz w:val="24"/>
          <w:szCs w:val="24"/>
        </w:rPr>
      </w:pPr>
      <w:r w:rsidRPr="00255AF4">
        <w:rPr>
          <w:rFonts w:ascii="Times New Roman" w:eastAsia="Times New Roman" w:hAnsi="Times New Roman"/>
          <w:sz w:val="24"/>
          <w:szCs w:val="24"/>
        </w:rPr>
        <w:t>a v souladu s ustanovením § 102 odst. 1 zákona č. 128/2000 Sb., o obcích, ve znění pozdějších předpisů, doporučuje Zastupitelstvu města Kyjova udělit souhlas se zajištěním dostatečných finančních prostředků na předfinancování celkový</w:t>
      </w:r>
      <w:bookmarkStart w:id="0" w:name="_GoBack"/>
      <w:bookmarkEnd w:id="0"/>
      <w:r w:rsidRPr="00255AF4">
        <w:rPr>
          <w:rFonts w:ascii="Times New Roman" w:eastAsia="Times New Roman" w:hAnsi="Times New Roman"/>
          <w:sz w:val="24"/>
          <w:szCs w:val="24"/>
        </w:rPr>
        <w:t>ch výdajů projektu „Odstranění bariér v CSS Kyjov – II. etapa“ ve výši předpokládaných celkových způsobilých výdajů 1.170.182,97 Kč vč. DPH (15%). Maximální 75% podpora z dotačního programu MPSV - Rozvoj a obnova materiálně technické základy sociálních služeb 2016 – 2024, výzva č. 15 - činí 877.637,23 Kč a minimální spolufinancování z vlastních zdrojů města ve výši 25% činí 292.545,74 Kč.</w:t>
      </w:r>
    </w:p>
    <w:p w14:paraId="7E412EEA" w14:textId="77777777" w:rsidR="00255AF4" w:rsidRPr="00255AF4" w:rsidRDefault="00255AF4" w:rsidP="00255AF4">
      <w:pPr>
        <w:ind w:left="708"/>
        <w:rPr>
          <w:rFonts w:ascii="Times New Roman" w:eastAsia="Times New Roman" w:hAnsi="Times New Roman" w:cs="Times New Roman"/>
          <w:b/>
          <w:sz w:val="24"/>
          <w:szCs w:val="20"/>
          <w:lang w:eastAsia="cs-CZ"/>
        </w:rPr>
      </w:pPr>
    </w:p>
    <w:p w14:paraId="25B1B155" w14:textId="37D47266" w:rsidR="00255AF4" w:rsidRPr="00A87952" w:rsidRDefault="00255AF4" w:rsidP="00255AF4">
      <w:pPr>
        <w:ind w:left="708"/>
        <w:rPr>
          <w:rFonts w:ascii="Times New Roman" w:eastAsia="Times New Roman" w:hAnsi="Times New Roman" w:cs="Times New Roman"/>
          <w:b/>
          <w:sz w:val="24"/>
          <w:szCs w:val="20"/>
          <w:lang w:eastAsia="cs-CZ"/>
        </w:rPr>
      </w:pPr>
      <w:r w:rsidRPr="00A87952">
        <w:rPr>
          <w:rFonts w:ascii="Times New Roman" w:eastAsia="Times New Roman" w:hAnsi="Times New Roman" w:cs="Times New Roman"/>
          <w:b/>
          <w:sz w:val="24"/>
          <w:szCs w:val="20"/>
          <w:lang w:eastAsia="cs-CZ"/>
        </w:rPr>
        <w:t xml:space="preserve">11.8 </w:t>
      </w:r>
      <w:r w:rsidRPr="00A87952">
        <w:rPr>
          <w:rFonts w:ascii="Times New Roman" w:eastAsia="Times New Roman" w:hAnsi="Times New Roman" w:cs="Times New Roman"/>
          <w:b/>
          <w:sz w:val="24"/>
          <w:szCs w:val="20"/>
          <w:u w:val="single"/>
          <w:lang w:eastAsia="cs-CZ"/>
        </w:rPr>
        <w:t>Z jednání KVU – lokalita U Malšinky</w:t>
      </w:r>
      <w:r w:rsidRPr="00A87952">
        <w:rPr>
          <w:rFonts w:ascii="Times New Roman" w:eastAsia="Times New Roman" w:hAnsi="Times New Roman" w:cs="Times New Roman"/>
          <w:b/>
          <w:sz w:val="24"/>
          <w:szCs w:val="20"/>
          <w:lang w:eastAsia="cs-CZ"/>
        </w:rPr>
        <w:t xml:space="preserve">  </w:t>
      </w:r>
    </w:p>
    <w:p w14:paraId="68A43FE8" w14:textId="77777777" w:rsidR="00255AF4" w:rsidRPr="00A87952" w:rsidRDefault="00255AF4" w:rsidP="00255AF4">
      <w:pPr>
        <w:pStyle w:val="Zkladntext0"/>
        <w:spacing w:before="0" w:after="0"/>
        <w:ind w:left="708"/>
      </w:pPr>
      <w:r w:rsidRPr="00A87952">
        <w:rPr>
          <w:szCs w:val="24"/>
        </w:rPr>
        <w:t>Usnesení</w:t>
      </w:r>
    </w:p>
    <w:p w14:paraId="00348552" w14:textId="29EFE299" w:rsidR="00255AF4" w:rsidRPr="00A87952" w:rsidRDefault="00255AF4" w:rsidP="00255AF4">
      <w:pPr>
        <w:suppressAutoHyphens/>
        <w:spacing w:after="0" w:line="240" w:lineRule="auto"/>
        <w:ind w:left="708"/>
        <w:jc w:val="both"/>
      </w:pPr>
      <w:r w:rsidRPr="00A87952">
        <w:rPr>
          <w:rFonts w:ascii="Times New Roman" w:hAnsi="Times New Roman" w:cs="Times New Roman"/>
          <w:sz w:val="24"/>
          <w:szCs w:val="24"/>
        </w:rPr>
        <w:t>Rady města K</w:t>
      </w:r>
      <w:r w:rsidR="00A87952">
        <w:rPr>
          <w:rFonts w:ascii="Times New Roman" w:hAnsi="Times New Roman" w:cs="Times New Roman"/>
          <w:sz w:val="24"/>
          <w:szCs w:val="24"/>
        </w:rPr>
        <w:t>yjova ze dne 21. 8. 2023 č. 25/50</w:t>
      </w:r>
    </w:p>
    <w:p w14:paraId="79EB4CB0" w14:textId="0F4855F8" w:rsidR="00255AF4" w:rsidRPr="00A87952" w:rsidRDefault="00255AF4" w:rsidP="00255AF4">
      <w:pPr>
        <w:suppressAutoHyphens/>
        <w:spacing w:after="0" w:line="240" w:lineRule="auto"/>
        <w:ind w:left="708"/>
        <w:jc w:val="both"/>
      </w:pPr>
      <w:r w:rsidRPr="00A87952">
        <w:rPr>
          <w:rFonts w:ascii="Times New Roman" w:hAnsi="Times New Roman" w:cs="Times New Roman"/>
          <w:sz w:val="24"/>
          <w:szCs w:val="24"/>
        </w:rPr>
        <w:t>Rad</w:t>
      </w:r>
      <w:r w:rsidR="00A87952">
        <w:rPr>
          <w:rFonts w:ascii="Times New Roman" w:hAnsi="Times New Roman" w:cs="Times New Roman"/>
          <w:sz w:val="24"/>
          <w:szCs w:val="24"/>
        </w:rPr>
        <w:t>a města Kyjova, po projednání (5</w:t>
      </w:r>
      <w:r w:rsidRPr="00A87952">
        <w:rPr>
          <w:rFonts w:ascii="Times New Roman" w:hAnsi="Times New Roman" w:cs="Times New Roman"/>
          <w:sz w:val="24"/>
          <w:szCs w:val="24"/>
        </w:rPr>
        <w:t>,0,0)</w:t>
      </w:r>
    </w:p>
    <w:p w14:paraId="2CECDA21" w14:textId="51E3D693" w:rsidR="00255AF4" w:rsidRDefault="00255AF4" w:rsidP="00255AF4">
      <w:pPr>
        <w:spacing w:after="120" w:line="240" w:lineRule="auto"/>
        <w:ind w:left="708"/>
        <w:rPr>
          <w:rFonts w:ascii="Times New Roman" w:hAnsi="Times New Roman" w:cs="Times New Roman"/>
          <w:position w:val="6"/>
          <w:sz w:val="24"/>
          <w:szCs w:val="24"/>
        </w:rPr>
      </w:pPr>
      <w:r w:rsidRPr="00A87952">
        <w:rPr>
          <w:rFonts w:ascii="Times New Roman" w:hAnsi="Times New Roman" w:cs="Times New Roman"/>
          <w:position w:val="6"/>
          <w:sz w:val="24"/>
          <w:szCs w:val="24"/>
        </w:rPr>
        <w:t xml:space="preserve">v souladu s ustanovením § 102 odst. 3 zákona č. 128/2000 Sb., o obcích, ve znění pozdějších předpisů </w:t>
      </w:r>
      <w:r w:rsidR="00540865" w:rsidRPr="00A87952">
        <w:rPr>
          <w:rFonts w:ascii="Times New Roman" w:hAnsi="Times New Roman" w:cs="Times New Roman"/>
          <w:position w:val="6"/>
          <w:sz w:val="24"/>
          <w:szCs w:val="24"/>
        </w:rPr>
        <w:t xml:space="preserve"> pověřuje odbor rozvoje města svoláním vlastníků pozemků v</w:t>
      </w:r>
      <w:r w:rsidR="00A87952" w:rsidRPr="00A87952">
        <w:rPr>
          <w:rFonts w:ascii="Times New Roman" w:hAnsi="Times New Roman" w:cs="Times New Roman"/>
          <w:position w:val="6"/>
          <w:sz w:val="24"/>
          <w:szCs w:val="24"/>
        </w:rPr>
        <w:t> </w:t>
      </w:r>
      <w:r w:rsidR="00540865" w:rsidRPr="00A87952">
        <w:rPr>
          <w:rFonts w:ascii="Times New Roman" w:hAnsi="Times New Roman" w:cs="Times New Roman"/>
          <w:position w:val="6"/>
          <w:sz w:val="24"/>
          <w:szCs w:val="24"/>
        </w:rPr>
        <w:t>lo</w:t>
      </w:r>
      <w:r w:rsidR="00A87952" w:rsidRPr="00A87952">
        <w:rPr>
          <w:rFonts w:ascii="Times New Roman" w:hAnsi="Times New Roman" w:cs="Times New Roman"/>
          <w:position w:val="6"/>
          <w:sz w:val="24"/>
          <w:szCs w:val="24"/>
        </w:rPr>
        <w:t>kalitě Kostelecká a představí jim záměr. Výsledky z jednání budou následně předloženy radě města.</w:t>
      </w:r>
      <w:r w:rsidR="00A87952">
        <w:rPr>
          <w:rFonts w:ascii="Times New Roman" w:hAnsi="Times New Roman" w:cs="Times New Roman"/>
          <w:position w:val="6"/>
          <w:sz w:val="24"/>
          <w:szCs w:val="24"/>
        </w:rPr>
        <w:t xml:space="preserve"> </w:t>
      </w:r>
    </w:p>
    <w:p w14:paraId="7B94EC9B" w14:textId="77777777" w:rsidR="00F27229" w:rsidRPr="00255AF4" w:rsidRDefault="00F27229" w:rsidP="00255AF4">
      <w:pPr>
        <w:spacing w:after="120" w:line="240" w:lineRule="auto"/>
        <w:ind w:left="708"/>
        <w:rPr>
          <w:rFonts w:ascii="Times New Roman" w:hAnsi="Times New Roman" w:cs="Times New Roman"/>
          <w:position w:val="6"/>
          <w:sz w:val="24"/>
          <w:szCs w:val="24"/>
        </w:rPr>
      </w:pPr>
    </w:p>
    <w:p w14:paraId="0E60D818" w14:textId="1B45E607" w:rsidR="00255AF4" w:rsidRPr="00F27229" w:rsidRDefault="00F27229" w:rsidP="00F27229">
      <w:pPr>
        <w:pStyle w:val="Zkladntext0"/>
        <w:ind w:firstLine="708"/>
        <w:rPr>
          <w:b/>
          <w:bCs/>
          <w:i/>
          <w:color w:val="000000" w:themeColor="text1"/>
          <w:szCs w:val="24"/>
        </w:rPr>
      </w:pPr>
      <w:r w:rsidRPr="00F27229">
        <w:rPr>
          <w:b/>
          <w:bCs/>
          <w:i/>
          <w:color w:val="000000" w:themeColor="text1"/>
          <w:szCs w:val="24"/>
        </w:rPr>
        <w:t>Materiál předkládaný přímo na jednání</w:t>
      </w:r>
    </w:p>
    <w:p w14:paraId="1B33C189" w14:textId="77777777" w:rsidR="000708E0" w:rsidRDefault="00F27229" w:rsidP="000708E0">
      <w:pPr>
        <w:spacing w:after="0"/>
        <w:ind w:left="708"/>
        <w:rPr>
          <w:rFonts w:ascii="Times New Roman" w:eastAsia="Times New Roman" w:hAnsi="Times New Roman" w:cs="Times New Roman"/>
          <w:b/>
          <w:sz w:val="24"/>
          <w:szCs w:val="20"/>
          <w:u w:val="single"/>
          <w:lang w:eastAsia="cs-CZ"/>
        </w:rPr>
      </w:pPr>
      <w:r w:rsidRPr="000708E0">
        <w:rPr>
          <w:rFonts w:ascii="Times New Roman" w:eastAsia="Times New Roman" w:hAnsi="Times New Roman" w:cs="Times New Roman"/>
          <w:b/>
          <w:sz w:val="24"/>
          <w:szCs w:val="20"/>
          <w:lang w:eastAsia="cs-CZ"/>
        </w:rPr>
        <w:t xml:space="preserve">11.9 </w:t>
      </w:r>
      <w:r w:rsidR="000708E0" w:rsidRPr="000708E0">
        <w:rPr>
          <w:rFonts w:ascii="Times New Roman" w:eastAsia="Times New Roman" w:hAnsi="Times New Roman" w:cs="Times New Roman"/>
          <w:b/>
          <w:sz w:val="24"/>
          <w:szCs w:val="20"/>
          <w:u w:val="single"/>
          <w:lang w:eastAsia="cs-CZ"/>
        </w:rPr>
        <w:t>Likvidace srážkových vod na ZŠ Komenského, Újezd v Kyjově – schválení</w:t>
      </w:r>
    </w:p>
    <w:p w14:paraId="63966DC9" w14:textId="634361B6" w:rsidR="00F27229" w:rsidRPr="000708E0" w:rsidRDefault="000708E0" w:rsidP="000708E0">
      <w:pPr>
        <w:ind w:left="708"/>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 xml:space="preserve">       </w:t>
      </w:r>
      <w:r w:rsidRPr="000708E0">
        <w:rPr>
          <w:rFonts w:ascii="Times New Roman" w:eastAsia="Times New Roman" w:hAnsi="Times New Roman" w:cs="Times New Roman"/>
          <w:b/>
          <w:sz w:val="24"/>
          <w:szCs w:val="20"/>
          <w:u w:val="single"/>
          <w:lang w:eastAsia="cs-CZ"/>
        </w:rPr>
        <w:t>dotační smlouvy</w:t>
      </w:r>
    </w:p>
    <w:p w14:paraId="3396976A" w14:textId="77777777" w:rsidR="00F27229" w:rsidRPr="00EE42C6" w:rsidRDefault="00F27229" w:rsidP="00F27229">
      <w:pPr>
        <w:pStyle w:val="Zkladntext0"/>
        <w:spacing w:before="0" w:after="0"/>
        <w:ind w:left="708"/>
      </w:pPr>
      <w:r w:rsidRPr="00EE42C6">
        <w:rPr>
          <w:szCs w:val="24"/>
        </w:rPr>
        <w:t>Usnesení</w:t>
      </w:r>
    </w:p>
    <w:p w14:paraId="333B7D33" w14:textId="50F1FFB8" w:rsidR="00F27229" w:rsidRPr="00F16CD6" w:rsidRDefault="00F27229" w:rsidP="00F27229">
      <w:pPr>
        <w:suppressAutoHyphens/>
        <w:spacing w:after="0" w:line="240" w:lineRule="auto"/>
        <w:ind w:left="708"/>
        <w:jc w:val="both"/>
      </w:pPr>
      <w:r w:rsidRPr="00EE42C6">
        <w:rPr>
          <w:rFonts w:ascii="Times New Roman" w:hAnsi="Times New Roman" w:cs="Times New Roman"/>
          <w:sz w:val="24"/>
          <w:szCs w:val="24"/>
        </w:rPr>
        <w:t>Rady města Kyjova ze dne 21. 8. 2023 č. 25/</w:t>
      </w:r>
      <w:r w:rsidR="00A87952" w:rsidRPr="00EE42C6">
        <w:rPr>
          <w:rFonts w:ascii="Times New Roman" w:hAnsi="Times New Roman" w:cs="Times New Roman"/>
          <w:sz w:val="24"/>
          <w:szCs w:val="24"/>
        </w:rPr>
        <w:t>5</w:t>
      </w:r>
      <w:r w:rsidRPr="00EE42C6">
        <w:rPr>
          <w:rFonts w:ascii="Times New Roman" w:hAnsi="Times New Roman" w:cs="Times New Roman"/>
          <w:sz w:val="24"/>
          <w:szCs w:val="24"/>
        </w:rPr>
        <w:t>1</w:t>
      </w:r>
    </w:p>
    <w:p w14:paraId="0C3ED024" w14:textId="1065DCA6" w:rsidR="00F27229" w:rsidRPr="00F16CD6" w:rsidRDefault="00F27229" w:rsidP="00F27229">
      <w:pPr>
        <w:suppressAutoHyphens/>
        <w:spacing w:after="0" w:line="240" w:lineRule="auto"/>
        <w:ind w:left="708"/>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0708E0">
        <w:rPr>
          <w:rFonts w:ascii="Times New Roman" w:hAnsi="Times New Roman" w:cs="Times New Roman"/>
          <w:sz w:val="24"/>
          <w:szCs w:val="24"/>
        </w:rPr>
        <w:t>5</w:t>
      </w:r>
      <w:r w:rsidRPr="00F16CD6">
        <w:rPr>
          <w:rFonts w:ascii="Times New Roman" w:hAnsi="Times New Roman" w:cs="Times New Roman"/>
          <w:sz w:val="24"/>
          <w:szCs w:val="24"/>
        </w:rPr>
        <w:t>,0,0)</w:t>
      </w:r>
    </w:p>
    <w:p w14:paraId="7EE75ECC" w14:textId="1DC74011" w:rsidR="000708E0" w:rsidRDefault="000708E0" w:rsidP="000708E0">
      <w:pPr>
        <w:spacing w:after="120" w:line="240" w:lineRule="auto"/>
        <w:ind w:left="708"/>
        <w:jc w:val="both"/>
        <w:rPr>
          <w:rFonts w:ascii="Times New Roman" w:hAnsi="Times New Roman" w:cs="Times New Roman"/>
          <w:position w:val="6"/>
          <w:sz w:val="24"/>
          <w:szCs w:val="24"/>
        </w:rPr>
      </w:pPr>
      <w:r w:rsidRPr="000708E0">
        <w:rPr>
          <w:rFonts w:ascii="Times New Roman" w:hAnsi="Times New Roman" w:cs="Times New Roman"/>
          <w:position w:val="6"/>
          <w:sz w:val="24"/>
          <w:szCs w:val="24"/>
        </w:rPr>
        <w:t xml:space="preserve">a v souladu s ustanovením § 102 odst. 3 zákona č. 128/2000 Sb., o obcích, ve znění pozdějších předpisů, rozhodla o uzavření smlouvy č. 5211000178 o poskytnutí podpory ze Státního fondu životního prostředí České republiky, IČ: 00020729, sídlem Kaplanova 1931/1, 148 00 Praha 11, jehož předmětem je poskytnutí finančních prostředků formou dotace ve výši 4.409.442,50 Kč k realizaci projektu s názvem „Likvidace srážkových vod na ZŠ Komenského, Újezd v Kyjově“. </w:t>
      </w:r>
    </w:p>
    <w:p w14:paraId="72AC2EBD" w14:textId="77777777" w:rsidR="000708E0" w:rsidRDefault="000708E0" w:rsidP="000708E0">
      <w:pPr>
        <w:pStyle w:val="Zkladntext0"/>
        <w:ind w:firstLine="708"/>
        <w:rPr>
          <w:b/>
          <w:bCs/>
          <w:i/>
          <w:color w:val="000000" w:themeColor="text1"/>
          <w:szCs w:val="24"/>
        </w:rPr>
      </w:pPr>
    </w:p>
    <w:p w14:paraId="7FF17C20" w14:textId="14AB1639" w:rsidR="000708E0" w:rsidRPr="000708E0" w:rsidRDefault="000708E0" w:rsidP="000708E0">
      <w:pPr>
        <w:pStyle w:val="Zkladntext0"/>
        <w:ind w:firstLine="708"/>
        <w:rPr>
          <w:b/>
          <w:bCs/>
          <w:i/>
          <w:color w:val="000000" w:themeColor="text1"/>
          <w:szCs w:val="24"/>
        </w:rPr>
      </w:pPr>
      <w:r w:rsidRPr="00F27229">
        <w:rPr>
          <w:b/>
          <w:bCs/>
          <w:i/>
          <w:color w:val="000000" w:themeColor="text1"/>
          <w:szCs w:val="24"/>
        </w:rPr>
        <w:t>Materiál předkládaný přímo na jednání</w:t>
      </w:r>
    </w:p>
    <w:p w14:paraId="6ADDD016" w14:textId="77777777" w:rsidR="00420F98" w:rsidRDefault="000708E0" w:rsidP="00420F98">
      <w:pPr>
        <w:spacing w:after="0"/>
        <w:ind w:left="708"/>
        <w:rPr>
          <w:rFonts w:ascii="Times New Roman" w:eastAsia="Times New Roman" w:hAnsi="Times New Roman" w:cs="Times New Roman"/>
          <w:b/>
          <w:sz w:val="24"/>
          <w:szCs w:val="20"/>
          <w:u w:val="single"/>
          <w:lang w:eastAsia="cs-CZ"/>
        </w:rPr>
      </w:pPr>
      <w:r w:rsidRPr="00420F98">
        <w:rPr>
          <w:rFonts w:ascii="Times New Roman" w:eastAsia="Times New Roman" w:hAnsi="Times New Roman" w:cs="Times New Roman"/>
          <w:b/>
          <w:sz w:val="24"/>
          <w:szCs w:val="20"/>
          <w:lang w:eastAsia="cs-CZ"/>
        </w:rPr>
        <w:t xml:space="preserve">11.10 </w:t>
      </w:r>
      <w:r w:rsidR="00420F98" w:rsidRPr="00420F98">
        <w:rPr>
          <w:rFonts w:ascii="Times New Roman" w:eastAsia="Times New Roman" w:hAnsi="Times New Roman" w:cs="Times New Roman"/>
          <w:b/>
          <w:sz w:val="24"/>
          <w:szCs w:val="20"/>
          <w:u w:val="single"/>
          <w:lang w:eastAsia="cs-CZ"/>
        </w:rPr>
        <w:t xml:space="preserve">NOVOSTAVBA KRYTÉHO BAZÉNU – DODÁVKA INTERIÉRU  – </w:t>
      </w:r>
    </w:p>
    <w:p w14:paraId="575BA135" w14:textId="00CB5325" w:rsidR="000708E0" w:rsidRPr="00420F98" w:rsidRDefault="00420F98" w:rsidP="00420F98">
      <w:pPr>
        <w:spacing w:after="0"/>
        <w:ind w:left="708"/>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 xml:space="preserve">          </w:t>
      </w:r>
      <w:r w:rsidRPr="00420F98">
        <w:rPr>
          <w:rFonts w:ascii="Times New Roman" w:eastAsia="Times New Roman" w:hAnsi="Times New Roman" w:cs="Times New Roman"/>
          <w:b/>
          <w:sz w:val="24"/>
          <w:szCs w:val="20"/>
          <w:u w:val="single"/>
          <w:lang w:eastAsia="cs-CZ"/>
        </w:rPr>
        <w:t>dodatek č. 1</w:t>
      </w:r>
      <w:r w:rsidRPr="00420F98">
        <w:rPr>
          <w:rFonts w:ascii="Times New Roman" w:eastAsia="Times New Roman" w:hAnsi="Times New Roman" w:cs="Times New Roman"/>
          <w:b/>
          <w:sz w:val="24"/>
          <w:szCs w:val="20"/>
          <w:lang w:eastAsia="cs-CZ"/>
        </w:rPr>
        <w:t xml:space="preserve"> </w:t>
      </w:r>
    </w:p>
    <w:p w14:paraId="5FE04C0B" w14:textId="77777777" w:rsidR="000708E0" w:rsidRPr="00420F98" w:rsidRDefault="000708E0" w:rsidP="000708E0">
      <w:pPr>
        <w:pStyle w:val="Zkladntext0"/>
        <w:spacing w:before="0" w:after="0"/>
        <w:ind w:left="708"/>
      </w:pPr>
      <w:r w:rsidRPr="00420F98">
        <w:rPr>
          <w:szCs w:val="24"/>
        </w:rPr>
        <w:t>Usnesení</w:t>
      </w:r>
    </w:p>
    <w:p w14:paraId="3AD23BC1" w14:textId="0C9CDE39" w:rsidR="000708E0" w:rsidRPr="00420F98" w:rsidRDefault="000708E0" w:rsidP="000708E0">
      <w:pPr>
        <w:suppressAutoHyphens/>
        <w:spacing w:after="0" w:line="240" w:lineRule="auto"/>
        <w:ind w:left="708"/>
        <w:jc w:val="both"/>
      </w:pPr>
      <w:r w:rsidRPr="00420F98">
        <w:rPr>
          <w:rFonts w:ascii="Times New Roman" w:hAnsi="Times New Roman" w:cs="Times New Roman"/>
          <w:sz w:val="24"/>
          <w:szCs w:val="24"/>
        </w:rPr>
        <w:t>Rady města Kyjova ze dne 21. 8. 2023 č. 25</w:t>
      </w:r>
      <w:r w:rsidR="00A87952" w:rsidRPr="00420F98">
        <w:rPr>
          <w:rFonts w:ascii="Times New Roman" w:hAnsi="Times New Roman" w:cs="Times New Roman"/>
          <w:sz w:val="24"/>
          <w:szCs w:val="24"/>
        </w:rPr>
        <w:t>/52</w:t>
      </w:r>
    </w:p>
    <w:p w14:paraId="2E4B3B53" w14:textId="7BB3F9EB" w:rsidR="000708E0" w:rsidRDefault="000708E0" w:rsidP="000708E0">
      <w:pPr>
        <w:suppressAutoHyphens/>
        <w:spacing w:after="0" w:line="240" w:lineRule="auto"/>
        <w:ind w:left="708"/>
        <w:jc w:val="both"/>
        <w:rPr>
          <w:rFonts w:ascii="Times New Roman" w:hAnsi="Times New Roman" w:cs="Times New Roman"/>
          <w:sz w:val="24"/>
          <w:szCs w:val="24"/>
        </w:rPr>
      </w:pPr>
      <w:r w:rsidRPr="00420F98">
        <w:rPr>
          <w:rFonts w:ascii="Times New Roman" w:hAnsi="Times New Roman" w:cs="Times New Roman"/>
          <w:sz w:val="24"/>
          <w:szCs w:val="24"/>
        </w:rPr>
        <w:t>Rada města Kyjova, po projednání (5,0,0)</w:t>
      </w:r>
    </w:p>
    <w:p w14:paraId="7646C362" w14:textId="684EA675" w:rsidR="00420F98" w:rsidRPr="00420F98" w:rsidRDefault="00420F98" w:rsidP="00420F98">
      <w:pPr>
        <w:spacing w:after="120" w:line="240" w:lineRule="auto"/>
        <w:ind w:left="708"/>
        <w:jc w:val="both"/>
        <w:rPr>
          <w:rFonts w:ascii="Times New Roman" w:hAnsi="Times New Roman" w:cs="Times New Roman"/>
          <w:position w:val="6"/>
          <w:sz w:val="24"/>
          <w:szCs w:val="24"/>
        </w:rPr>
      </w:pPr>
      <w:r w:rsidRPr="00420F98">
        <w:rPr>
          <w:rFonts w:ascii="Times New Roman" w:hAnsi="Times New Roman" w:cs="Times New Roman"/>
          <w:position w:val="6"/>
          <w:sz w:val="24"/>
          <w:szCs w:val="24"/>
        </w:rPr>
        <w:t>a v souladu s ustanovením § 102 odst. 3 zákona č. 128/2000 Sb., o obcích, ve znění pozdějších předpisů, rozhodla o uzavření dodatku č. 1 ke kupní smlouvě na akci s názvem „Novostavba krytého bazénu-dodávky interiéru“ se společností INTERDEKOR HP s.r.o., IČ:25367498, Těšínská 148/61, 735 42 Těrlicko, uzavřené dne 18.07.2023, jehož předmětem je prodloužení termínu dokončení realizace na 100 dnů od výzvy k plnění a zvýšení kupní ceny o 164 530,70 Kč bez DPH na celkovou kupní cenu ve výši  5 623 123,40 Kč včetně DPH.</w:t>
      </w:r>
    </w:p>
    <w:p w14:paraId="5BFFA4D6" w14:textId="3A586669" w:rsidR="00F27229" w:rsidRDefault="00F27229" w:rsidP="00D730AA">
      <w:pPr>
        <w:pStyle w:val="Zkladntext0"/>
        <w:rPr>
          <w:b/>
          <w:bCs/>
          <w:color w:val="000000" w:themeColor="text1"/>
          <w:szCs w:val="24"/>
        </w:rPr>
      </w:pPr>
    </w:p>
    <w:p w14:paraId="3E071676" w14:textId="63C611F7" w:rsidR="00D730AA" w:rsidRPr="0024089D" w:rsidRDefault="00D730AA" w:rsidP="00D730AA">
      <w:pPr>
        <w:pStyle w:val="Zkladntext0"/>
        <w:rPr>
          <w:b/>
          <w:bCs/>
          <w:color w:val="000000" w:themeColor="text1"/>
          <w:szCs w:val="24"/>
        </w:rPr>
      </w:pPr>
      <w:r>
        <w:rPr>
          <w:b/>
          <w:bCs/>
          <w:color w:val="000000" w:themeColor="text1"/>
          <w:szCs w:val="24"/>
        </w:rPr>
        <w:t>12</w:t>
      </w:r>
      <w:r w:rsidRPr="0024089D">
        <w:rPr>
          <w:b/>
          <w:bCs/>
          <w:color w:val="000000" w:themeColor="text1"/>
          <w:szCs w:val="24"/>
        </w:rPr>
        <w:t xml:space="preserve">. </w:t>
      </w:r>
      <w:r w:rsidRPr="0024089D">
        <w:rPr>
          <w:b/>
          <w:bCs/>
          <w:color w:val="000000" w:themeColor="text1"/>
          <w:szCs w:val="24"/>
          <w:u w:val="single"/>
        </w:rPr>
        <w:t>Různé</w:t>
      </w:r>
    </w:p>
    <w:p w14:paraId="2AD51851" w14:textId="3793DF45" w:rsidR="00895EAE" w:rsidRDefault="00806347" w:rsidP="00895EAE">
      <w:pPr>
        <w:pStyle w:val="Zkladntext0"/>
        <w:ind w:left="708"/>
      </w:pPr>
      <w:r w:rsidRPr="00895EAE">
        <w:rPr>
          <w:b/>
        </w:rPr>
        <w:t>12.1</w:t>
      </w:r>
      <w:r w:rsidR="00895EAE">
        <w:rPr>
          <w:b/>
        </w:rPr>
        <w:t xml:space="preserve"> </w:t>
      </w:r>
      <w:r w:rsidR="00895EAE" w:rsidRPr="00895EAE">
        <w:rPr>
          <w:b/>
          <w:u w:val="single"/>
        </w:rPr>
        <w:t>Výpověď servisní smlouvy ATTN Consulting s.r.o</w:t>
      </w:r>
    </w:p>
    <w:p w14:paraId="2F3B3251" w14:textId="77777777" w:rsidR="00895EAE" w:rsidRPr="00F16CD6" w:rsidRDefault="00895EAE" w:rsidP="00895EAE">
      <w:pPr>
        <w:pStyle w:val="Zkladntext0"/>
        <w:spacing w:before="0" w:after="0"/>
        <w:ind w:left="708"/>
      </w:pPr>
      <w:r w:rsidRPr="00F16CD6">
        <w:rPr>
          <w:szCs w:val="24"/>
        </w:rPr>
        <w:t>Usnesení</w:t>
      </w:r>
    </w:p>
    <w:p w14:paraId="0D06094C" w14:textId="47D0FC05" w:rsidR="00895EAE" w:rsidRPr="00F16CD6" w:rsidRDefault="00895EAE" w:rsidP="00895EAE">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00A87952">
        <w:rPr>
          <w:rFonts w:ascii="Times New Roman" w:hAnsi="Times New Roman" w:cs="Times New Roman"/>
          <w:sz w:val="24"/>
          <w:szCs w:val="24"/>
        </w:rPr>
        <w:t>/53</w:t>
      </w:r>
    </w:p>
    <w:p w14:paraId="3B9F611B" w14:textId="7B7D4775" w:rsidR="00895EAE" w:rsidRPr="00F16CD6" w:rsidRDefault="00895EAE" w:rsidP="00895EAE">
      <w:pPr>
        <w:suppressAutoHyphens/>
        <w:spacing w:after="0" w:line="240" w:lineRule="auto"/>
        <w:ind w:left="708"/>
        <w:jc w:val="both"/>
      </w:pPr>
      <w:r w:rsidRPr="00F16CD6">
        <w:rPr>
          <w:rFonts w:ascii="Times New Roman" w:hAnsi="Times New Roman" w:cs="Times New Roman"/>
          <w:sz w:val="24"/>
          <w:szCs w:val="24"/>
        </w:rPr>
        <w:t>Rad</w:t>
      </w:r>
      <w:r w:rsidR="00A87952">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0708D78B" w14:textId="64C196AB" w:rsidR="00D730AA" w:rsidRDefault="00895EAE" w:rsidP="00895EAE">
      <w:pPr>
        <w:spacing w:line="240" w:lineRule="auto"/>
        <w:ind w:left="708"/>
        <w:jc w:val="both"/>
        <w:rPr>
          <w:rFonts w:ascii="Times New Roman" w:hAnsi="Times New Roman" w:cs="Times New Roman"/>
          <w:sz w:val="24"/>
          <w:szCs w:val="24"/>
          <w:highlight w:val="yellow"/>
        </w:rPr>
      </w:pPr>
      <w:r w:rsidRPr="00895EAE">
        <w:rPr>
          <w:rFonts w:ascii="Times New Roman" w:hAnsi="Times New Roman" w:cs="Times New Roman"/>
          <w:sz w:val="24"/>
          <w:szCs w:val="24"/>
        </w:rPr>
        <w:t>a v souladu s ustanovením § 102 odst. 3 zákona č. 128/2000 Sb., o obcích (obecní zřízení), ve znění pozdějších předpisů, rozhodla o výpovědi servisní smlouvy č. 429/2013 mezi městem Kyjovem jako objednatelem a ATTN Consulting s.r.o. jako zhotovitelem. Předmětem smlouvy je update stávající verze ATTIS na verzi následující a také průběžné poskytování služby technické a metodické podpory provozu programového vybavení ATTIS. Službu již objednatel nevyužívá a chce ji vypovědět.</w:t>
      </w:r>
    </w:p>
    <w:p w14:paraId="7A6D1A01" w14:textId="6C5D9D03" w:rsidR="00420F98" w:rsidRDefault="00420F98" w:rsidP="003E7152">
      <w:pPr>
        <w:spacing w:line="240" w:lineRule="auto"/>
        <w:jc w:val="both"/>
        <w:rPr>
          <w:rFonts w:ascii="Times New Roman" w:hAnsi="Times New Roman" w:cs="Times New Roman"/>
          <w:sz w:val="24"/>
          <w:szCs w:val="24"/>
          <w:highlight w:val="yellow"/>
        </w:rPr>
      </w:pPr>
    </w:p>
    <w:p w14:paraId="730FA30A" w14:textId="06356DFA" w:rsidR="00267B71" w:rsidRPr="00267B71" w:rsidRDefault="00267B71" w:rsidP="00267B71">
      <w:pPr>
        <w:pStyle w:val="Zkladntext0"/>
        <w:ind w:left="708"/>
        <w:rPr>
          <w:b/>
        </w:rPr>
      </w:pPr>
      <w:r>
        <w:rPr>
          <w:b/>
        </w:rPr>
        <w:t xml:space="preserve">12.2 </w:t>
      </w:r>
      <w:r w:rsidRPr="00267B71">
        <w:rPr>
          <w:b/>
          <w:u w:val="single"/>
        </w:rPr>
        <w:t>Dodatek č. 1 ke Smlouvě o zajištění služeb – Pošta Partner Bohuslavice</w:t>
      </w:r>
    </w:p>
    <w:p w14:paraId="5FA9C6D9" w14:textId="77777777" w:rsidR="00267B71" w:rsidRPr="00F16CD6" w:rsidRDefault="00267B71" w:rsidP="00267B71">
      <w:pPr>
        <w:pStyle w:val="Zkladntext0"/>
        <w:spacing w:before="0" w:after="0"/>
        <w:ind w:left="708"/>
      </w:pPr>
      <w:r w:rsidRPr="00F16CD6">
        <w:rPr>
          <w:szCs w:val="24"/>
        </w:rPr>
        <w:t>Usnesení</w:t>
      </w:r>
    </w:p>
    <w:p w14:paraId="0F3E6075" w14:textId="6775078B" w:rsidR="00267B71" w:rsidRPr="00F16CD6" w:rsidRDefault="00267B71" w:rsidP="00267B71">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21. 8. 2023 č. 25</w:t>
      </w:r>
      <w:r w:rsidR="00A87952">
        <w:rPr>
          <w:rFonts w:ascii="Times New Roman" w:hAnsi="Times New Roman" w:cs="Times New Roman"/>
          <w:sz w:val="24"/>
          <w:szCs w:val="24"/>
        </w:rPr>
        <w:t>/54</w:t>
      </w:r>
    </w:p>
    <w:p w14:paraId="67071203" w14:textId="55F167F5" w:rsidR="00267B71" w:rsidRPr="00F16CD6" w:rsidRDefault="00267B71" w:rsidP="00267B71">
      <w:pPr>
        <w:suppressAutoHyphens/>
        <w:spacing w:after="0" w:line="240" w:lineRule="auto"/>
        <w:ind w:left="708"/>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A87952">
        <w:rPr>
          <w:rFonts w:ascii="Times New Roman" w:hAnsi="Times New Roman" w:cs="Times New Roman"/>
          <w:sz w:val="24"/>
          <w:szCs w:val="24"/>
        </w:rPr>
        <w:t>5</w:t>
      </w:r>
      <w:r w:rsidRPr="00F16CD6">
        <w:rPr>
          <w:rFonts w:ascii="Times New Roman" w:hAnsi="Times New Roman" w:cs="Times New Roman"/>
          <w:sz w:val="24"/>
          <w:szCs w:val="24"/>
        </w:rPr>
        <w:t>,0,0)</w:t>
      </w:r>
    </w:p>
    <w:p w14:paraId="58C95A56" w14:textId="392F4260" w:rsidR="00324DC1" w:rsidRPr="003E7152" w:rsidRDefault="00267B71" w:rsidP="003E7152">
      <w:pPr>
        <w:spacing w:line="240" w:lineRule="auto"/>
        <w:ind w:left="708"/>
        <w:jc w:val="both"/>
        <w:rPr>
          <w:rFonts w:ascii="Times New Roman" w:hAnsi="Times New Roman" w:cs="Times New Roman"/>
          <w:sz w:val="24"/>
          <w:szCs w:val="24"/>
        </w:rPr>
      </w:pPr>
      <w:r w:rsidRPr="00267B71">
        <w:rPr>
          <w:rFonts w:ascii="Times New Roman" w:hAnsi="Times New Roman" w:cs="Times New Roman"/>
          <w:sz w:val="24"/>
          <w:szCs w:val="24"/>
        </w:rPr>
        <w:t xml:space="preserve">a v souladu s ustanovením § 102 odst. 3 zákona č. 128/2000 Sb., o obcích (obecní zřízení), ve znění pozdějších předpisů, rozhodla o uzavření Dodatku č. 1 ke Smlouvě o zajištění služeb pro Českou poštu, s.p., č. 2022/08958, s Českou poštou, s.p., IČ: 47114983. Předmětem Dodatku č.1 je změna provozovatele prodeje losů okamžitých loterií z dosavadní společnosti TIPSPORT net a. s. na Loterii Korunka s.r.o.. V této souvislosti dochází k úpravě smluvní dokumentace Smlouvy o zajištění služeb pro Českou poštu, s.p. v provozu tzv. pošty Partner v Bohuslavicích v Příloze č. 1- Plná moc. Dodatek č. 1 bude uzavřen s účinností od 1. 9. 2023 na dobu neurčitou. </w:t>
      </w:r>
    </w:p>
    <w:p w14:paraId="1CFA11A1" w14:textId="2086DC89" w:rsidR="00F14072" w:rsidRDefault="00F14072" w:rsidP="001D3782">
      <w:pPr>
        <w:spacing w:after="0" w:line="240" w:lineRule="auto"/>
        <w:jc w:val="both"/>
        <w:rPr>
          <w:rFonts w:ascii="Times New Roman" w:eastAsia="Times New Roman" w:hAnsi="Times New Roman" w:cs="Times New Roman"/>
          <w:sz w:val="24"/>
          <w:szCs w:val="24"/>
          <w:lang w:eastAsia="zh-CN"/>
        </w:rPr>
      </w:pPr>
    </w:p>
    <w:p w14:paraId="70C73C26" w14:textId="77777777" w:rsidR="00AD662E" w:rsidRDefault="00AD662E" w:rsidP="001D3782">
      <w:pPr>
        <w:spacing w:after="0" w:line="240" w:lineRule="auto"/>
        <w:jc w:val="both"/>
        <w:rPr>
          <w:rFonts w:ascii="Times New Roman" w:eastAsia="Times New Roman" w:hAnsi="Times New Roman" w:cs="Times New Roman"/>
          <w:sz w:val="24"/>
          <w:szCs w:val="24"/>
          <w:lang w:eastAsia="zh-CN"/>
        </w:rPr>
      </w:pPr>
    </w:p>
    <w:p w14:paraId="6CB08C32" w14:textId="15A12199" w:rsidR="00FF1644" w:rsidRDefault="006A6F52" w:rsidP="006E219B">
      <w:pPr>
        <w:spacing w:after="0" w:line="240" w:lineRule="auto"/>
        <w:jc w:val="both"/>
        <w:rPr>
          <w:rFonts w:ascii="Times New Roman" w:eastAsia="Times New Roman" w:hAnsi="Times New Roman" w:cs="Times New Roman"/>
          <w:sz w:val="24"/>
          <w:szCs w:val="24"/>
          <w:lang w:eastAsia="zh-CN"/>
        </w:rPr>
      </w:pPr>
      <w:r w:rsidRPr="00F16CD6">
        <w:rPr>
          <w:rFonts w:ascii="Times New Roman" w:eastAsia="Times New Roman" w:hAnsi="Times New Roman" w:cs="Times New Roman"/>
          <w:sz w:val="24"/>
          <w:szCs w:val="24"/>
          <w:lang w:eastAsia="zh-CN"/>
        </w:rPr>
        <w:t xml:space="preserve">Zapsala: </w:t>
      </w:r>
      <w:r w:rsidR="004B6D25">
        <w:rPr>
          <w:rFonts w:ascii="Times New Roman" w:eastAsia="Times New Roman" w:hAnsi="Times New Roman" w:cs="Times New Roman"/>
          <w:sz w:val="24"/>
          <w:szCs w:val="24"/>
          <w:lang w:eastAsia="zh-CN"/>
        </w:rPr>
        <w:t>Mgr. Eliška Rubanová</w:t>
      </w:r>
    </w:p>
    <w:p w14:paraId="55136597" w14:textId="77777777" w:rsidR="009D6B94" w:rsidRDefault="009D6B94" w:rsidP="00C4076F">
      <w:pPr>
        <w:rPr>
          <w:rFonts w:ascii="Times New Roman" w:hAnsi="Times New Roman" w:cs="Times New Roman"/>
          <w:sz w:val="24"/>
          <w:szCs w:val="24"/>
        </w:rPr>
      </w:pPr>
    </w:p>
    <w:p w14:paraId="1BEA47E9" w14:textId="1478A650" w:rsidR="00AD662E" w:rsidRDefault="00AD662E" w:rsidP="00C4076F">
      <w:pPr>
        <w:rPr>
          <w:rFonts w:ascii="Times New Roman" w:hAnsi="Times New Roman" w:cs="Times New Roman"/>
          <w:sz w:val="24"/>
          <w:szCs w:val="24"/>
        </w:rPr>
      </w:pPr>
    </w:p>
    <w:p w14:paraId="31F2224C" w14:textId="5E5D783F" w:rsidR="000243F2" w:rsidRDefault="000243F2" w:rsidP="00E75757">
      <w:pPr>
        <w:rPr>
          <w:rFonts w:ascii="Times New Roman" w:hAnsi="Times New Roman" w:cs="Times New Roman"/>
          <w:sz w:val="24"/>
          <w:szCs w:val="24"/>
        </w:rPr>
      </w:pPr>
    </w:p>
    <w:sectPr w:rsidR="000243F2" w:rsidSect="004F3F8D">
      <w:pgSz w:w="11906" w:h="16838"/>
      <w:pgMar w:top="1418" w:right="1418" w:bottom="1134" w:left="1418" w:header="0" w:footer="0"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B55"/>
    <w:multiLevelType w:val="hybridMultilevel"/>
    <w:tmpl w:val="0158CC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757FEE"/>
    <w:multiLevelType w:val="hybridMultilevel"/>
    <w:tmpl w:val="D9DA21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873132"/>
    <w:multiLevelType w:val="hybridMultilevel"/>
    <w:tmpl w:val="800269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9B5C48"/>
    <w:multiLevelType w:val="hybridMultilevel"/>
    <w:tmpl w:val="66FC60BC"/>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 w15:restartNumberingAfterBreak="0">
    <w:nsid w:val="1E945B14"/>
    <w:multiLevelType w:val="hybridMultilevel"/>
    <w:tmpl w:val="D2E668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941BA5"/>
    <w:multiLevelType w:val="hybridMultilevel"/>
    <w:tmpl w:val="9E7EE900"/>
    <w:lvl w:ilvl="0" w:tplc="0EA2B4D4">
      <w:start w:val="5"/>
      <w:numFmt w:val="bullet"/>
      <w:lvlText w:val="-"/>
      <w:lvlJc w:val="left"/>
      <w:pPr>
        <w:ind w:left="720" w:hanging="360"/>
      </w:pPr>
      <w:rPr>
        <w:rFonts w:ascii="Calibri" w:eastAsia="Calibri" w:hAnsi="Calibr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2C113E5F"/>
    <w:multiLevelType w:val="multilevel"/>
    <w:tmpl w:val="24CC22B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7" w15:restartNumberingAfterBreak="0">
    <w:nsid w:val="3EA5133C"/>
    <w:multiLevelType w:val="multilevel"/>
    <w:tmpl w:val="318043C6"/>
    <w:lvl w:ilvl="0">
      <w:start w:val="1"/>
      <w:numFmt w:val="none"/>
      <w:pStyle w:val="Nadpis1"/>
      <w:suff w:val="nothing"/>
      <w:lvlText w:val=""/>
      <w:lvlJc w:val="left"/>
      <w:pPr>
        <w:ind w:left="1140" w:hanging="432"/>
      </w:pPr>
    </w:lvl>
    <w:lvl w:ilvl="1">
      <w:start w:val="1"/>
      <w:numFmt w:val="none"/>
      <w:pStyle w:val="Nadpis2"/>
      <w:suff w:val="nothing"/>
      <w:lvlText w:val=""/>
      <w:lvlJc w:val="left"/>
      <w:pPr>
        <w:ind w:left="1284" w:hanging="576"/>
      </w:pPr>
    </w:lvl>
    <w:lvl w:ilvl="2">
      <w:start w:val="1"/>
      <w:numFmt w:val="none"/>
      <w:pStyle w:val="Nadpis3"/>
      <w:suff w:val="nothing"/>
      <w:lvlText w:val=""/>
      <w:lvlJc w:val="left"/>
      <w:pPr>
        <w:ind w:left="1428" w:hanging="720"/>
      </w:pPr>
    </w:lvl>
    <w:lvl w:ilvl="3">
      <w:start w:val="1"/>
      <w:numFmt w:val="none"/>
      <w:pStyle w:val="Nadpis4"/>
      <w:suff w:val="nothing"/>
      <w:lvlText w:val=""/>
      <w:lvlJc w:val="left"/>
      <w:pPr>
        <w:ind w:left="1572" w:hanging="864"/>
      </w:pPr>
    </w:lvl>
    <w:lvl w:ilvl="4">
      <w:start w:val="1"/>
      <w:numFmt w:val="none"/>
      <w:pStyle w:val="Nadpis5"/>
      <w:suff w:val="nothing"/>
      <w:lvlText w:val=""/>
      <w:lvlJc w:val="left"/>
      <w:pPr>
        <w:ind w:left="1716" w:hanging="1008"/>
      </w:pPr>
    </w:lvl>
    <w:lvl w:ilvl="5">
      <w:start w:val="1"/>
      <w:numFmt w:val="none"/>
      <w:pStyle w:val="Nadpis6"/>
      <w:suff w:val="nothing"/>
      <w:lvlText w:val=""/>
      <w:lvlJc w:val="left"/>
      <w:pPr>
        <w:ind w:left="1860" w:hanging="1152"/>
      </w:pPr>
    </w:lvl>
    <w:lvl w:ilvl="6">
      <w:start w:val="1"/>
      <w:numFmt w:val="none"/>
      <w:pStyle w:val="Nadpis7"/>
      <w:suff w:val="nothing"/>
      <w:lvlText w:val=""/>
      <w:lvlJc w:val="left"/>
      <w:pPr>
        <w:ind w:left="2004" w:hanging="1296"/>
      </w:pPr>
    </w:lvl>
    <w:lvl w:ilvl="7">
      <w:start w:val="1"/>
      <w:numFmt w:val="none"/>
      <w:pStyle w:val="Nadpis8"/>
      <w:suff w:val="nothing"/>
      <w:lvlText w:val=""/>
      <w:lvlJc w:val="left"/>
      <w:pPr>
        <w:ind w:left="2148" w:hanging="1440"/>
      </w:pPr>
    </w:lvl>
    <w:lvl w:ilvl="8">
      <w:start w:val="1"/>
      <w:numFmt w:val="none"/>
      <w:pStyle w:val="Nadpis9"/>
      <w:suff w:val="nothing"/>
      <w:lvlText w:val=""/>
      <w:lvlJc w:val="left"/>
      <w:pPr>
        <w:ind w:left="2292" w:hanging="1584"/>
      </w:pPr>
    </w:lvl>
  </w:abstractNum>
  <w:abstractNum w:abstractNumId="8" w15:restartNumberingAfterBreak="0">
    <w:nsid w:val="455920AF"/>
    <w:multiLevelType w:val="hybridMultilevel"/>
    <w:tmpl w:val="42D8B8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2A8310B"/>
    <w:multiLevelType w:val="hybridMultilevel"/>
    <w:tmpl w:val="CF1CE86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21170C"/>
    <w:multiLevelType w:val="hybridMultilevel"/>
    <w:tmpl w:val="AA842EBE"/>
    <w:lvl w:ilvl="0" w:tplc="66ECDB18">
      <w:start w:val="3"/>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C03578"/>
    <w:multiLevelType w:val="hybridMultilevel"/>
    <w:tmpl w:val="CFB4D1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B9F00BB"/>
    <w:multiLevelType w:val="hybridMultilevel"/>
    <w:tmpl w:val="47B20E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45E1782"/>
    <w:multiLevelType w:val="hybridMultilevel"/>
    <w:tmpl w:val="22FA1B7E"/>
    <w:lvl w:ilvl="0" w:tplc="D798A06A">
      <w:start w:val="1"/>
      <w:numFmt w:val="decimal"/>
      <w:lvlText w:val="%1."/>
      <w:lvlJc w:val="righ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5EF1206"/>
    <w:multiLevelType w:val="hybridMultilevel"/>
    <w:tmpl w:val="2C44BB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A571E2C"/>
    <w:multiLevelType w:val="hybridMultilevel"/>
    <w:tmpl w:val="8E32838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7"/>
  </w:num>
  <w:num w:numId="2">
    <w:abstractNumId w:val="6"/>
  </w:num>
  <w:num w:numId="3">
    <w:abstractNumId w:val="11"/>
  </w:num>
  <w:num w:numId="4">
    <w:abstractNumId w:val="2"/>
  </w:num>
  <w:num w:numId="5">
    <w:abstractNumId w:val="0"/>
  </w:num>
  <w:num w:numId="6">
    <w:abstractNumId w:val="14"/>
  </w:num>
  <w:num w:numId="7">
    <w:abstractNumId w:val="8"/>
  </w:num>
  <w:num w:numId="8">
    <w:abstractNumId w:val="10"/>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2"/>
  </w:num>
  <w:num w:numId="12">
    <w:abstractNumId w:val="3"/>
  </w:num>
  <w:num w:numId="13">
    <w:abstractNumId w:val="15"/>
  </w:num>
  <w:num w:numId="14">
    <w:abstractNumId w:val="4"/>
  </w:num>
  <w:num w:numId="15">
    <w:abstractNumId w:val="13"/>
  </w:num>
  <w:num w:numId="16">
    <w:abstractNumId w:val="9"/>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AAE"/>
    <w:rsid w:val="00001CAF"/>
    <w:rsid w:val="00003313"/>
    <w:rsid w:val="000039B6"/>
    <w:rsid w:val="00005829"/>
    <w:rsid w:val="00012A05"/>
    <w:rsid w:val="000139E0"/>
    <w:rsid w:val="00014CBD"/>
    <w:rsid w:val="0001714D"/>
    <w:rsid w:val="00017179"/>
    <w:rsid w:val="0001720C"/>
    <w:rsid w:val="0002259E"/>
    <w:rsid w:val="00022E49"/>
    <w:rsid w:val="000232AB"/>
    <w:rsid w:val="000243F2"/>
    <w:rsid w:val="00024A66"/>
    <w:rsid w:val="00024DD7"/>
    <w:rsid w:val="00025107"/>
    <w:rsid w:val="00025C06"/>
    <w:rsid w:val="00027709"/>
    <w:rsid w:val="0003445E"/>
    <w:rsid w:val="000355C5"/>
    <w:rsid w:val="00036CD8"/>
    <w:rsid w:val="000374EB"/>
    <w:rsid w:val="00042591"/>
    <w:rsid w:val="00044286"/>
    <w:rsid w:val="0004674D"/>
    <w:rsid w:val="000476E9"/>
    <w:rsid w:val="0005185E"/>
    <w:rsid w:val="0005283F"/>
    <w:rsid w:val="00052AFF"/>
    <w:rsid w:val="00056238"/>
    <w:rsid w:val="00061F21"/>
    <w:rsid w:val="00062074"/>
    <w:rsid w:val="00062122"/>
    <w:rsid w:val="00063090"/>
    <w:rsid w:val="000650E0"/>
    <w:rsid w:val="00065EF0"/>
    <w:rsid w:val="000675EC"/>
    <w:rsid w:val="000708E0"/>
    <w:rsid w:val="000732BF"/>
    <w:rsid w:val="00073DD7"/>
    <w:rsid w:val="00073E74"/>
    <w:rsid w:val="00076C8B"/>
    <w:rsid w:val="00082D0A"/>
    <w:rsid w:val="00083E89"/>
    <w:rsid w:val="00093009"/>
    <w:rsid w:val="00093037"/>
    <w:rsid w:val="0009322F"/>
    <w:rsid w:val="00096694"/>
    <w:rsid w:val="000A1B54"/>
    <w:rsid w:val="000A2A5A"/>
    <w:rsid w:val="000A2C03"/>
    <w:rsid w:val="000A3E81"/>
    <w:rsid w:val="000A5C9F"/>
    <w:rsid w:val="000A7253"/>
    <w:rsid w:val="000B0D06"/>
    <w:rsid w:val="000B2A62"/>
    <w:rsid w:val="000B2AAC"/>
    <w:rsid w:val="000B6849"/>
    <w:rsid w:val="000C0350"/>
    <w:rsid w:val="000C0621"/>
    <w:rsid w:val="000C0E92"/>
    <w:rsid w:val="000C2D17"/>
    <w:rsid w:val="000C369A"/>
    <w:rsid w:val="000D05CC"/>
    <w:rsid w:val="000D17CB"/>
    <w:rsid w:val="000D3FB1"/>
    <w:rsid w:val="000D47E7"/>
    <w:rsid w:val="000D4BCD"/>
    <w:rsid w:val="000D5960"/>
    <w:rsid w:val="000E121B"/>
    <w:rsid w:val="000E19B0"/>
    <w:rsid w:val="000E2262"/>
    <w:rsid w:val="000E3E13"/>
    <w:rsid w:val="000E53D6"/>
    <w:rsid w:val="000E5754"/>
    <w:rsid w:val="000F6358"/>
    <w:rsid w:val="0010164E"/>
    <w:rsid w:val="0010210A"/>
    <w:rsid w:val="0010231B"/>
    <w:rsid w:val="00105A56"/>
    <w:rsid w:val="0010743A"/>
    <w:rsid w:val="001106D2"/>
    <w:rsid w:val="0011516C"/>
    <w:rsid w:val="00116473"/>
    <w:rsid w:val="0012362F"/>
    <w:rsid w:val="00124998"/>
    <w:rsid w:val="0012655E"/>
    <w:rsid w:val="00126679"/>
    <w:rsid w:val="00126F89"/>
    <w:rsid w:val="0013135E"/>
    <w:rsid w:val="00142D3E"/>
    <w:rsid w:val="00144A0C"/>
    <w:rsid w:val="001452A0"/>
    <w:rsid w:val="001454B0"/>
    <w:rsid w:val="00145F5B"/>
    <w:rsid w:val="00155D25"/>
    <w:rsid w:val="00156318"/>
    <w:rsid w:val="0015788D"/>
    <w:rsid w:val="001619C4"/>
    <w:rsid w:val="001635E0"/>
    <w:rsid w:val="00163C10"/>
    <w:rsid w:val="001645F9"/>
    <w:rsid w:val="00164671"/>
    <w:rsid w:val="00164E89"/>
    <w:rsid w:val="00167E7E"/>
    <w:rsid w:val="00170FCA"/>
    <w:rsid w:val="00171BD1"/>
    <w:rsid w:val="00171DBF"/>
    <w:rsid w:val="001748B0"/>
    <w:rsid w:val="0017515E"/>
    <w:rsid w:val="0017528B"/>
    <w:rsid w:val="00176824"/>
    <w:rsid w:val="001773D4"/>
    <w:rsid w:val="00177C23"/>
    <w:rsid w:val="001801F4"/>
    <w:rsid w:val="00181189"/>
    <w:rsid w:val="00182677"/>
    <w:rsid w:val="00187C1B"/>
    <w:rsid w:val="001909D0"/>
    <w:rsid w:val="00192E5F"/>
    <w:rsid w:val="00197E95"/>
    <w:rsid w:val="001A26B7"/>
    <w:rsid w:val="001A2D34"/>
    <w:rsid w:val="001A323C"/>
    <w:rsid w:val="001A365B"/>
    <w:rsid w:val="001A4B3D"/>
    <w:rsid w:val="001B396A"/>
    <w:rsid w:val="001B665C"/>
    <w:rsid w:val="001C2BA8"/>
    <w:rsid w:val="001C31AF"/>
    <w:rsid w:val="001C718C"/>
    <w:rsid w:val="001C79FF"/>
    <w:rsid w:val="001D3782"/>
    <w:rsid w:val="001D4028"/>
    <w:rsid w:val="001E1661"/>
    <w:rsid w:val="001E23AC"/>
    <w:rsid w:val="001E252B"/>
    <w:rsid w:val="001E2D21"/>
    <w:rsid w:val="001F128C"/>
    <w:rsid w:val="001F238B"/>
    <w:rsid w:val="001F3201"/>
    <w:rsid w:val="001F4899"/>
    <w:rsid w:val="001F6145"/>
    <w:rsid w:val="001F7709"/>
    <w:rsid w:val="00200947"/>
    <w:rsid w:val="00202413"/>
    <w:rsid w:val="0020293E"/>
    <w:rsid w:val="0020499D"/>
    <w:rsid w:val="002072B9"/>
    <w:rsid w:val="0021229B"/>
    <w:rsid w:val="00215FFF"/>
    <w:rsid w:val="00216087"/>
    <w:rsid w:val="002171D9"/>
    <w:rsid w:val="00217742"/>
    <w:rsid w:val="00221C98"/>
    <w:rsid w:val="00222BBB"/>
    <w:rsid w:val="0022438E"/>
    <w:rsid w:val="002324CA"/>
    <w:rsid w:val="00242DB3"/>
    <w:rsid w:val="00243DD5"/>
    <w:rsid w:val="00244025"/>
    <w:rsid w:val="00250534"/>
    <w:rsid w:val="00251624"/>
    <w:rsid w:val="00252E0C"/>
    <w:rsid w:val="00255AF4"/>
    <w:rsid w:val="00257D39"/>
    <w:rsid w:val="00260C7A"/>
    <w:rsid w:val="00261098"/>
    <w:rsid w:val="002619F5"/>
    <w:rsid w:val="00265CE4"/>
    <w:rsid w:val="002662CB"/>
    <w:rsid w:val="00267B71"/>
    <w:rsid w:val="00267C31"/>
    <w:rsid w:val="00270535"/>
    <w:rsid w:val="00272537"/>
    <w:rsid w:val="00274ECB"/>
    <w:rsid w:val="00276CBF"/>
    <w:rsid w:val="00277974"/>
    <w:rsid w:val="00281187"/>
    <w:rsid w:val="002817F4"/>
    <w:rsid w:val="00282591"/>
    <w:rsid w:val="002847C1"/>
    <w:rsid w:val="00286578"/>
    <w:rsid w:val="002870CF"/>
    <w:rsid w:val="002873D1"/>
    <w:rsid w:val="0029049B"/>
    <w:rsid w:val="00291D78"/>
    <w:rsid w:val="00292991"/>
    <w:rsid w:val="00293D44"/>
    <w:rsid w:val="002943B3"/>
    <w:rsid w:val="002950FD"/>
    <w:rsid w:val="002954B7"/>
    <w:rsid w:val="0029716A"/>
    <w:rsid w:val="00297472"/>
    <w:rsid w:val="00297AE3"/>
    <w:rsid w:val="002A0853"/>
    <w:rsid w:val="002A22C4"/>
    <w:rsid w:val="002A25F0"/>
    <w:rsid w:val="002A37A1"/>
    <w:rsid w:val="002A5EB6"/>
    <w:rsid w:val="002A6B51"/>
    <w:rsid w:val="002A6DB5"/>
    <w:rsid w:val="002A715E"/>
    <w:rsid w:val="002B06F0"/>
    <w:rsid w:val="002B13A3"/>
    <w:rsid w:val="002B1CBC"/>
    <w:rsid w:val="002B29DD"/>
    <w:rsid w:val="002B4188"/>
    <w:rsid w:val="002B58DE"/>
    <w:rsid w:val="002B6A39"/>
    <w:rsid w:val="002B6F2B"/>
    <w:rsid w:val="002B7ED1"/>
    <w:rsid w:val="002C3ECF"/>
    <w:rsid w:val="002C7B5F"/>
    <w:rsid w:val="002D1523"/>
    <w:rsid w:val="002D297A"/>
    <w:rsid w:val="002D34D6"/>
    <w:rsid w:val="002D35A4"/>
    <w:rsid w:val="002D3928"/>
    <w:rsid w:val="002D52A9"/>
    <w:rsid w:val="002D6991"/>
    <w:rsid w:val="002E07A7"/>
    <w:rsid w:val="002E1D18"/>
    <w:rsid w:val="002E20E8"/>
    <w:rsid w:val="002E2C3E"/>
    <w:rsid w:val="002E2EA3"/>
    <w:rsid w:val="002E499C"/>
    <w:rsid w:val="002E7007"/>
    <w:rsid w:val="002E712B"/>
    <w:rsid w:val="002F3DD6"/>
    <w:rsid w:val="002F49F9"/>
    <w:rsid w:val="00300346"/>
    <w:rsid w:val="00303DE8"/>
    <w:rsid w:val="003058BA"/>
    <w:rsid w:val="003109B1"/>
    <w:rsid w:val="003150B2"/>
    <w:rsid w:val="003166B7"/>
    <w:rsid w:val="00317D58"/>
    <w:rsid w:val="00322827"/>
    <w:rsid w:val="003229F4"/>
    <w:rsid w:val="00323702"/>
    <w:rsid w:val="00324DC1"/>
    <w:rsid w:val="0032599B"/>
    <w:rsid w:val="00325BAE"/>
    <w:rsid w:val="00330754"/>
    <w:rsid w:val="0033138C"/>
    <w:rsid w:val="00331561"/>
    <w:rsid w:val="003319DF"/>
    <w:rsid w:val="00332A3A"/>
    <w:rsid w:val="00333A79"/>
    <w:rsid w:val="003352D2"/>
    <w:rsid w:val="00335757"/>
    <w:rsid w:val="00335BA6"/>
    <w:rsid w:val="00335CFB"/>
    <w:rsid w:val="00336469"/>
    <w:rsid w:val="00336844"/>
    <w:rsid w:val="0034016A"/>
    <w:rsid w:val="003423C3"/>
    <w:rsid w:val="0034254D"/>
    <w:rsid w:val="00342761"/>
    <w:rsid w:val="00343E7B"/>
    <w:rsid w:val="00346A3D"/>
    <w:rsid w:val="003520BA"/>
    <w:rsid w:val="00355D23"/>
    <w:rsid w:val="00360AAC"/>
    <w:rsid w:val="00362593"/>
    <w:rsid w:val="00365A2F"/>
    <w:rsid w:val="00366F68"/>
    <w:rsid w:val="00366FF3"/>
    <w:rsid w:val="003727D4"/>
    <w:rsid w:val="003732AB"/>
    <w:rsid w:val="00373B31"/>
    <w:rsid w:val="00380294"/>
    <w:rsid w:val="0038178D"/>
    <w:rsid w:val="00383CF9"/>
    <w:rsid w:val="00383D27"/>
    <w:rsid w:val="00384AFB"/>
    <w:rsid w:val="00385DD4"/>
    <w:rsid w:val="00386BF1"/>
    <w:rsid w:val="00392F7E"/>
    <w:rsid w:val="003933ED"/>
    <w:rsid w:val="00393E41"/>
    <w:rsid w:val="003946CE"/>
    <w:rsid w:val="00395484"/>
    <w:rsid w:val="003A2BB0"/>
    <w:rsid w:val="003A3DD5"/>
    <w:rsid w:val="003A5E30"/>
    <w:rsid w:val="003B026A"/>
    <w:rsid w:val="003B1DD3"/>
    <w:rsid w:val="003C0C09"/>
    <w:rsid w:val="003C0E74"/>
    <w:rsid w:val="003C12C5"/>
    <w:rsid w:val="003C2A20"/>
    <w:rsid w:val="003C3AC1"/>
    <w:rsid w:val="003C64CF"/>
    <w:rsid w:val="003D0231"/>
    <w:rsid w:val="003D03A3"/>
    <w:rsid w:val="003D519F"/>
    <w:rsid w:val="003D586B"/>
    <w:rsid w:val="003D5922"/>
    <w:rsid w:val="003D5FD2"/>
    <w:rsid w:val="003D62D7"/>
    <w:rsid w:val="003E0203"/>
    <w:rsid w:val="003E37EB"/>
    <w:rsid w:val="003E4C79"/>
    <w:rsid w:val="003E5952"/>
    <w:rsid w:val="003E7152"/>
    <w:rsid w:val="003F20C8"/>
    <w:rsid w:val="003F41EE"/>
    <w:rsid w:val="003F4667"/>
    <w:rsid w:val="003F77DB"/>
    <w:rsid w:val="00402388"/>
    <w:rsid w:val="00404784"/>
    <w:rsid w:val="00405F72"/>
    <w:rsid w:val="00406026"/>
    <w:rsid w:val="004066DC"/>
    <w:rsid w:val="00413506"/>
    <w:rsid w:val="0041633F"/>
    <w:rsid w:val="00417733"/>
    <w:rsid w:val="004203C4"/>
    <w:rsid w:val="00420F98"/>
    <w:rsid w:val="00423343"/>
    <w:rsid w:val="004253EF"/>
    <w:rsid w:val="004262D2"/>
    <w:rsid w:val="00426D09"/>
    <w:rsid w:val="0042792E"/>
    <w:rsid w:val="0043039F"/>
    <w:rsid w:val="0043198A"/>
    <w:rsid w:val="0043255B"/>
    <w:rsid w:val="00433011"/>
    <w:rsid w:val="00434013"/>
    <w:rsid w:val="00434D74"/>
    <w:rsid w:val="00435CE9"/>
    <w:rsid w:val="00444CF8"/>
    <w:rsid w:val="00445B58"/>
    <w:rsid w:val="00447539"/>
    <w:rsid w:val="0045476C"/>
    <w:rsid w:val="00461D75"/>
    <w:rsid w:val="00461DA0"/>
    <w:rsid w:val="00462162"/>
    <w:rsid w:val="00464D8F"/>
    <w:rsid w:val="00466932"/>
    <w:rsid w:val="00471C26"/>
    <w:rsid w:val="00472ADD"/>
    <w:rsid w:val="00475D90"/>
    <w:rsid w:val="00477DE9"/>
    <w:rsid w:val="00482025"/>
    <w:rsid w:val="0048563A"/>
    <w:rsid w:val="00486704"/>
    <w:rsid w:val="00487233"/>
    <w:rsid w:val="0048747B"/>
    <w:rsid w:val="00487B0D"/>
    <w:rsid w:val="00490CD3"/>
    <w:rsid w:val="00491973"/>
    <w:rsid w:val="0049488E"/>
    <w:rsid w:val="00495832"/>
    <w:rsid w:val="00496C5C"/>
    <w:rsid w:val="004A416F"/>
    <w:rsid w:val="004A52A9"/>
    <w:rsid w:val="004B1355"/>
    <w:rsid w:val="004B3051"/>
    <w:rsid w:val="004B3297"/>
    <w:rsid w:val="004B481F"/>
    <w:rsid w:val="004B5DED"/>
    <w:rsid w:val="004B6202"/>
    <w:rsid w:val="004B6D25"/>
    <w:rsid w:val="004B790C"/>
    <w:rsid w:val="004C03CF"/>
    <w:rsid w:val="004C1EE8"/>
    <w:rsid w:val="004C3D41"/>
    <w:rsid w:val="004C4924"/>
    <w:rsid w:val="004C5D22"/>
    <w:rsid w:val="004C73BC"/>
    <w:rsid w:val="004D254D"/>
    <w:rsid w:val="004D5D00"/>
    <w:rsid w:val="004E0FEA"/>
    <w:rsid w:val="004E2408"/>
    <w:rsid w:val="004E4027"/>
    <w:rsid w:val="004E5427"/>
    <w:rsid w:val="004E5554"/>
    <w:rsid w:val="004F0E2D"/>
    <w:rsid w:val="004F1116"/>
    <w:rsid w:val="004F1B93"/>
    <w:rsid w:val="004F3F8D"/>
    <w:rsid w:val="004F5645"/>
    <w:rsid w:val="005007A9"/>
    <w:rsid w:val="00501097"/>
    <w:rsid w:val="00501756"/>
    <w:rsid w:val="00502707"/>
    <w:rsid w:val="005027D1"/>
    <w:rsid w:val="0050320E"/>
    <w:rsid w:val="005069D0"/>
    <w:rsid w:val="0051235D"/>
    <w:rsid w:val="00514747"/>
    <w:rsid w:val="00517029"/>
    <w:rsid w:val="00520120"/>
    <w:rsid w:val="005210A9"/>
    <w:rsid w:val="00527F27"/>
    <w:rsid w:val="00535280"/>
    <w:rsid w:val="0053748C"/>
    <w:rsid w:val="00540865"/>
    <w:rsid w:val="00542FE3"/>
    <w:rsid w:val="005468CF"/>
    <w:rsid w:val="005468E5"/>
    <w:rsid w:val="005525BB"/>
    <w:rsid w:val="005531D4"/>
    <w:rsid w:val="00555A4D"/>
    <w:rsid w:val="00557571"/>
    <w:rsid w:val="00561E9C"/>
    <w:rsid w:val="005647E0"/>
    <w:rsid w:val="00564FFC"/>
    <w:rsid w:val="00565D9C"/>
    <w:rsid w:val="00566863"/>
    <w:rsid w:val="0057109A"/>
    <w:rsid w:val="00572BE9"/>
    <w:rsid w:val="005740F0"/>
    <w:rsid w:val="005813CA"/>
    <w:rsid w:val="00581818"/>
    <w:rsid w:val="0058202F"/>
    <w:rsid w:val="005822F4"/>
    <w:rsid w:val="00586ECD"/>
    <w:rsid w:val="00587E6A"/>
    <w:rsid w:val="00591C27"/>
    <w:rsid w:val="005926FB"/>
    <w:rsid w:val="005935A8"/>
    <w:rsid w:val="00593C7A"/>
    <w:rsid w:val="0059426C"/>
    <w:rsid w:val="00595EA1"/>
    <w:rsid w:val="00596FFA"/>
    <w:rsid w:val="005975F0"/>
    <w:rsid w:val="005A14F4"/>
    <w:rsid w:val="005A152A"/>
    <w:rsid w:val="005A1DE2"/>
    <w:rsid w:val="005A3858"/>
    <w:rsid w:val="005A431A"/>
    <w:rsid w:val="005A4A94"/>
    <w:rsid w:val="005A4E69"/>
    <w:rsid w:val="005A70BB"/>
    <w:rsid w:val="005B07AD"/>
    <w:rsid w:val="005B07D7"/>
    <w:rsid w:val="005B2395"/>
    <w:rsid w:val="005B35F5"/>
    <w:rsid w:val="005B3F0A"/>
    <w:rsid w:val="005B40A9"/>
    <w:rsid w:val="005B4D0F"/>
    <w:rsid w:val="005B6D5A"/>
    <w:rsid w:val="005B7EB7"/>
    <w:rsid w:val="005C3C1B"/>
    <w:rsid w:val="005C4C80"/>
    <w:rsid w:val="005D0322"/>
    <w:rsid w:val="005D1A8A"/>
    <w:rsid w:val="005D479A"/>
    <w:rsid w:val="005D4FEB"/>
    <w:rsid w:val="005D6E33"/>
    <w:rsid w:val="005E0620"/>
    <w:rsid w:val="005E1A9E"/>
    <w:rsid w:val="005E3465"/>
    <w:rsid w:val="005E37F1"/>
    <w:rsid w:val="005E5904"/>
    <w:rsid w:val="005E5ECB"/>
    <w:rsid w:val="005E6D1D"/>
    <w:rsid w:val="005E7FDD"/>
    <w:rsid w:val="005F04C8"/>
    <w:rsid w:val="005F055E"/>
    <w:rsid w:val="005F1A2C"/>
    <w:rsid w:val="005F1BBF"/>
    <w:rsid w:val="005F2863"/>
    <w:rsid w:val="005F3C26"/>
    <w:rsid w:val="005F4354"/>
    <w:rsid w:val="005F4684"/>
    <w:rsid w:val="005F7BD7"/>
    <w:rsid w:val="005F7D2C"/>
    <w:rsid w:val="00602DD5"/>
    <w:rsid w:val="006036B2"/>
    <w:rsid w:val="00604BFC"/>
    <w:rsid w:val="0060652F"/>
    <w:rsid w:val="00606B0B"/>
    <w:rsid w:val="00610DD4"/>
    <w:rsid w:val="006113C1"/>
    <w:rsid w:val="00612470"/>
    <w:rsid w:val="006134E2"/>
    <w:rsid w:val="00614F08"/>
    <w:rsid w:val="0061659C"/>
    <w:rsid w:val="0061788A"/>
    <w:rsid w:val="006246EA"/>
    <w:rsid w:val="0063284D"/>
    <w:rsid w:val="00633F96"/>
    <w:rsid w:val="00634238"/>
    <w:rsid w:val="00635393"/>
    <w:rsid w:val="00636734"/>
    <w:rsid w:val="00637655"/>
    <w:rsid w:val="00637696"/>
    <w:rsid w:val="00637CCB"/>
    <w:rsid w:val="00643FDB"/>
    <w:rsid w:val="006472ED"/>
    <w:rsid w:val="00652319"/>
    <w:rsid w:val="00652AAF"/>
    <w:rsid w:val="00652E89"/>
    <w:rsid w:val="006570BD"/>
    <w:rsid w:val="00665C02"/>
    <w:rsid w:val="00671053"/>
    <w:rsid w:val="006729C1"/>
    <w:rsid w:val="006743FD"/>
    <w:rsid w:val="006752D6"/>
    <w:rsid w:val="00676CBD"/>
    <w:rsid w:val="006805B0"/>
    <w:rsid w:val="00681996"/>
    <w:rsid w:val="00693009"/>
    <w:rsid w:val="00693AB1"/>
    <w:rsid w:val="0069479B"/>
    <w:rsid w:val="006968C4"/>
    <w:rsid w:val="006A32F8"/>
    <w:rsid w:val="006A383A"/>
    <w:rsid w:val="006A61A9"/>
    <w:rsid w:val="006A6F52"/>
    <w:rsid w:val="006B0E85"/>
    <w:rsid w:val="006B6C56"/>
    <w:rsid w:val="006B79CF"/>
    <w:rsid w:val="006C242D"/>
    <w:rsid w:val="006C39DC"/>
    <w:rsid w:val="006C46F8"/>
    <w:rsid w:val="006C4940"/>
    <w:rsid w:val="006C6213"/>
    <w:rsid w:val="006C7208"/>
    <w:rsid w:val="006C7298"/>
    <w:rsid w:val="006D058D"/>
    <w:rsid w:val="006D08D7"/>
    <w:rsid w:val="006D0A5E"/>
    <w:rsid w:val="006D1D83"/>
    <w:rsid w:val="006D36BF"/>
    <w:rsid w:val="006D4BA8"/>
    <w:rsid w:val="006D5626"/>
    <w:rsid w:val="006D6574"/>
    <w:rsid w:val="006D704A"/>
    <w:rsid w:val="006D7BAB"/>
    <w:rsid w:val="006E02C1"/>
    <w:rsid w:val="006E219B"/>
    <w:rsid w:val="006E3795"/>
    <w:rsid w:val="006E6F53"/>
    <w:rsid w:val="006E7222"/>
    <w:rsid w:val="006F0230"/>
    <w:rsid w:val="006F3430"/>
    <w:rsid w:val="006F34C5"/>
    <w:rsid w:val="006F42E5"/>
    <w:rsid w:val="006F5A1A"/>
    <w:rsid w:val="006F7976"/>
    <w:rsid w:val="00704133"/>
    <w:rsid w:val="00711C39"/>
    <w:rsid w:val="00714D9E"/>
    <w:rsid w:val="007174F9"/>
    <w:rsid w:val="0071794B"/>
    <w:rsid w:val="00717B1C"/>
    <w:rsid w:val="00717DD3"/>
    <w:rsid w:val="00720AF9"/>
    <w:rsid w:val="007270B3"/>
    <w:rsid w:val="00727D91"/>
    <w:rsid w:val="007369E7"/>
    <w:rsid w:val="007436F6"/>
    <w:rsid w:val="00744818"/>
    <w:rsid w:val="00745727"/>
    <w:rsid w:val="00746ABC"/>
    <w:rsid w:val="00746F28"/>
    <w:rsid w:val="00747B78"/>
    <w:rsid w:val="00750224"/>
    <w:rsid w:val="0075030B"/>
    <w:rsid w:val="00751AAE"/>
    <w:rsid w:val="007521D9"/>
    <w:rsid w:val="00756F65"/>
    <w:rsid w:val="0076118F"/>
    <w:rsid w:val="007637BD"/>
    <w:rsid w:val="00764EEC"/>
    <w:rsid w:val="00767404"/>
    <w:rsid w:val="00767D4F"/>
    <w:rsid w:val="00771073"/>
    <w:rsid w:val="007723E9"/>
    <w:rsid w:val="007725C3"/>
    <w:rsid w:val="00772FC8"/>
    <w:rsid w:val="00773C59"/>
    <w:rsid w:val="00776392"/>
    <w:rsid w:val="00781D06"/>
    <w:rsid w:val="00784CC1"/>
    <w:rsid w:val="007915CE"/>
    <w:rsid w:val="007920D9"/>
    <w:rsid w:val="007931B4"/>
    <w:rsid w:val="00793B3C"/>
    <w:rsid w:val="00794AC5"/>
    <w:rsid w:val="007975BD"/>
    <w:rsid w:val="007A010D"/>
    <w:rsid w:val="007A01F9"/>
    <w:rsid w:val="007A0A65"/>
    <w:rsid w:val="007A2364"/>
    <w:rsid w:val="007A3F07"/>
    <w:rsid w:val="007A5B44"/>
    <w:rsid w:val="007B0FFE"/>
    <w:rsid w:val="007B20CC"/>
    <w:rsid w:val="007B38B6"/>
    <w:rsid w:val="007B3B23"/>
    <w:rsid w:val="007B4754"/>
    <w:rsid w:val="007B5B7A"/>
    <w:rsid w:val="007C0452"/>
    <w:rsid w:val="007C1681"/>
    <w:rsid w:val="007C2143"/>
    <w:rsid w:val="007C2ADF"/>
    <w:rsid w:val="007C328C"/>
    <w:rsid w:val="007C69E4"/>
    <w:rsid w:val="007C70C7"/>
    <w:rsid w:val="007D2462"/>
    <w:rsid w:val="007D30C0"/>
    <w:rsid w:val="007D56A6"/>
    <w:rsid w:val="007E2BF4"/>
    <w:rsid w:val="007E32B9"/>
    <w:rsid w:val="007E45DE"/>
    <w:rsid w:val="007E4A4C"/>
    <w:rsid w:val="007E4A9A"/>
    <w:rsid w:val="007E5C82"/>
    <w:rsid w:val="007E63D6"/>
    <w:rsid w:val="007F1B7F"/>
    <w:rsid w:val="007F281D"/>
    <w:rsid w:val="007F5532"/>
    <w:rsid w:val="007F69C5"/>
    <w:rsid w:val="007F6ECF"/>
    <w:rsid w:val="007F7940"/>
    <w:rsid w:val="007F7CE6"/>
    <w:rsid w:val="00802609"/>
    <w:rsid w:val="008053A7"/>
    <w:rsid w:val="00805A1C"/>
    <w:rsid w:val="00805E17"/>
    <w:rsid w:val="00806347"/>
    <w:rsid w:val="0080773E"/>
    <w:rsid w:val="00810820"/>
    <w:rsid w:val="00810AF5"/>
    <w:rsid w:val="00811A4A"/>
    <w:rsid w:val="008202EF"/>
    <w:rsid w:val="00821D3F"/>
    <w:rsid w:val="008254EA"/>
    <w:rsid w:val="00825B0D"/>
    <w:rsid w:val="0083107A"/>
    <w:rsid w:val="00831224"/>
    <w:rsid w:val="00834270"/>
    <w:rsid w:val="00834AFE"/>
    <w:rsid w:val="008351CB"/>
    <w:rsid w:val="00835A14"/>
    <w:rsid w:val="00840683"/>
    <w:rsid w:val="008430CF"/>
    <w:rsid w:val="00843A2B"/>
    <w:rsid w:val="008440BC"/>
    <w:rsid w:val="00844430"/>
    <w:rsid w:val="0084705D"/>
    <w:rsid w:val="008474B5"/>
    <w:rsid w:val="0085072C"/>
    <w:rsid w:val="00850B23"/>
    <w:rsid w:val="00850BBC"/>
    <w:rsid w:val="00852813"/>
    <w:rsid w:val="00852B87"/>
    <w:rsid w:val="00856434"/>
    <w:rsid w:val="008568F1"/>
    <w:rsid w:val="00860278"/>
    <w:rsid w:val="00860907"/>
    <w:rsid w:val="00861B0C"/>
    <w:rsid w:val="00864259"/>
    <w:rsid w:val="00871596"/>
    <w:rsid w:val="00871D0D"/>
    <w:rsid w:val="008744BA"/>
    <w:rsid w:val="0088004D"/>
    <w:rsid w:val="00892670"/>
    <w:rsid w:val="00895EAE"/>
    <w:rsid w:val="008977ED"/>
    <w:rsid w:val="008A0C24"/>
    <w:rsid w:val="008A591D"/>
    <w:rsid w:val="008A7CC8"/>
    <w:rsid w:val="008B13A2"/>
    <w:rsid w:val="008B1B25"/>
    <w:rsid w:val="008B5099"/>
    <w:rsid w:val="008B60A2"/>
    <w:rsid w:val="008B7441"/>
    <w:rsid w:val="008C0F84"/>
    <w:rsid w:val="008C4C8E"/>
    <w:rsid w:val="008C76D5"/>
    <w:rsid w:val="008C7B71"/>
    <w:rsid w:val="008D3141"/>
    <w:rsid w:val="008D3C97"/>
    <w:rsid w:val="008D6BD3"/>
    <w:rsid w:val="008E0604"/>
    <w:rsid w:val="008E11C7"/>
    <w:rsid w:val="008E4D26"/>
    <w:rsid w:val="008E6292"/>
    <w:rsid w:val="008E6CAE"/>
    <w:rsid w:val="008E7164"/>
    <w:rsid w:val="008F1ADA"/>
    <w:rsid w:val="008F1DDE"/>
    <w:rsid w:val="008F2743"/>
    <w:rsid w:val="008F504C"/>
    <w:rsid w:val="008F57AB"/>
    <w:rsid w:val="00901847"/>
    <w:rsid w:val="00901F1F"/>
    <w:rsid w:val="0090272F"/>
    <w:rsid w:val="0091107A"/>
    <w:rsid w:val="00912C3D"/>
    <w:rsid w:val="00914EEE"/>
    <w:rsid w:val="0091699A"/>
    <w:rsid w:val="00920B56"/>
    <w:rsid w:val="00921575"/>
    <w:rsid w:val="0092225E"/>
    <w:rsid w:val="0092301E"/>
    <w:rsid w:val="00930573"/>
    <w:rsid w:val="00932D61"/>
    <w:rsid w:val="00940774"/>
    <w:rsid w:val="00942E3B"/>
    <w:rsid w:val="00942F75"/>
    <w:rsid w:val="0094667B"/>
    <w:rsid w:val="00946B14"/>
    <w:rsid w:val="00946BB8"/>
    <w:rsid w:val="009474D9"/>
    <w:rsid w:val="00947A73"/>
    <w:rsid w:val="00953A6F"/>
    <w:rsid w:val="00954E7D"/>
    <w:rsid w:val="00955F9A"/>
    <w:rsid w:val="009603FB"/>
    <w:rsid w:val="00965347"/>
    <w:rsid w:val="009657A0"/>
    <w:rsid w:val="00970775"/>
    <w:rsid w:val="009741F3"/>
    <w:rsid w:val="00980ACD"/>
    <w:rsid w:val="0098354E"/>
    <w:rsid w:val="009838D0"/>
    <w:rsid w:val="009840C5"/>
    <w:rsid w:val="0098503F"/>
    <w:rsid w:val="009861B7"/>
    <w:rsid w:val="00990D9F"/>
    <w:rsid w:val="00991ED1"/>
    <w:rsid w:val="009A24FE"/>
    <w:rsid w:val="009A79CF"/>
    <w:rsid w:val="009B0189"/>
    <w:rsid w:val="009B3737"/>
    <w:rsid w:val="009B3A99"/>
    <w:rsid w:val="009B43EB"/>
    <w:rsid w:val="009B7640"/>
    <w:rsid w:val="009C2EE4"/>
    <w:rsid w:val="009C36A4"/>
    <w:rsid w:val="009C7950"/>
    <w:rsid w:val="009D6B94"/>
    <w:rsid w:val="009D7143"/>
    <w:rsid w:val="009E4435"/>
    <w:rsid w:val="009F0435"/>
    <w:rsid w:val="009F0A40"/>
    <w:rsid w:val="009F18B8"/>
    <w:rsid w:val="009F1F6D"/>
    <w:rsid w:val="009F20C4"/>
    <w:rsid w:val="009F2D41"/>
    <w:rsid w:val="009F37F2"/>
    <w:rsid w:val="009F3B1B"/>
    <w:rsid w:val="009F670C"/>
    <w:rsid w:val="009F7594"/>
    <w:rsid w:val="00A001AA"/>
    <w:rsid w:val="00A024D1"/>
    <w:rsid w:val="00A035C4"/>
    <w:rsid w:val="00A05D7D"/>
    <w:rsid w:val="00A06625"/>
    <w:rsid w:val="00A078CD"/>
    <w:rsid w:val="00A100EA"/>
    <w:rsid w:val="00A146C7"/>
    <w:rsid w:val="00A14A93"/>
    <w:rsid w:val="00A161AB"/>
    <w:rsid w:val="00A16E67"/>
    <w:rsid w:val="00A214C2"/>
    <w:rsid w:val="00A22962"/>
    <w:rsid w:val="00A2438D"/>
    <w:rsid w:val="00A263C6"/>
    <w:rsid w:val="00A2721C"/>
    <w:rsid w:val="00A32A29"/>
    <w:rsid w:val="00A32EF9"/>
    <w:rsid w:val="00A33ED8"/>
    <w:rsid w:val="00A353D5"/>
    <w:rsid w:val="00A37A65"/>
    <w:rsid w:val="00A37AF5"/>
    <w:rsid w:val="00A37F03"/>
    <w:rsid w:val="00A41187"/>
    <w:rsid w:val="00A5144B"/>
    <w:rsid w:val="00A51F45"/>
    <w:rsid w:val="00A542CF"/>
    <w:rsid w:val="00A55913"/>
    <w:rsid w:val="00A55930"/>
    <w:rsid w:val="00A57527"/>
    <w:rsid w:val="00A57B6F"/>
    <w:rsid w:val="00A61963"/>
    <w:rsid w:val="00A63B7C"/>
    <w:rsid w:val="00A67B6C"/>
    <w:rsid w:val="00A70979"/>
    <w:rsid w:val="00A70A94"/>
    <w:rsid w:val="00A72750"/>
    <w:rsid w:val="00A7791F"/>
    <w:rsid w:val="00A80C13"/>
    <w:rsid w:val="00A82415"/>
    <w:rsid w:val="00A876C2"/>
    <w:rsid w:val="00A87952"/>
    <w:rsid w:val="00A87ED9"/>
    <w:rsid w:val="00A916A5"/>
    <w:rsid w:val="00A92295"/>
    <w:rsid w:val="00A933BF"/>
    <w:rsid w:val="00A9484C"/>
    <w:rsid w:val="00A95A55"/>
    <w:rsid w:val="00AA146C"/>
    <w:rsid w:val="00AA1505"/>
    <w:rsid w:val="00AA1AC4"/>
    <w:rsid w:val="00AA2088"/>
    <w:rsid w:val="00AA469E"/>
    <w:rsid w:val="00AA4CAF"/>
    <w:rsid w:val="00AA7F24"/>
    <w:rsid w:val="00AB0496"/>
    <w:rsid w:val="00AB2496"/>
    <w:rsid w:val="00AB26A0"/>
    <w:rsid w:val="00AB377C"/>
    <w:rsid w:val="00AB3CFF"/>
    <w:rsid w:val="00AB4C80"/>
    <w:rsid w:val="00AB4D92"/>
    <w:rsid w:val="00AB4F06"/>
    <w:rsid w:val="00AC0B77"/>
    <w:rsid w:val="00AC0C9A"/>
    <w:rsid w:val="00AC14D6"/>
    <w:rsid w:val="00AC27C5"/>
    <w:rsid w:val="00AC3D85"/>
    <w:rsid w:val="00AC435F"/>
    <w:rsid w:val="00AD0A55"/>
    <w:rsid w:val="00AD1271"/>
    <w:rsid w:val="00AD5863"/>
    <w:rsid w:val="00AD5FF0"/>
    <w:rsid w:val="00AD6013"/>
    <w:rsid w:val="00AD662E"/>
    <w:rsid w:val="00AE50FB"/>
    <w:rsid w:val="00AE6AF1"/>
    <w:rsid w:val="00AF193C"/>
    <w:rsid w:val="00B03373"/>
    <w:rsid w:val="00B0374B"/>
    <w:rsid w:val="00B03DA5"/>
    <w:rsid w:val="00B0510D"/>
    <w:rsid w:val="00B12369"/>
    <w:rsid w:val="00B15C03"/>
    <w:rsid w:val="00B2527A"/>
    <w:rsid w:val="00B265AB"/>
    <w:rsid w:val="00B30D3B"/>
    <w:rsid w:val="00B30E77"/>
    <w:rsid w:val="00B31E56"/>
    <w:rsid w:val="00B35534"/>
    <w:rsid w:val="00B35A33"/>
    <w:rsid w:val="00B436B2"/>
    <w:rsid w:val="00B45852"/>
    <w:rsid w:val="00B4601C"/>
    <w:rsid w:val="00B463B9"/>
    <w:rsid w:val="00B4660A"/>
    <w:rsid w:val="00B50109"/>
    <w:rsid w:val="00B50180"/>
    <w:rsid w:val="00B50686"/>
    <w:rsid w:val="00B55E81"/>
    <w:rsid w:val="00B56E03"/>
    <w:rsid w:val="00B61492"/>
    <w:rsid w:val="00B6236C"/>
    <w:rsid w:val="00B6511D"/>
    <w:rsid w:val="00B652AD"/>
    <w:rsid w:val="00B65E03"/>
    <w:rsid w:val="00B669C7"/>
    <w:rsid w:val="00B675F9"/>
    <w:rsid w:val="00B7427E"/>
    <w:rsid w:val="00B7526E"/>
    <w:rsid w:val="00B76B35"/>
    <w:rsid w:val="00B83B73"/>
    <w:rsid w:val="00B84E04"/>
    <w:rsid w:val="00B8590C"/>
    <w:rsid w:val="00B86A22"/>
    <w:rsid w:val="00B942B3"/>
    <w:rsid w:val="00B946AA"/>
    <w:rsid w:val="00B96E04"/>
    <w:rsid w:val="00BA0689"/>
    <w:rsid w:val="00BA4091"/>
    <w:rsid w:val="00BA40B5"/>
    <w:rsid w:val="00BA74EC"/>
    <w:rsid w:val="00BB55D4"/>
    <w:rsid w:val="00BB5F06"/>
    <w:rsid w:val="00BC1098"/>
    <w:rsid w:val="00BC1507"/>
    <w:rsid w:val="00BC419B"/>
    <w:rsid w:val="00BC47A7"/>
    <w:rsid w:val="00BC4F53"/>
    <w:rsid w:val="00BD3031"/>
    <w:rsid w:val="00BE0574"/>
    <w:rsid w:val="00BE356A"/>
    <w:rsid w:val="00BE74F6"/>
    <w:rsid w:val="00BF286C"/>
    <w:rsid w:val="00BF2F1B"/>
    <w:rsid w:val="00BF3ED7"/>
    <w:rsid w:val="00BF4CD3"/>
    <w:rsid w:val="00BF5748"/>
    <w:rsid w:val="00BF66F0"/>
    <w:rsid w:val="00BF78D1"/>
    <w:rsid w:val="00BF7D0E"/>
    <w:rsid w:val="00C0224B"/>
    <w:rsid w:val="00C02D4D"/>
    <w:rsid w:val="00C03856"/>
    <w:rsid w:val="00C03F51"/>
    <w:rsid w:val="00C0401A"/>
    <w:rsid w:val="00C04264"/>
    <w:rsid w:val="00C043B0"/>
    <w:rsid w:val="00C0598F"/>
    <w:rsid w:val="00C06359"/>
    <w:rsid w:val="00C067FF"/>
    <w:rsid w:val="00C07101"/>
    <w:rsid w:val="00C15EAF"/>
    <w:rsid w:val="00C234A7"/>
    <w:rsid w:val="00C2433B"/>
    <w:rsid w:val="00C253EB"/>
    <w:rsid w:val="00C2598B"/>
    <w:rsid w:val="00C26DC3"/>
    <w:rsid w:val="00C2751B"/>
    <w:rsid w:val="00C278C8"/>
    <w:rsid w:val="00C31E45"/>
    <w:rsid w:val="00C32F36"/>
    <w:rsid w:val="00C331EB"/>
    <w:rsid w:val="00C3385A"/>
    <w:rsid w:val="00C33B9B"/>
    <w:rsid w:val="00C351A9"/>
    <w:rsid w:val="00C356AE"/>
    <w:rsid w:val="00C37EC5"/>
    <w:rsid w:val="00C4076F"/>
    <w:rsid w:val="00C40DE5"/>
    <w:rsid w:val="00C434A9"/>
    <w:rsid w:val="00C45098"/>
    <w:rsid w:val="00C5049E"/>
    <w:rsid w:val="00C50F1D"/>
    <w:rsid w:val="00C53E2A"/>
    <w:rsid w:val="00C54C6C"/>
    <w:rsid w:val="00C56D48"/>
    <w:rsid w:val="00C578C0"/>
    <w:rsid w:val="00C608B6"/>
    <w:rsid w:val="00C6199F"/>
    <w:rsid w:val="00C66494"/>
    <w:rsid w:val="00C666DE"/>
    <w:rsid w:val="00C67D98"/>
    <w:rsid w:val="00C72118"/>
    <w:rsid w:val="00C731CC"/>
    <w:rsid w:val="00C73872"/>
    <w:rsid w:val="00C73997"/>
    <w:rsid w:val="00C74E6A"/>
    <w:rsid w:val="00C7679F"/>
    <w:rsid w:val="00C7762D"/>
    <w:rsid w:val="00C8228F"/>
    <w:rsid w:val="00C82360"/>
    <w:rsid w:val="00C82947"/>
    <w:rsid w:val="00C831DC"/>
    <w:rsid w:val="00C8513E"/>
    <w:rsid w:val="00C85B3C"/>
    <w:rsid w:val="00C85BC3"/>
    <w:rsid w:val="00C867C9"/>
    <w:rsid w:val="00C91C48"/>
    <w:rsid w:val="00C925A0"/>
    <w:rsid w:val="00C949D1"/>
    <w:rsid w:val="00C97322"/>
    <w:rsid w:val="00CA0A17"/>
    <w:rsid w:val="00CA2887"/>
    <w:rsid w:val="00CA2953"/>
    <w:rsid w:val="00CA52EB"/>
    <w:rsid w:val="00CA5848"/>
    <w:rsid w:val="00CA5CE4"/>
    <w:rsid w:val="00CB1DBD"/>
    <w:rsid w:val="00CB23B7"/>
    <w:rsid w:val="00CB2F78"/>
    <w:rsid w:val="00CB388E"/>
    <w:rsid w:val="00CB4349"/>
    <w:rsid w:val="00CC0855"/>
    <w:rsid w:val="00CC0952"/>
    <w:rsid w:val="00CC0A97"/>
    <w:rsid w:val="00CC3117"/>
    <w:rsid w:val="00CC3DB5"/>
    <w:rsid w:val="00CC52D3"/>
    <w:rsid w:val="00CC739A"/>
    <w:rsid w:val="00CC764A"/>
    <w:rsid w:val="00CD1580"/>
    <w:rsid w:val="00CD19B4"/>
    <w:rsid w:val="00CD30AE"/>
    <w:rsid w:val="00CD41AF"/>
    <w:rsid w:val="00CD425E"/>
    <w:rsid w:val="00CD67B5"/>
    <w:rsid w:val="00CD7173"/>
    <w:rsid w:val="00CD7264"/>
    <w:rsid w:val="00CE1228"/>
    <w:rsid w:val="00CE128B"/>
    <w:rsid w:val="00CE1DFE"/>
    <w:rsid w:val="00CE6AC6"/>
    <w:rsid w:val="00CE7D58"/>
    <w:rsid w:val="00CF084E"/>
    <w:rsid w:val="00CF507A"/>
    <w:rsid w:val="00CF562A"/>
    <w:rsid w:val="00CF6FA4"/>
    <w:rsid w:val="00CF749B"/>
    <w:rsid w:val="00CF7586"/>
    <w:rsid w:val="00D00526"/>
    <w:rsid w:val="00D027AD"/>
    <w:rsid w:val="00D035B6"/>
    <w:rsid w:val="00D050E6"/>
    <w:rsid w:val="00D0543D"/>
    <w:rsid w:val="00D10A52"/>
    <w:rsid w:val="00D11626"/>
    <w:rsid w:val="00D124ED"/>
    <w:rsid w:val="00D15E3F"/>
    <w:rsid w:val="00D31F09"/>
    <w:rsid w:val="00D338A5"/>
    <w:rsid w:val="00D33DCC"/>
    <w:rsid w:val="00D35FA9"/>
    <w:rsid w:val="00D4280C"/>
    <w:rsid w:val="00D4386F"/>
    <w:rsid w:val="00D443E0"/>
    <w:rsid w:val="00D461D7"/>
    <w:rsid w:val="00D46B56"/>
    <w:rsid w:val="00D52277"/>
    <w:rsid w:val="00D528C8"/>
    <w:rsid w:val="00D53D60"/>
    <w:rsid w:val="00D540AD"/>
    <w:rsid w:val="00D54449"/>
    <w:rsid w:val="00D54EC8"/>
    <w:rsid w:val="00D61CCC"/>
    <w:rsid w:val="00D62732"/>
    <w:rsid w:val="00D63DA4"/>
    <w:rsid w:val="00D64CC9"/>
    <w:rsid w:val="00D66F78"/>
    <w:rsid w:val="00D67F8B"/>
    <w:rsid w:val="00D70009"/>
    <w:rsid w:val="00D730AA"/>
    <w:rsid w:val="00D74A71"/>
    <w:rsid w:val="00D75516"/>
    <w:rsid w:val="00D768F8"/>
    <w:rsid w:val="00D8500F"/>
    <w:rsid w:val="00D8549B"/>
    <w:rsid w:val="00D8703A"/>
    <w:rsid w:val="00D87901"/>
    <w:rsid w:val="00D935BE"/>
    <w:rsid w:val="00D93BCD"/>
    <w:rsid w:val="00DA0234"/>
    <w:rsid w:val="00DA41E1"/>
    <w:rsid w:val="00DA5D8D"/>
    <w:rsid w:val="00DA6E5F"/>
    <w:rsid w:val="00DA747B"/>
    <w:rsid w:val="00DB1228"/>
    <w:rsid w:val="00DB1BC9"/>
    <w:rsid w:val="00DB65F7"/>
    <w:rsid w:val="00DB6D2F"/>
    <w:rsid w:val="00DC06A3"/>
    <w:rsid w:val="00DC1472"/>
    <w:rsid w:val="00DC178A"/>
    <w:rsid w:val="00DC392A"/>
    <w:rsid w:val="00DC5FAE"/>
    <w:rsid w:val="00DD1E19"/>
    <w:rsid w:val="00DD2108"/>
    <w:rsid w:val="00DD2672"/>
    <w:rsid w:val="00DD2ACC"/>
    <w:rsid w:val="00DD2C44"/>
    <w:rsid w:val="00DD70EA"/>
    <w:rsid w:val="00DE0DAE"/>
    <w:rsid w:val="00DE2A0B"/>
    <w:rsid w:val="00DE5045"/>
    <w:rsid w:val="00DE57F3"/>
    <w:rsid w:val="00DF1153"/>
    <w:rsid w:val="00DF2F16"/>
    <w:rsid w:val="00DF73B0"/>
    <w:rsid w:val="00DF76D5"/>
    <w:rsid w:val="00E02DBA"/>
    <w:rsid w:val="00E035FF"/>
    <w:rsid w:val="00E070DB"/>
    <w:rsid w:val="00E10FEB"/>
    <w:rsid w:val="00E1221B"/>
    <w:rsid w:val="00E12625"/>
    <w:rsid w:val="00E15532"/>
    <w:rsid w:val="00E15E95"/>
    <w:rsid w:val="00E15E9D"/>
    <w:rsid w:val="00E20160"/>
    <w:rsid w:val="00E220DD"/>
    <w:rsid w:val="00E23BF0"/>
    <w:rsid w:val="00E25B98"/>
    <w:rsid w:val="00E2691A"/>
    <w:rsid w:val="00E3646B"/>
    <w:rsid w:val="00E36B28"/>
    <w:rsid w:val="00E41BDF"/>
    <w:rsid w:val="00E421B1"/>
    <w:rsid w:val="00E43166"/>
    <w:rsid w:val="00E463A5"/>
    <w:rsid w:val="00E46B71"/>
    <w:rsid w:val="00E512F8"/>
    <w:rsid w:val="00E517EB"/>
    <w:rsid w:val="00E51A42"/>
    <w:rsid w:val="00E53E6B"/>
    <w:rsid w:val="00E55FBB"/>
    <w:rsid w:val="00E606C5"/>
    <w:rsid w:val="00E6196C"/>
    <w:rsid w:val="00E63D36"/>
    <w:rsid w:val="00E645D1"/>
    <w:rsid w:val="00E64EB3"/>
    <w:rsid w:val="00E652CB"/>
    <w:rsid w:val="00E67E57"/>
    <w:rsid w:val="00E72069"/>
    <w:rsid w:val="00E7386F"/>
    <w:rsid w:val="00E75757"/>
    <w:rsid w:val="00E761A5"/>
    <w:rsid w:val="00E847B7"/>
    <w:rsid w:val="00E85649"/>
    <w:rsid w:val="00E87153"/>
    <w:rsid w:val="00E90C41"/>
    <w:rsid w:val="00E921A2"/>
    <w:rsid w:val="00E95CB7"/>
    <w:rsid w:val="00E971F9"/>
    <w:rsid w:val="00EA0A68"/>
    <w:rsid w:val="00EA3932"/>
    <w:rsid w:val="00EA3A77"/>
    <w:rsid w:val="00EA76BA"/>
    <w:rsid w:val="00EA76BF"/>
    <w:rsid w:val="00EA77C3"/>
    <w:rsid w:val="00EB0B25"/>
    <w:rsid w:val="00EB0F2F"/>
    <w:rsid w:val="00EB3351"/>
    <w:rsid w:val="00EB475D"/>
    <w:rsid w:val="00EB5182"/>
    <w:rsid w:val="00EB5768"/>
    <w:rsid w:val="00EB5FB3"/>
    <w:rsid w:val="00EB789C"/>
    <w:rsid w:val="00EC04EE"/>
    <w:rsid w:val="00EC12FC"/>
    <w:rsid w:val="00EC5389"/>
    <w:rsid w:val="00EC6012"/>
    <w:rsid w:val="00ED23A6"/>
    <w:rsid w:val="00ED330C"/>
    <w:rsid w:val="00ED3625"/>
    <w:rsid w:val="00ED4D4D"/>
    <w:rsid w:val="00ED69AC"/>
    <w:rsid w:val="00EE054F"/>
    <w:rsid w:val="00EE42C6"/>
    <w:rsid w:val="00EE4586"/>
    <w:rsid w:val="00EE6F80"/>
    <w:rsid w:val="00EF0183"/>
    <w:rsid w:val="00EF1156"/>
    <w:rsid w:val="00EF1BD2"/>
    <w:rsid w:val="00EF1DDE"/>
    <w:rsid w:val="00EF4205"/>
    <w:rsid w:val="00EF622B"/>
    <w:rsid w:val="00EF6600"/>
    <w:rsid w:val="00F001C9"/>
    <w:rsid w:val="00F00EF2"/>
    <w:rsid w:val="00F019A9"/>
    <w:rsid w:val="00F01DA5"/>
    <w:rsid w:val="00F02A14"/>
    <w:rsid w:val="00F032E1"/>
    <w:rsid w:val="00F11ABD"/>
    <w:rsid w:val="00F14072"/>
    <w:rsid w:val="00F1439C"/>
    <w:rsid w:val="00F166DB"/>
    <w:rsid w:val="00F16CD6"/>
    <w:rsid w:val="00F21808"/>
    <w:rsid w:val="00F25834"/>
    <w:rsid w:val="00F270EB"/>
    <w:rsid w:val="00F27229"/>
    <w:rsid w:val="00F30960"/>
    <w:rsid w:val="00F30996"/>
    <w:rsid w:val="00F30FFB"/>
    <w:rsid w:val="00F31DA8"/>
    <w:rsid w:val="00F32167"/>
    <w:rsid w:val="00F325AF"/>
    <w:rsid w:val="00F33238"/>
    <w:rsid w:val="00F41641"/>
    <w:rsid w:val="00F42D6E"/>
    <w:rsid w:val="00F478AA"/>
    <w:rsid w:val="00F50286"/>
    <w:rsid w:val="00F502E6"/>
    <w:rsid w:val="00F52F2D"/>
    <w:rsid w:val="00F530A8"/>
    <w:rsid w:val="00F60C43"/>
    <w:rsid w:val="00F61672"/>
    <w:rsid w:val="00F631E1"/>
    <w:rsid w:val="00F63A2C"/>
    <w:rsid w:val="00F67991"/>
    <w:rsid w:val="00F67C91"/>
    <w:rsid w:val="00F70685"/>
    <w:rsid w:val="00F760DB"/>
    <w:rsid w:val="00F80ADE"/>
    <w:rsid w:val="00F80ED3"/>
    <w:rsid w:val="00F82906"/>
    <w:rsid w:val="00F875E4"/>
    <w:rsid w:val="00F908A6"/>
    <w:rsid w:val="00F9125B"/>
    <w:rsid w:val="00F91856"/>
    <w:rsid w:val="00F924C3"/>
    <w:rsid w:val="00F92FEB"/>
    <w:rsid w:val="00F937C8"/>
    <w:rsid w:val="00F95DC2"/>
    <w:rsid w:val="00F9620D"/>
    <w:rsid w:val="00F9623E"/>
    <w:rsid w:val="00FA1151"/>
    <w:rsid w:val="00FA1907"/>
    <w:rsid w:val="00FA2D66"/>
    <w:rsid w:val="00FA49A8"/>
    <w:rsid w:val="00FA7424"/>
    <w:rsid w:val="00FA7723"/>
    <w:rsid w:val="00FA7EB7"/>
    <w:rsid w:val="00FB259D"/>
    <w:rsid w:val="00FB411E"/>
    <w:rsid w:val="00FB5176"/>
    <w:rsid w:val="00FB5186"/>
    <w:rsid w:val="00FB541F"/>
    <w:rsid w:val="00FB648A"/>
    <w:rsid w:val="00FB6814"/>
    <w:rsid w:val="00FB72D5"/>
    <w:rsid w:val="00FB769D"/>
    <w:rsid w:val="00FB7EFE"/>
    <w:rsid w:val="00FC0C00"/>
    <w:rsid w:val="00FC259C"/>
    <w:rsid w:val="00FC3384"/>
    <w:rsid w:val="00FC4FFD"/>
    <w:rsid w:val="00FC5485"/>
    <w:rsid w:val="00FC5563"/>
    <w:rsid w:val="00FC6D63"/>
    <w:rsid w:val="00FC755A"/>
    <w:rsid w:val="00FC7B32"/>
    <w:rsid w:val="00FD4917"/>
    <w:rsid w:val="00FD65AB"/>
    <w:rsid w:val="00FE0F40"/>
    <w:rsid w:val="00FE1FBB"/>
    <w:rsid w:val="00FE1FF6"/>
    <w:rsid w:val="00FE2364"/>
    <w:rsid w:val="00FE4B64"/>
    <w:rsid w:val="00FE4E51"/>
    <w:rsid w:val="00FF1644"/>
    <w:rsid w:val="00FF1894"/>
    <w:rsid w:val="00FF1E0C"/>
    <w:rsid w:val="00FF1E81"/>
    <w:rsid w:val="00FF3FEC"/>
    <w:rsid w:val="00FF4A46"/>
    <w:rsid w:val="00FF51F6"/>
    <w:rsid w:val="00FF5846"/>
    <w:rsid w:val="00FF7B2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8D06600"/>
  <w15:docId w15:val="{203445D2-B2B8-41CD-AE8A-3655261F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62DB"/>
    <w:pPr>
      <w:spacing w:after="160" w:line="259" w:lineRule="auto"/>
    </w:pPr>
    <w:rPr>
      <w:sz w:val="22"/>
    </w:rPr>
  </w:style>
  <w:style w:type="paragraph" w:styleId="Nadpis1">
    <w:name w:val="heading 1"/>
    <w:basedOn w:val="Normln"/>
    <w:next w:val="Normln"/>
    <w:link w:val="Nadpis1Char"/>
    <w:qFormat/>
    <w:rsid w:val="003D5AB7"/>
    <w:pPr>
      <w:keepNext/>
      <w:numPr>
        <w:numId w:val="1"/>
      </w:numPr>
      <w:suppressAutoHyphens/>
      <w:spacing w:after="0" w:line="240" w:lineRule="auto"/>
      <w:outlineLvl w:val="0"/>
    </w:pPr>
    <w:rPr>
      <w:rFonts w:ascii="Times New Roman" w:eastAsia="Times New Roman" w:hAnsi="Times New Roman" w:cs="Times New Roman"/>
      <w:sz w:val="28"/>
      <w:szCs w:val="20"/>
      <w:u w:val="single"/>
      <w:lang w:eastAsia="zh-CN"/>
    </w:rPr>
  </w:style>
  <w:style w:type="paragraph" w:styleId="Nadpis2">
    <w:name w:val="heading 2"/>
    <w:basedOn w:val="Normln"/>
    <w:next w:val="Normln"/>
    <w:link w:val="Nadpis2Char"/>
    <w:unhideWhenUsed/>
    <w:qFormat/>
    <w:rsid w:val="003D5AB7"/>
    <w:pPr>
      <w:keepNext/>
      <w:numPr>
        <w:ilvl w:val="1"/>
        <w:numId w:val="1"/>
      </w:numPr>
      <w:suppressAutoHyphens/>
      <w:spacing w:after="0" w:line="240" w:lineRule="auto"/>
      <w:jc w:val="center"/>
      <w:outlineLvl w:val="1"/>
    </w:pPr>
    <w:rPr>
      <w:rFonts w:ascii="Times New Roman" w:eastAsia="Times New Roman" w:hAnsi="Times New Roman" w:cs="Times New Roman"/>
      <w:b/>
      <w:sz w:val="40"/>
      <w:szCs w:val="20"/>
      <w:lang w:eastAsia="zh-CN"/>
    </w:rPr>
  </w:style>
  <w:style w:type="paragraph" w:styleId="Nadpis3">
    <w:name w:val="heading 3"/>
    <w:basedOn w:val="Normln"/>
    <w:next w:val="Normln"/>
    <w:link w:val="Nadpis3Char"/>
    <w:unhideWhenUsed/>
    <w:qFormat/>
    <w:rsid w:val="003D5AB7"/>
    <w:pPr>
      <w:keepNext/>
      <w:numPr>
        <w:ilvl w:val="2"/>
        <w:numId w:val="1"/>
      </w:numPr>
      <w:suppressAutoHyphens/>
      <w:spacing w:after="0" w:line="240" w:lineRule="auto"/>
      <w:jc w:val="both"/>
      <w:outlineLvl w:val="2"/>
    </w:pPr>
    <w:rPr>
      <w:rFonts w:ascii="Times New Roman" w:eastAsia="Times New Roman" w:hAnsi="Times New Roman" w:cs="Times New Roman"/>
      <w:b/>
      <w:bCs/>
      <w:color w:val="000000"/>
      <w:sz w:val="24"/>
      <w:szCs w:val="24"/>
      <w:lang w:eastAsia="zh-CN"/>
    </w:rPr>
  </w:style>
  <w:style w:type="paragraph" w:styleId="Nadpis4">
    <w:name w:val="heading 4"/>
    <w:basedOn w:val="Normln"/>
    <w:next w:val="Normln"/>
    <w:link w:val="Nadpis4Char"/>
    <w:semiHidden/>
    <w:unhideWhenUsed/>
    <w:qFormat/>
    <w:rsid w:val="003D5AB7"/>
    <w:pPr>
      <w:keepNext/>
      <w:numPr>
        <w:ilvl w:val="3"/>
        <w:numId w:val="1"/>
      </w:numPr>
      <w:suppressAutoHyphens/>
      <w:spacing w:after="0" w:line="240" w:lineRule="auto"/>
      <w:jc w:val="both"/>
      <w:outlineLvl w:val="3"/>
    </w:pPr>
    <w:rPr>
      <w:rFonts w:ascii="Times New Roman" w:eastAsia="Times New Roman" w:hAnsi="Times New Roman" w:cs="Times New Roman"/>
      <w:i/>
      <w:iCs/>
      <w:color w:val="000000"/>
      <w:sz w:val="24"/>
      <w:szCs w:val="24"/>
      <w:lang w:eastAsia="zh-CN"/>
    </w:rPr>
  </w:style>
  <w:style w:type="paragraph" w:styleId="Nadpis5">
    <w:name w:val="heading 5"/>
    <w:basedOn w:val="Normln"/>
    <w:next w:val="Normln"/>
    <w:link w:val="Nadpis5Char"/>
    <w:semiHidden/>
    <w:unhideWhenUsed/>
    <w:qFormat/>
    <w:rsid w:val="003D5AB7"/>
    <w:pPr>
      <w:keepNext/>
      <w:numPr>
        <w:ilvl w:val="4"/>
        <w:numId w:val="1"/>
      </w:numPr>
      <w:suppressAutoHyphens/>
      <w:spacing w:after="0" w:line="240" w:lineRule="auto"/>
      <w:jc w:val="both"/>
      <w:outlineLvl w:val="4"/>
    </w:pPr>
    <w:rPr>
      <w:rFonts w:ascii="Times New Roman" w:eastAsia="Times New Roman" w:hAnsi="Times New Roman" w:cs="Times New Roman"/>
      <w:i/>
      <w:iCs/>
      <w:sz w:val="24"/>
      <w:szCs w:val="24"/>
      <w:lang w:eastAsia="zh-CN"/>
    </w:rPr>
  </w:style>
  <w:style w:type="paragraph" w:styleId="Nadpis6">
    <w:name w:val="heading 6"/>
    <w:basedOn w:val="Normln"/>
    <w:next w:val="Normln"/>
    <w:link w:val="Nadpis6Char"/>
    <w:semiHidden/>
    <w:unhideWhenUsed/>
    <w:qFormat/>
    <w:rsid w:val="003D5AB7"/>
    <w:pPr>
      <w:keepNext/>
      <w:numPr>
        <w:ilvl w:val="5"/>
        <w:numId w:val="1"/>
      </w:numPr>
      <w:suppressAutoHyphens/>
      <w:spacing w:after="0" w:line="240" w:lineRule="auto"/>
      <w:jc w:val="both"/>
      <w:outlineLvl w:val="5"/>
    </w:pPr>
    <w:rPr>
      <w:rFonts w:ascii="Times New Roman" w:eastAsia="Times New Roman" w:hAnsi="Times New Roman" w:cs="Times New Roman"/>
      <w:sz w:val="24"/>
      <w:szCs w:val="24"/>
      <w:u w:val="single"/>
      <w:lang w:eastAsia="zh-CN"/>
    </w:rPr>
  </w:style>
  <w:style w:type="paragraph" w:styleId="Nadpis7">
    <w:name w:val="heading 7"/>
    <w:basedOn w:val="Normln"/>
    <w:next w:val="Normln"/>
    <w:link w:val="Nadpis7Char"/>
    <w:semiHidden/>
    <w:unhideWhenUsed/>
    <w:qFormat/>
    <w:rsid w:val="003D5AB7"/>
    <w:pPr>
      <w:keepNext/>
      <w:numPr>
        <w:ilvl w:val="6"/>
        <w:numId w:val="1"/>
      </w:numPr>
      <w:suppressAutoHyphens/>
      <w:spacing w:after="0" w:line="240" w:lineRule="auto"/>
      <w:jc w:val="both"/>
      <w:outlineLvl w:val="6"/>
    </w:pPr>
    <w:rPr>
      <w:rFonts w:ascii="Times New Roman" w:eastAsia="Times New Roman" w:hAnsi="Times New Roman" w:cs="Times New Roman"/>
      <w:b/>
      <w:color w:val="000000"/>
      <w:sz w:val="24"/>
      <w:szCs w:val="24"/>
      <w:u w:val="single"/>
      <w:lang w:eastAsia="zh-CN"/>
    </w:rPr>
  </w:style>
  <w:style w:type="paragraph" w:styleId="Nadpis8">
    <w:name w:val="heading 8"/>
    <w:basedOn w:val="Normln"/>
    <w:next w:val="Normln"/>
    <w:link w:val="Nadpis8Char"/>
    <w:semiHidden/>
    <w:unhideWhenUsed/>
    <w:qFormat/>
    <w:rsid w:val="003D5AB7"/>
    <w:pPr>
      <w:keepNext/>
      <w:numPr>
        <w:ilvl w:val="7"/>
        <w:numId w:val="1"/>
      </w:numPr>
      <w:suppressAutoHyphens/>
      <w:spacing w:after="0" w:line="240" w:lineRule="auto"/>
      <w:jc w:val="both"/>
      <w:outlineLvl w:val="7"/>
    </w:pPr>
    <w:rPr>
      <w:rFonts w:ascii="Times New Roman" w:eastAsia="Times New Roman" w:hAnsi="Times New Roman" w:cs="Times New Roman"/>
      <w:color w:val="000000"/>
      <w:sz w:val="24"/>
      <w:szCs w:val="24"/>
      <w:u w:val="single"/>
      <w:lang w:eastAsia="zh-CN"/>
    </w:rPr>
  </w:style>
  <w:style w:type="paragraph" w:styleId="Nadpis9">
    <w:name w:val="heading 9"/>
    <w:basedOn w:val="Normln"/>
    <w:next w:val="Normln"/>
    <w:link w:val="Nadpis9Char"/>
    <w:semiHidden/>
    <w:unhideWhenUsed/>
    <w:qFormat/>
    <w:rsid w:val="003D5AB7"/>
    <w:pPr>
      <w:keepNext/>
      <w:numPr>
        <w:ilvl w:val="8"/>
        <w:numId w:val="1"/>
      </w:numPr>
      <w:suppressAutoHyphens/>
      <w:spacing w:after="0" w:line="240" w:lineRule="auto"/>
      <w:ind w:left="0" w:right="-428" w:firstLine="0"/>
      <w:outlineLvl w:val="8"/>
    </w:pPr>
    <w:rPr>
      <w:rFonts w:ascii="Times New Roman" w:eastAsia="Times New Roman" w:hAnsi="Times New Roman" w:cs="Times New Roman"/>
      <w:i/>
      <w:iCs/>
      <w:color w:val="000000"/>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3D5AB7"/>
    <w:rPr>
      <w:rFonts w:ascii="Times New Roman" w:eastAsia="Times New Roman" w:hAnsi="Times New Roman" w:cs="Times New Roman"/>
      <w:sz w:val="28"/>
      <w:szCs w:val="20"/>
      <w:u w:val="single"/>
      <w:lang w:eastAsia="zh-CN"/>
    </w:rPr>
  </w:style>
  <w:style w:type="character" w:customStyle="1" w:styleId="Nadpis2Char">
    <w:name w:val="Nadpis 2 Char"/>
    <w:basedOn w:val="Standardnpsmoodstavce"/>
    <w:link w:val="Nadpis2"/>
    <w:qFormat/>
    <w:rsid w:val="003D5AB7"/>
    <w:rPr>
      <w:rFonts w:ascii="Times New Roman" w:eastAsia="Times New Roman" w:hAnsi="Times New Roman" w:cs="Times New Roman"/>
      <w:b/>
      <w:sz w:val="40"/>
      <w:szCs w:val="20"/>
      <w:lang w:eastAsia="zh-CN"/>
    </w:rPr>
  </w:style>
  <w:style w:type="character" w:customStyle="1" w:styleId="Nadpis3Char">
    <w:name w:val="Nadpis 3 Char"/>
    <w:basedOn w:val="Standardnpsmoodstavce"/>
    <w:link w:val="Nadpis3"/>
    <w:qFormat/>
    <w:rsid w:val="003D5AB7"/>
    <w:rPr>
      <w:rFonts w:ascii="Times New Roman" w:eastAsia="Times New Roman" w:hAnsi="Times New Roman" w:cs="Times New Roman"/>
      <w:b/>
      <w:bCs/>
      <w:color w:val="000000"/>
      <w:sz w:val="24"/>
      <w:szCs w:val="24"/>
      <w:lang w:eastAsia="zh-CN"/>
    </w:rPr>
  </w:style>
  <w:style w:type="character" w:customStyle="1" w:styleId="Nadpis4Char">
    <w:name w:val="Nadpis 4 Char"/>
    <w:basedOn w:val="Standardnpsmoodstavce"/>
    <w:link w:val="Nadpis4"/>
    <w:semiHidden/>
    <w:qFormat/>
    <w:rsid w:val="003D5AB7"/>
    <w:rPr>
      <w:rFonts w:ascii="Times New Roman" w:eastAsia="Times New Roman" w:hAnsi="Times New Roman" w:cs="Times New Roman"/>
      <w:i/>
      <w:iCs/>
      <w:color w:val="000000"/>
      <w:sz w:val="24"/>
      <w:szCs w:val="24"/>
      <w:lang w:eastAsia="zh-CN"/>
    </w:rPr>
  </w:style>
  <w:style w:type="character" w:customStyle="1" w:styleId="Nadpis5Char">
    <w:name w:val="Nadpis 5 Char"/>
    <w:basedOn w:val="Standardnpsmoodstavce"/>
    <w:link w:val="Nadpis5"/>
    <w:semiHidden/>
    <w:qFormat/>
    <w:rsid w:val="003D5AB7"/>
    <w:rPr>
      <w:rFonts w:ascii="Times New Roman" w:eastAsia="Times New Roman" w:hAnsi="Times New Roman" w:cs="Times New Roman"/>
      <w:i/>
      <w:iCs/>
      <w:sz w:val="24"/>
      <w:szCs w:val="24"/>
      <w:lang w:eastAsia="zh-CN"/>
    </w:rPr>
  </w:style>
  <w:style w:type="character" w:customStyle="1" w:styleId="Nadpis6Char">
    <w:name w:val="Nadpis 6 Char"/>
    <w:basedOn w:val="Standardnpsmoodstavce"/>
    <w:link w:val="Nadpis6"/>
    <w:semiHidden/>
    <w:qFormat/>
    <w:rsid w:val="003D5AB7"/>
    <w:rPr>
      <w:rFonts w:ascii="Times New Roman" w:eastAsia="Times New Roman" w:hAnsi="Times New Roman" w:cs="Times New Roman"/>
      <w:sz w:val="24"/>
      <w:szCs w:val="24"/>
      <w:u w:val="single"/>
      <w:lang w:eastAsia="zh-CN"/>
    </w:rPr>
  </w:style>
  <w:style w:type="character" w:customStyle="1" w:styleId="Nadpis7Char">
    <w:name w:val="Nadpis 7 Char"/>
    <w:basedOn w:val="Standardnpsmoodstavce"/>
    <w:link w:val="Nadpis7"/>
    <w:semiHidden/>
    <w:qFormat/>
    <w:rsid w:val="003D5AB7"/>
    <w:rPr>
      <w:rFonts w:ascii="Times New Roman" w:eastAsia="Times New Roman" w:hAnsi="Times New Roman" w:cs="Times New Roman"/>
      <w:b/>
      <w:color w:val="000000"/>
      <w:sz w:val="24"/>
      <w:szCs w:val="24"/>
      <w:u w:val="single"/>
      <w:lang w:eastAsia="zh-CN"/>
    </w:rPr>
  </w:style>
  <w:style w:type="character" w:customStyle="1" w:styleId="Nadpis8Char">
    <w:name w:val="Nadpis 8 Char"/>
    <w:basedOn w:val="Standardnpsmoodstavce"/>
    <w:link w:val="Nadpis8"/>
    <w:semiHidden/>
    <w:qFormat/>
    <w:rsid w:val="003D5AB7"/>
    <w:rPr>
      <w:rFonts w:ascii="Times New Roman" w:eastAsia="Times New Roman" w:hAnsi="Times New Roman" w:cs="Times New Roman"/>
      <w:color w:val="000000"/>
      <w:sz w:val="24"/>
      <w:szCs w:val="24"/>
      <w:u w:val="single"/>
      <w:lang w:eastAsia="zh-CN"/>
    </w:rPr>
  </w:style>
  <w:style w:type="character" w:customStyle="1" w:styleId="Nadpis9Char">
    <w:name w:val="Nadpis 9 Char"/>
    <w:basedOn w:val="Standardnpsmoodstavce"/>
    <w:link w:val="Nadpis9"/>
    <w:semiHidden/>
    <w:qFormat/>
    <w:rsid w:val="003D5AB7"/>
    <w:rPr>
      <w:rFonts w:ascii="Times New Roman" w:eastAsia="Times New Roman" w:hAnsi="Times New Roman" w:cs="Times New Roman"/>
      <w:i/>
      <w:iCs/>
      <w:color w:val="000000"/>
      <w:sz w:val="24"/>
      <w:szCs w:val="24"/>
      <w:lang w:eastAsia="zh-CN"/>
    </w:rPr>
  </w:style>
  <w:style w:type="character" w:customStyle="1" w:styleId="ZkladntextChar">
    <w:name w:val="Základní text Char"/>
    <w:basedOn w:val="Standardnpsmoodstavce"/>
    <w:link w:val="Zkladntext"/>
    <w:uiPriority w:val="99"/>
    <w:qFormat/>
    <w:rsid w:val="003D5AB7"/>
    <w:rPr>
      <w:rFonts w:ascii="Times New Roman" w:eastAsia="Times New Roman" w:hAnsi="Times New Roman" w:cs="Times New Roman"/>
      <w:sz w:val="24"/>
      <w:szCs w:val="20"/>
      <w:lang w:eastAsia="cs-CZ"/>
    </w:rPr>
  </w:style>
  <w:style w:type="character" w:customStyle="1" w:styleId="ZkladntextChar1">
    <w:name w:val="Základní text Char1"/>
    <w:basedOn w:val="Standardnpsmoodstavce"/>
    <w:uiPriority w:val="99"/>
    <w:semiHidden/>
    <w:qFormat/>
    <w:rsid w:val="003D5AB7"/>
  </w:style>
  <w:style w:type="character" w:customStyle="1" w:styleId="TextbublinyChar">
    <w:name w:val="Text bubliny Char"/>
    <w:basedOn w:val="Standardnpsmoodstavce"/>
    <w:link w:val="Textbubliny"/>
    <w:semiHidden/>
    <w:qFormat/>
    <w:rsid w:val="00AA3925"/>
    <w:rPr>
      <w:rFonts w:ascii="Segoe UI" w:hAnsi="Segoe UI" w:cs="Segoe UI"/>
      <w:sz w:val="18"/>
      <w:szCs w:val="18"/>
    </w:rPr>
  </w:style>
  <w:style w:type="character" w:customStyle="1" w:styleId="Internetovodkaz">
    <w:name w:val="Internetový odkaz"/>
    <w:basedOn w:val="Standardnpsmoodstavce"/>
    <w:uiPriority w:val="99"/>
    <w:semiHidden/>
    <w:unhideWhenUsed/>
    <w:rsid w:val="00E63A5B"/>
    <w:rPr>
      <w:color w:val="0000FF"/>
      <w:u w:val="single"/>
    </w:rPr>
  </w:style>
  <w:style w:type="character" w:customStyle="1" w:styleId="ListLabel1">
    <w:name w:val="ListLabel 1"/>
    <w:qFormat/>
    <w:rsid w:val="000962DB"/>
    <w:rPr>
      <w:rFonts w:eastAsia="Times New Roman" w:cs="Times New Roman"/>
    </w:rPr>
  </w:style>
  <w:style w:type="character" w:customStyle="1" w:styleId="ListLabel2">
    <w:name w:val="ListLabel 2"/>
    <w:qFormat/>
    <w:rsid w:val="000962DB"/>
    <w:rPr>
      <w:rFonts w:cs="Courier New"/>
    </w:rPr>
  </w:style>
  <w:style w:type="character" w:customStyle="1" w:styleId="ListLabel3">
    <w:name w:val="ListLabel 3"/>
    <w:qFormat/>
    <w:rsid w:val="000962DB"/>
    <w:rPr>
      <w:rFonts w:cs="Courier New"/>
    </w:rPr>
  </w:style>
  <w:style w:type="character" w:customStyle="1" w:styleId="ListLabel4">
    <w:name w:val="ListLabel 4"/>
    <w:qFormat/>
    <w:rsid w:val="000962DB"/>
    <w:rPr>
      <w:rFonts w:cs="Courier New"/>
    </w:rPr>
  </w:style>
  <w:style w:type="character" w:customStyle="1" w:styleId="ListLabel5">
    <w:name w:val="ListLabel 5"/>
    <w:qFormat/>
    <w:rsid w:val="000962DB"/>
    <w:rPr>
      <w:i/>
      <w:color w:val="auto"/>
      <w:szCs w:val="24"/>
      <w:u w:val="none"/>
    </w:rPr>
  </w:style>
  <w:style w:type="character" w:styleId="Zdraznn">
    <w:name w:val="Emphasis"/>
    <w:basedOn w:val="Standardnpsmoodstavce"/>
    <w:qFormat/>
    <w:rsid w:val="00D42BEB"/>
    <w:rPr>
      <w:i/>
      <w:iCs/>
    </w:rPr>
  </w:style>
  <w:style w:type="character" w:customStyle="1" w:styleId="nowrap">
    <w:name w:val="nowrap"/>
    <w:basedOn w:val="Standardnpsmoodstavce"/>
    <w:qFormat/>
    <w:rsid w:val="00A606CB"/>
  </w:style>
  <w:style w:type="character" w:customStyle="1" w:styleId="apple-converted-space">
    <w:name w:val="apple-converted-space"/>
    <w:basedOn w:val="Standardnpsmoodstavce"/>
    <w:qFormat/>
    <w:rsid w:val="00104952"/>
  </w:style>
  <w:style w:type="character" w:styleId="Siln">
    <w:name w:val="Strong"/>
    <w:uiPriority w:val="22"/>
    <w:qFormat/>
    <w:rsid w:val="00286C3F"/>
    <w:rPr>
      <w:b/>
      <w:bCs/>
    </w:rPr>
  </w:style>
  <w:style w:type="character" w:customStyle="1" w:styleId="ListLabel6">
    <w:name w:val="ListLabel 6"/>
    <w:qFormat/>
    <w:rsid w:val="000962DB"/>
    <w:rPr>
      <w:rFonts w:cs="Times New Roman"/>
    </w:rPr>
  </w:style>
  <w:style w:type="character" w:customStyle="1" w:styleId="ListLabel7">
    <w:name w:val="ListLabel 7"/>
    <w:qFormat/>
    <w:rsid w:val="000962DB"/>
    <w:rPr>
      <w:rFonts w:cs="Courier New"/>
    </w:rPr>
  </w:style>
  <w:style w:type="character" w:customStyle="1" w:styleId="ListLabel8">
    <w:name w:val="ListLabel 8"/>
    <w:qFormat/>
    <w:rsid w:val="000962DB"/>
    <w:rPr>
      <w:rFonts w:cs="Wingdings"/>
    </w:rPr>
  </w:style>
  <w:style w:type="character" w:customStyle="1" w:styleId="ListLabel9">
    <w:name w:val="ListLabel 9"/>
    <w:qFormat/>
    <w:rsid w:val="000962DB"/>
    <w:rPr>
      <w:rFonts w:cs="Symbol"/>
    </w:rPr>
  </w:style>
  <w:style w:type="character" w:customStyle="1" w:styleId="ListLabel10">
    <w:name w:val="ListLabel 10"/>
    <w:qFormat/>
    <w:rsid w:val="000962DB"/>
    <w:rPr>
      <w:rFonts w:cs="Courier New"/>
    </w:rPr>
  </w:style>
  <w:style w:type="character" w:customStyle="1" w:styleId="ListLabel11">
    <w:name w:val="ListLabel 11"/>
    <w:qFormat/>
    <w:rsid w:val="000962DB"/>
    <w:rPr>
      <w:rFonts w:cs="Wingdings"/>
    </w:rPr>
  </w:style>
  <w:style w:type="character" w:customStyle="1" w:styleId="ListLabel12">
    <w:name w:val="ListLabel 12"/>
    <w:qFormat/>
    <w:rsid w:val="000962DB"/>
    <w:rPr>
      <w:rFonts w:cs="Symbol"/>
    </w:rPr>
  </w:style>
  <w:style w:type="character" w:customStyle="1" w:styleId="ListLabel13">
    <w:name w:val="ListLabel 13"/>
    <w:qFormat/>
    <w:rsid w:val="000962DB"/>
    <w:rPr>
      <w:rFonts w:cs="Courier New"/>
    </w:rPr>
  </w:style>
  <w:style w:type="character" w:customStyle="1" w:styleId="ListLabel14">
    <w:name w:val="ListLabel 14"/>
    <w:qFormat/>
    <w:rsid w:val="000962DB"/>
    <w:rPr>
      <w:rFonts w:cs="Wingdings"/>
    </w:rPr>
  </w:style>
  <w:style w:type="character" w:customStyle="1" w:styleId="ListLabel15">
    <w:name w:val="ListLabel 15"/>
    <w:qFormat/>
    <w:rsid w:val="000962DB"/>
    <w:rPr>
      <w:rFonts w:eastAsia="Calibri" w:cs="Times New Roman"/>
    </w:rPr>
  </w:style>
  <w:style w:type="character" w:customStyle="1" w:styleId="ListLabel16">
    <w:name w:val="ListLabel 16"/>
    <w:qFormat/>
    <w:rsid w:val="000962DB"/>
    <w:rPr>
      <w:rFonts w:cs="Courier New"/>
    </w:rPr>
  </w:style>
  <w:style w:type="character" w:customStyle="1" w:styleId="ListLabel17">
    <w:name w:val="ListLabel 17"/>
    <w:qFormat/>
    <w:rsid w:val="000962DB"/>
    <w:rPr>
      <w:rFonts w:cs="Courier New"/>
    </w:rPr>
  </w:style>
  <w:style w:type="character" w:customStyle="1" w:styleId="ListLabel18">
    <w:name w:val="ListLabel 18"/>
    <w:qFormat/>
    <w:rsid w:val="000962DB"/>
    <w:rPr>
      <w:rFonts w:cs="Courier New"/>
    </w:rPr>
  </w:style>
  <w:style w:type="character" w:customStyle="1" w:styleId="ListLabel19">
    <w:name w:val="ListLabel 19"/>
    <w:qFormat/>
    <w:rsid w:val="000962DB"/>
    <w:rPr>
      <w:rFonts w:eastAsia="Calibri" w:cs="Times New Roman"/>
    </w:rPr>
  </w:style>
  <w:style w:type="character" w:customStyle="1" w:styleId="ListLabel20">
    <w:name w:val="ListLabel 20"/>
    <w:qFormat/>
    <w:rsid w:val="000962DB"/>
    <w:rPr>
      <w:rFonts w:cs="Courier New"/>
    </w:rPr>
  </w:style>
  <w:style w:type="character" w:customStyle="1" w:styleId="ListLabel21">
    <w:name w:val="ListLabel 21"/>
    <w:qFormat/>
    <w:rsid w:val="000962DB"/>
    <w:rPr>
      <w:rFonts w:cs="Courier New"/>
    </w:rPr>
  </w:style>
  <w:style w:type="character" w:customStyle="1" w:styleId="ListLabel22">
    <w:name w:val="ListLabel 22"/>
    <w:qFormat/>
    <w:rsid w:val="000962DB"/>
    <w:rPr>
      <w:rFonts w:cs="Courier New"/>
    </w:rPr>
  </w:style>
  <w:style w:type="character" w:customStyle="1" w:styleId="ListLabel23">
    <w:name w:val="ListLabel 23"/>
    <w:qFormat/>
    <w:rsid w:val="000962DB"/>
    <w:rPr>
      <w:b w:val="0"/>
      <w:color w:val="auto"/>
    </w:rPr>
  </w:style>
  <w:style w:type="character" w:customStyle="1" w:styleId="ListLabel24">
    <w:name w:val="ListLabel 24"/>
    <w:qFormat/>
    <w:rsid w:val="000962DB"/>
    <w:rPr>
      <w:rFonts w:eastAsia="Times New Roman" w:cs="Times New Roman"/>
    </w:rPr>
  </w:style>
  <w:style w:type="character" w:customStyle="1" w:styleId="ListLabel25">
    <w:name w:val="ListLabel 25"/>
    <w:qFormat/>
    <w:rsid w:val="000962DB"/>
    <w:rPr>
      <w:rFonts w:eastAsia="Times New Roman" w:cs="Times New Roman"/>
    </w:rPr>
  </w:style>
  <w:style w:type="character" w:customStyle="1" w:styleId="ListLabel26">
    <w:name w:val="ListLabel 26"/>
    <w:qFormat/>
    <w:rsid w:val="000962DB"/>
    <w:rPr>
      <w:rFonts w:cs="Courier New"/>
    </w:rPr>
  </w:style>
  <w:style w:type="character" w:customStyle="1" w:styleId="ListLabel27">
    <w:name w:val="ListLabel 27"/>
    <w:qFormat/>
    <w:rsid w:val="000962DB"/>
    <w:rPr>
      <w:rFonts w:cs="Courier New"/>
    </w:rPr>
  </w:style>
  <w:style w:type="character" w:customStyle="1" w:styleId="ListLabel28">
    <w:name w:val="ListLabel 28"/>
    <w:qFormat/>
    <w:rsid w:val="000962DB"/>
    <w:rPr>
      <w:rFonts w:cs="Courier New"/>
    </w:rPr>
  </w:style>
  <w:style w:type="character" w:customStyle="1" w:styleId="ListLabel29">
    <w:name w:val="ListLabel 29"/>
    <w:qFormat/>
    <w:rsid w:val="000962DB"/>
    <w:rPr>
      <w:rFonts w:cs="Courier New"/>
    </w:rPr>
  </w:style>
  <w:style w:type="character" w:customStyle="1" w:styleId="ListLabel30">
    <w:name w:val="ListLabel 30"/>
    <w:qFormat/>
    <w:rsid w:val="000962DB"/>
    <w:rPr>
      <w:rFonts w:cs="Courier New"/>
    </w:rPr>
  </w:style>
  <w:style w:type="character" w:customStyle="1" w:styleId="ListLabel31">
    <w:name w:val="ListLabel 31"/>
    <w:qFormat/>
    <w:rsid w:val="000962DB"/>
    <w:rPr>
      <w:rFonts w:cs="Courier New"/>
    </w:rPr>
  </w:style>
  <w:style w:type="character" w:customStyle="1" w:styleId="ListLabel32">
    <w:name w:val="ListLabel 32"/>
    <w:qFormat/>
    <w:rsid w:val="000962DB"/>
    <w:rPr>
      <w:rFonts w:eastAsia="Times New Roman" w:cs="Times New Roman"/>
    </w:rPr>
  </w:style>
  <w:style w:type="character" w:customStyle="1" w:styleId="ListLabel33">
    <w:name w:val="ListLabel 33"/>
    <w:qFormat/>
    <w:rsid w:val="000962DB"/>
    <w:rPr>
      <w:rFonts w:eastAsia="Calibri" w:cs="Times New Roman"/>
    </w:rPr>
  </w:style>
  <w:style w:type="character" w:customStyle="1" w:styleId="ListLabel34">
    <w:name w:val="ListLabel 34"/>
    <w:qFormat/>
    <w:rsid w:val="000962DB"/>
    <w:rPr>
      <w:rFonts w:cs="Courier New"/>
    </w:rPr>
  </w:style>
  <w:style w:type="character" w:customStyle="1" w:styleId="ListLabel35">
    <w:name w:val="ListLabel 35"/>
    <w:qFormat/>
    <w:rsid w:val="000962DB"/>
    <w:rPr>
      <w:rFonts w:cs="Courier New"/>
    </w:rPr>
  </w:style>
  <w:style w:type="character" w:customStyle="1" w:styleId="ListLabel36">
    <w:name w:val="ListLabel 36"/>
    <w:qFormat/>
    <w:rsid w:val="000962DB"/>
    <w:rPr>
      <w:rFonts w:eastAsia="Times New Roman" w:cs="Times New Roman"/>
    </w:rPr>
  </w:style>
  <w:style w:type="character" w:customStyle="1" w:styleId="ListLabel37">
    <w:name w:val="ListLabel 37"/>
    <w:qFormat/>
    <w:rsid w:val="000962DB"/>
    <w:rPr>
      <w:rFonts w:cs="Courier New"/>
    </w:rPr>
  </w:style>
  <w:style w:type="character" w:customStyle="1" w:styleId="ListLabel38">
    <w:name w:val="ListLabel 38"/>
    <w:qFormat/>
    <w:rsid w:val="000962DB"/>
    <w:rPr>
      <w:rFonts w:cs="Courier New"/>
    </w:rPr>
  </w:style>
  <w:style w:type="character" w:customStyle="1" w:styleId="ListLabel39">
    <w:name w:val="ListLabel 39"/>
    <w:qFormat/>
    <w:rsid w:val="000962DB"/>
    <w:rPr>
      <w:rFonts w:cs="Courier New"/>
    </w:rPr>
  </w:style>
  <w:style w:type="character" w:customStyle="1" w:styleId="ListLabel40">
    <w:name w:val="ListLabel 40"/>
    <w:qFormat/>
    <w:rsid w:val="000962DB"/>
    <w:rPr>
      <w:rFonts w:eastAsia="Calibri"/>
    </w:rPr>
  </w:style>
  <w:style w:type="character" w:customStyle="1" w:styleId="ListLabel41">
    <w:name w:val="ListLabel 41"/>
    <w:qFormat/>
    <w:rsid w:val="000962DB"/>
    <w:rPr>
      <w:rFonts w:cs="Courier New"/>
    </w:rPr>
  </w:style>
  <w:style w:type="character" w:customStyle="1" w:styleId="ListLabel42">
    <w:name w:val="ListLabel 42"/>
    <w:qFormat/>
    <w:rsid w:val="000962DB"/>
    <w:rPr>
      <w:rFonts w:cs="Courier New"/>
    </w:rPr>
  </w:style>
  <w:style w:type="character" w:customStyle="1" w:styleId="ListLabel43">
    <w:name w:val="ListLabel 43"/>
    <w:qFormat/>
    <w:rsid w:val="000962DB"/>
    <w:rPr>
      <w:rFonts w:cs="Courier New"/>
    </w:rPr>
  </w:style>
  <w:style w:type="character" w:customStyle="1" w:styleId="ListLabel44">
    <w:name w:val="ListLabel 44"/>
    <w:qFormat/>
    <w:rsid w:val="000962DB"/>
    <w:rPr>
      <w:b/>
    </w:rPr>
  </w:style>
  <w:style w:type="character" w:customStyle="1" w:styleId="ListLabel45">
    <w:name w:val="ListLabel 45"/>
    <w:qFormat/>
    <w:rsid w:val="000962DB"/>
    <w:rPr>
      <w:rFonts w:eastAsia="Times New Roman" w:cs="Times New Roman"/>
    </w:rPr>
  </w:style>
  <w:style w:type="character" w:customStyle="1" w:styleId="ListLabel46">
    <w:name w:val="ListLabel 46"/>
    <w:qFormat/>
    <w:rsid w:val="000962DB"/>
    <w:rPr>
      <w:rFonts w:cs="Courier New"/>
    </w:rPr>
  </w:style>
  <w:style w:type="character" w:customStyle="1" w:styleId="ListLabel47">
    <w:name w:val="ListLabel 47"/>
    <w:qFormat/>
    <w:rsid w:val="000962DB"/>
    <w:rPr>
      <w:rFonts w:cs="Courier New"/>
    </w:rPr>
  </w:style>
  <w:style w:type="character" w:customStyle="1" w:styleId="ListLabel48">
    <w:name w:val="ListLabel 48"/>
    <w:qFormat/>
    <w:rsid w:val="000962DB"/>
    <w:rPr>
      <w:rFonts w:cs="Courier New"/>
    </w:rPr>
  </w:style>
  <w:style w:type="character" w:customStyle="1" w:styleId="ListLabel49">
    <w:name w:val="ListLabel 49"/>
    <w:qFormat/>
    <w:rsid w:val="000962DB"/>
    <w:rPr>
      <w:rFonts w:cs="Courier New"/>
    </w:rPr>
  </w:style>
  <w:style w:type="character" w:customStyle="1" w:styleId="ListLabel50">
    <w:name w:val="ListLabel 50"/>
    <w:qFormat/>
    <w:rsid w:val="000962DB"/>
    <w:rPr>
      <w:rFonts w:cs="Courier New"/>
    </w:rPr>
  </w:style>
  <w:style w:type="character" w:customStyle="1" w:styleId="ListLabel51">
    <w:name w:val="ListLabel 51"/>
    <w:qFormat/>
    <w:rsid w:val="000962DB"/>
    <w:rPr>
      <w:rFonts w:cs="Courier New"/>
    </w:rPr>
  </w:style>
  <w:style w:type="character" w:customStyle="1" w:styleId="ListLabel52">
    <w:name w:val="ListLabel 52"/>
    <w:qFormat/>
    <w:rsid w:val="000962DB"/>
    <w:rPr>
      <w:rFonts w:eastAsia="Times New Roman" w:cs="Times New Roman"/>
    </w:rPr>
  </w:style>
  <w:style w:type="character" w:customStyle="1" w:styleId="ListLabel53">
    <w:name w:val="ListLabel 53"/>
    <w:qFormat/>
    <w:rsid w:val="000962DB"/>
    <w:rPr>
      <w:rFonts w:cs="Courier New"/>
    </w:rPr>
  </w:style>
  <w:style w:type="character" w:customStyle="1" w:styleId="ListLabel54">
    <w:name w:val="ListLabel 54"/>
    <w:qFormat/>
    <w:rsid w:val="000962DB"/>
    <w:rPr>
      <w:rFonts w:cs="Courier New"/>
    </w:rPr>
  </w:style>
  <w:style w:type="character" w:customStyle="1" w:styleId="ListLabel55">
    <w:name w:val="ListLabel 55"/>
    <w:qFormat/>
    <w:rsid w:val="000962DB"/>
    <w:rPr>
      <w:rFonts w:cs="Courier New"/>
    </w:rPr>
  </w:style>
  <w:style w:type="character" w:customStyle="1" w:styleId="ListLabel56">
    <w:name w:val="ListLabel 56"/>
    <w:qFormat/>
    <w:rsid w:val="000962DB"/>
    <w:rPr>
      <w:rFonts w:cs="Courier New"/>
    </w:rPr>
  </w:style>
  <w:style w:type="character" w:customStyle="1" w:styleId="ListLabel57">
    <w:name w:val="ListLabel 57"/>
    <w:qFormat/>
    <w:rsid w:val="000962DB"/>
    <w:rPr>
      <w:rFonts w:cs="Courier New"/>
    </w:rPr>
  </w:style>
  <w:style w:type="character" w:customStyle="1" w:styleId="ListLabel58">
    <w:name w:val="ListLabel 58"/>
    <w:qFormat/>
    <w:rsid w:val="000962DB"/>
    <w:rPr>
      <w:rFonts w:cs="Courier New"/>
    </w:rPr>
  </w:style>
  <w:style w:type="character" w:customStyle="1" w:styleId="ListLabel59">
    <w:name w:val="ListLabel 59"/>
    <w:qFormat/>
    <w:rsid w:val="000962DB"/>
    <w:rPr>
      <w:rFonts w:cs="Courier New"/>
    </w:rPr>
  </w:style>
  <w:style w:type="character" w:customStyle="1" w:styleId="ListLabel60">
    <w:name w:val="ListLabel 60"/>
    <w:qFormat/>
    <w:rsid w:val="000962DB"/>
    <w:rPr>
      <w:rFonts w:cs="Courier New"/>
    </w:rPr>
  </w:style>
  <w:style w:type="character" w:customStyle="1" w:styleId="ListLabel61">
    <w:name w:val="ListLabel 61"/>
    <w:qFormat/>
    <w:rsid w:val="000962DB"/>
    <w:rPr>
      <w:rFonts w:cs="Courier New"/>
    </w:rPr>
  </w:style>
  <w:style w:type="character" w:customStyle="1" w:styleId="ListLabel62">
    <w:name w:val="ListLabel 62"/>
    <w:qFormat/>
    <w:rsid w:val="000962DB"/>
    <w:rPr>
      <w:rFonts w:cs="Courier New"/>
    </w:rPr>
  </w:style>
  <w:style w:type="character" w:customStyle="1" w:styleId="ListLabel63">
    <w:name w:val="ListLabel 63"/>
    <w:qFormat/>
    <w:rsid w:val="000962DB"/>
    <w:rPr>
      <w:rFonts w:cs="Courier New"/>
    </w:rPr>
  </w:style>
  <w:style w:type="character" w:customStyle="1" w:styleId="ListLabel64">
    <w:name w:val="ListLabel 64"/>
    <w:qFormat/>
    <w:rsid w:val="000962DB"/>
    <w:rPr>
      <w:rFonts w:cs="Courier New"/>
    </w:rPr>
  </w:style>
  <w:style w:type="character" w:customStyle="1" w:styleId="ListLabel65">
    <w:name w:val="ListLabel 65"/>
    <w:qFormat/>
    <w:rsid w:val="000962DB"/>
    <w:rPr>
      <w:rFonts w:eastAsia="Calibri" w:cs="Times New Roman"/>
    </w:rPr>
  </w:style>
  <w:style w:type="character" w:customStyle="1" w:styleId="ListLabel66">
    <w:name w:val="ListLabel 66"/>
    <w:qFormat/>
    <w:rsid w:val="000962DB"/>
    <w:rPr>
      <w:rFonts w:cs="Courier New"/>
    </w:rPr>
  </w:style>
  <w:style w:type="character" w:customStyle="1" w:styleId="ListLabel67">
    <w:name w:val="ListLabel 67"/>
    <w:qFormat/>
    <w:rsid w:val="000962DB"/>
    <w:rPr>
      <w:rFonts w:cs="Courier New"/>
    </w:rPr>
  </w:style>
  <w:style w:type="character" w:customStyle="1" w:styleId="ListLabel68">
    <w:name w:val="ListLabel 68"/>
    <w:qFormat/>
    <w:rsid w:val="000962DB"/>
    <w:rPr>
      <w:rFonts w:cs="Courier New"/>
    </w:rPr>
  </w:style>
  <w:style w:type="character" w:customStyle="1" w:styleId="ListLabel69">
    <w:name w:val="ListLabel 69"/>
    <w:qFormat/>
    <w:rsid w:val="000962DB"/>
    <w:rPr>
      <w:rFonts w:cs="Courier New"/>
    </w:rPr>
  </w:style>
  <w:style w:type="character" w:customStyle="1" w:styleId="ListLabel70">
    <w:name w:val="ListLabel 70"/>
    <w:qFormat/>
    <w:rsid w:val="000962DB"/>
    <w:rPr>
      <w:rFonts w:cs="Courier New"/>
    </w:rPr>
  </w:style>
  <w:style w:type="character" w:customStyle="1" w:styleId="ListLabel71">
    <w:name w:val="ListLabel 71"/>
    <w:qFormat/>
    <w:rsid w:val="000962DB"/>
    <w:rPr>
      <w:rFonts w:cs="Courier New"/>
    </w:rPr>
  </w:style>
  <w:style w:type="character" w:customStyle="1" w:styleId="ListLabel72">
    <w:name w:val="ListLabel 72"/>
    <w:qFormat/>
    <w:rsid w:val="000962DB"/>
    <w:rPr>
      <w:rFonts w:eastAsia="Times New Roman" w:cs="Times New Roman"/>
    </w:rPr>
  </w:style>
  <w:style w:type="character" w:customStyle="1" w:styleId="ListLabel73">
    <w:name w:val="ListLabel 73"/>
    <w:qFormat/>
    <w:rsid w:val="000962DB"/>
    <w:rPr>
      <w:rFonts w:cs="Courier New"/>
    </w:rPr>
  </w:style>
  <w:style w:type="character" w:customStyle="1" w:styleId="ListLabel74">
    <w:name w:val="ListLabel 74"/>
    <w:qFormat/>
    <w:rsid w:val="000962DB"/>
    <w:rPr>
      <w:rFonts w:cs="Courier New"/>
    </w:rPr>
  </w:style>
  <w:style w:type="character" w:customStyle="1" w:styleId="ListLabel75">
    <w:name w:val="ListLabel 75"/>
    <w:qFormat/>
    <w:rsid w:val="000962DB"/>
    <w:rPr>
      <w:rFonts w:cs="Courier New"/>
    </w:rPr>
  </w:style>
  <w:style w:type="character" w:customStyle="1" w:styleId="ListLabel76">
    <w:name w:val="ListLabel 76"/>
    <w:qFormat/>
    <w:rsid w:val="000962DB"/>
    <w:rPr>
      <w:rFonts w:eastAsia="Times New Roman" w:cs="Times New Roman"/>
    </w:rPr>
  </w:style>
  <w:style w:type="character" w:customStyle="1" w:styleId="ListLabel77">
    <w:name w:val="ListLabel 77"/>
    <w:qFormat/>
    <w:rsid w:val="000962DB"/>
    <w:rPr>
      <w:rFonts w:cs="Courier New"/>
    </w:rPr>
  </w:style>
  <w:style w:type="character" w:customStyle="1" w:styleId="ListLabel78">
    <w:name w:val="ListLabel 78"/>
    <w:qFormat/>
    <w:rsid w:val="000962DB"/>
    <w:rPr>
      <w:rFonts w:cs="Courier New"/>
    </w:rPr>
  </w:style>
  <w:style w:type="character" w:customStyle="1" w:styleId="ListLabel79">
    <w:name w:val="ListLabel 79"/>
    <w:qFormat/>
    <w:rsid w:val="000962DB"/>
    <w:rPr>
      <w:rFonts w:cs="Courier New"/>
    </w:rPr>
  </w:style>
  <w:style w:type="character" w:customStyle="1" w:styleId="ListLabel80">
    <w:name w:val="ListLabel 80"/>
    <w:qFormat/>
    <w:rsid w:val="000962DB"/>
    <w:rPr>
      <w:rFonts w:eastAsia="Times New Roman" w:cs="Times New Roman"/>
      <w:u w:val="none"/>
    </w:rPr>
  </w:style>
  <w:style w:type="character" w:customStyle="1" w:styleId="ListLabel81">
    <w:name w:val="ListLabel 81"/>
    <w:qFormat/>
    <w:rsid w:val="000962DB"/>
    <w:rPr>
      <w:rFonts w:cs="Courier New"/>
    </w:rPr>
  </w:style>
  <w:style w:type="character" w:customStyle="1" w:styleId="ListLabel82">
    <w:name w:val="ListLabel 82"/>
    <w:qFormat/>
    <w:rsid w:val="000962DB"/>
    <w:rPr>
      <w:rFonts w:cs="Courier New"/>
    </w:rPr>
  </w:style>
  <w:style w:type="character" w:customStyle="1" w:styleId="ListLabel83">
    <w:name w:val="ListLabel 83"/>
    <w:qFormat/>
    <w:rsid w:val="000962DB"/>
    <w:rPr>
      <w:rFonts w:cs="Courier New"/>
    </w:rPr>
  </w:style>
  <w:style w:type="character" w:customStyle="1" w:styleId="ListLabel84">
    <w:name w:val="ListLabel 84"/>
    <w:qFormat/>
    <w:rsid w:val="000962DB"/>
    <w:rPr>
      <w:rFonts w:eastAsia="Calibri" w:cs="Times New Roman"/>
    </w:rPr>
  </w:style>
  <w:style w:type="character" w:customStyle="1" w:styleId="ListLabel85">
    <w:name w:val="ListLabel 85"/>
    <w:qFormat/>
    <w:rsid w:val="000962DB"/>
    <w:rPr>
      <w:rFonts w:cs="Courier New"/>
    </w:rPr>
  </w:style>
  <w:style w:type="character" w:customStyle="1" w:styleId="ListLabel86">
    <w:name w:val="ListLabel 86"/>
    <w:qFormat/>
    <w:rsid w:val="000962DB"/>
    <w:rPr>
      <w:rFonts w:cs="Courier New"/>
    </w:rPr>
  </w:style>
  <w:style w:type="character" w:customStyle="1" w:styleId="ListLabel87">
    <w:name w:val="ListLabel 87"/>
    <w:qFormat/>
    <w:rsid w:val="000962DB"/>
    <w:rPr>
      <w:rFonts w:cs="Courier New"/>
    </w:rPr>
  </w:style>
  <w:style w:type="character" w:customStyle="1" w:styleId="ListLabel88">
    <w:name w:val="ListLabel 88"/>
    <w:qFormat/>
    <w:rsid w:val="000962DB"/>
    <w:rPr>
      <w:rFonts w:eastAsia="Times New Roman" w:cs="Times New Roman"/>
      <w:u w:val="none"/>
    </w:rPr>
  </w:style>
  <w:style w:type="character" w:customStyle="1" w:styleId="ListLabel89">
    <w:name w:val="ListLabel 89"/>
    <w:qFormat/>
    <w:rsid w:val="000962DB"/>
    <w:rPr>
      <w:rFonts w:eastAsia="Times New Roman" w:cs="Times New Roman"/>
      <w:u w:val="none"/>
    </w:rPr>
  </w:style>
  <w:style w:type="character" w:customStyle="1" w:styleId="ListLabel90">
    <w:name w:val="ListLabel 90"/>
    <w:qFormat/>
    <w:rsid w:val="000962DB"/>
    <w:rPr>
      <w:rFonts w:cs="Courier New"/>
    </w:rPr>
  </w:style>
  <w:style w:type="character" w:customStyle="1" w:styleId="ListLabel91">
    <w:name w:val="ListLabel 91"/>
    <w:qFormat/>
    <w:rsid w:val="000962DB"/>
    <w:rPr>
      <w:rFonts w:cs="Courier New"/>
    </w:rPr>
  </w:style>
  <w:style w:type="character" w:customStyle="1" w:styleId="ListLabel92">
    <w:name w:val="ListLabel 92"/>
    <w:qFormat/>
    <w:rsid w:val="000962DB"/>
    <w:rPr>
      <w:rFonts w:cs="Courier New"/>
    </w:rPr>
  </w:style>
  <w:style w:type="character" w:customStyle="1" w:styleId="ListLabel93">
    <w:name w:val="ListLabel 93"/>
    <w:qFormat/>
    <w:rsid w:val="000962DB"/>
    <w:rPr>
      <w:rFonts w:cs="Courier New"/>
    </w:rPr>
  </w:style>
  <w:style w:type="character" w:customStyle="1" w:styleId="ListLabel94">
    <w:name w:val="ListLabel 94"/>
    <w:qFormat/>
    <w:rsid w:val="000962DB"/>
    <w:rPr>
      <w:rFonts w:cs="Courier New"/>
    </w:rPr>
  </w:style>
  <w:style w:type="character" w:customStyle="1" w:styleId="ListLabel95">
    <w:name w:val="ListLabel 95"/>
    <w:qFormat/>
    <w:rsid w:val="000962DB"/>
    <w:rPr>
      <w:rFonts w:cs="Courier New"/>
    </w:rPr>
  </w:style>
  <w:style w:type="character" w:customStyle="1" w:styleId="ListLabel96">
    <w:name w:val="ListLabel 96"/>
    <w:qFormat/>
    <w:rsid w:val="000962DB"/>
    <w:rPr>
      <w:rFonts w:cs="Courier New"/>
    </w:rPr>
  </w:style>
  <w:style w:type="character" w:customStyle="1" w:styleId="ListLabel97">
    <w:name w:val="ListLabel 97"/>
    <w:qFormat/>
    <w:rsid w:val="000962DB"/>
  </w:style>
  <w:style w:type="character" w:customStyle="1" w:styleId="ListLabel98">
    <w:name w:val="ListLabel 98"/>
    <w:qFormat/>
    <w:rsid w:val="000962DB"/>
    <w:rPr>
      <w:color w:val="000000"/>
    </w:rPr>
  </w:style>
  <w:style w:type="character" w:customStyle="1" w:styleId="ListLabel99">
    <w:name w:val="ListLabel 99"/>
    <w:qFormat/>
    <w:rsid w:val="000962DB"/>
    <w:rPr>
      <w:rFonts w:eastAsia="Calibri" w:cs="Times New Roman"/>
    </w:rPr>
  </w:style>
  <w:style w:type="character" w:customStyle="1" w:styleId="ListLabel100">
    <w:name w:val="ListLabel 100"/>
    <w:qFormat/>
    <w:rsid w:val="000962DB"/>
    <w:rPr>
      <w:rFonts w:cs="Courier New"/>
    </w:rPr>
  </w:style>
  <w:style w:type="character" w:customStyle="1" w:styleId="ListLabel101">
    <w:name w:val="ListLabel 101"/>
    <w:qFormat/>
    <w:rsid w:val="000962DB"/>
    <w:rPr>
      <w:rFonts w:cs="Courier New"/>
    </w:rPr>
  </w:style>
  <w:style w:type="character" w:customStyle="1" w:styleId="ListLabel102">
    <w:name w:val="ListLabel 102"/>
    <w:qFormat/>
    <w:rsid w:val="000962DB"/>
    <w:rPr>
      <w:rFonts w:cs="Courier New"/>
    </w:rPr>
  </w:style>
  <w:style w:type="character" w:customStyle="1" w:styleId="ListLabel103">
    <w:name w:val="ListLabel 103"/>
    <w:qFormat/>
    <w:rsid w:val="000962DB"/>
    <w:rPr>
      <w:rFonts w:eastAsia="Times New Roman" w:cs="Times New Roman"/>
    </w:rPr>
  </w:style>
  <w:style w:type="character" w:customStyle="1" w:styleId="ListLabel104">
    <w:name w:val="ListLabel 104"/>
    <w:qFormat/>
    <w:rsid w:val="000962DB"/>
    <w:rPr>
      <w:rFonts w:cs="Courier New"/>
    </w:rPr>
  </w:style>
  <w:style w:type="character" w:customStyle="1" w:styleId="ListLabel105">
    <w:name w:val="ListLabel 105"/>
    <w:qFormat/>
    <w:rsid w:val="000962DB"/>
    <w:rPr>
      <w:rFonts w:cs="Courier New"/>
    </w:rPr>
  </w:style>
  <w:style w:type="character" w:customStyle="1" w:styleId="ListLabel106">
    <w:name w:val="ListLabel 106"/>
    <w:qFormat/>
    <w:rsid w:val="000962DB"/>
    <w:rPr>
      <w:rFonts w:cs="Courier New"/>
    </w:rPr>
  </w:style>
  <w:style w:type="character" w:customStyle="1" w:styleId="ListLabel107">
    <w:name w:val="ListLabel 107"/>
    <w:qFormat/>
    <w:rsid w:val="000962DB"/>
    <w:rPr>
      <w:rFonts w:cs="Courier New"/>
    </w:rPr>
  </w:style>
  <w:style w:type="character" w:customStyle="1" w:styleId="ListLabel108">
    <w:name w:val="ListLabel 108"/>
    <w:qFormat/>
    <w:rsid w:val="000962DB"/>
    <w:rPr>
      <w:rFonts w:cs="Courier New"/>
    </w:rPr>
  </w:style>
  <w:style w:type="character" w:customStyle="1" w:styleId="ListLabel109">
    <w:name w:val="ListLabel 109"/>
    <w:qFormat/>
    <w:rsid w:val="000962DB"/>
    <w:rPr>
      <w:rFonts w:cs="Courier New"/>
    </w:rPr>
  </w:style>
  <w:style w:type="character" w:customStyle="1" w:styleId="ListLabel110">
    <w:name w:val="ListLabel 110"/>
    <w:qFormat/>
    <w:rsid w:val="000962DB"/>
    <w:rPr>
      <w:rFonts w:cs="Courier New"/>
    </w:rPr>
  </w:style>
  <w:style w:type="character" w:customStyle="1" w:styleId="ListLabel111">
    <w:name w:val="ListLabel 111"/>
    <w:qFormat/>
    <w:rsid w:val="000962DB"/>
    <w:rPr>
      <w:rFonts w:cs="Courier New"/>
    </w:rPr>
  </w:style>
  <w:style w:type="character" w:customStyle="1" w:styleId="ListLabel112">
    <w:name w:val="ListLabel 112"/>
    <w:qFormat/>
    <w:rsid w:val="000962DB"/>
    <w:rPr>
      <w:rFonts w:cs="Courier New"/>
    </w:rPr>
  </w:style>
  <w:style w:type="character" w:customStyle="1" w:styleId="ListLabel113">
    <w:name w:val="ListLabel 113"/>
    <w:qFormat/>
    <w:rsid w:val="000962DB"/>
    <w:rPr>
      <w:rFonts w:eastAsia="Calibri" w:cs="Times New Roman"/>
    </w:rPr>
  </w:style>
  <w:style w:type="character" w:customStyle="1" w:styleId="ListLabel114">
    <w:name w:val="ListLabel 114"/>
    <w:qFormat/>
    <w:rsid w:val="000962DB"/>
    <w:rPr>
      <w:rFonts w:cs="Courier New"/>
    </w:rPr>
  </w:style>
  <w:style w:type="character" w:customStyle="1" w:styleId="ListLabel115">
    <w:name w:val="ListLabel 115"/>
    <w:qFormat/>
    <w:rsid w:val="000962DB"/>
    <w:rPr>
      <w:rFonts w:cs="Courier New"/>
    </w:rPr>
  </w:style>
  <w:style w:type="character" w:customStyle="1" w:styleId="ListLabel116">
    <w:name w:val="ListLabel 116"/>
    <w:qFormat/>
    <w:rsid w:val="000962DB"/>
    <w:rPr>
      <w:rFonts w:cs="Courier New"/>
    </w:rPr>
  </w:style>
  <w:style w:type="character" w:customStyle="1" w:styleId="ListLabel117">
    <w:name w:val="ListLabel 117"/>
    <w:qFormat/>
    <w:rsid w:val="000962DB"/>
    <w:rPr>
      <w:rFonts w:ascii="Times New Roman" w:hAnsi="Times New Roman"/>
      <w:b w:val="0"/>
      <w:color w:val="auto"/>
    </w:rPr>
  </w:style>
  <w:style w:type="character" w:customStyle="1" w:styleId="ListLabel118">
    <w:name w:val="ListLabel 118"/>
    <w:qFormat/>
    <w:rsid w:val="000962DB"/>
    <w:rPr>
      <w:rFonts w:cs="Symbol"/>
    </w:rPr>
  </w:style>
  <w:style w:type="character" w:customStyle="1" w:styleId="ListLabel119">
    <w:name w:val="ListLabel 119"/>
    <w:qFormat/>
    <w:rsid w:val="000962DB"/>
    <w:rPr>
      <w:rFonts w:ascii="Times New Roman" w:hAnsi="Times New Roman" w:cs="Times New Roman"/>
      <w:sz w:val="22"/>
    </w:rPr>
  </w:style>
  <w:style w:type="character" w:customStyle="1" w:styleId="ListLabel120">
    <w:name w:val="ListLabel 120"/>
    <w:qFormat/>
    <w:rsid w:val="000962DB"/>
    <w:rPr>
      <w:rFonts w:cs="Courier New"/>
    </w:rPr>
  </w:style>
  <w:style w:type="character" w:customStyle="1" w:styleId="ListLabel121">
    <w:name w:val="ListLabel 121"/>
    <w:qFormat/>
    <w:rsid w:val="000962DB"/>
    <w:rPr>
      <w:rFonts w:cs="Wingdings"/>
    </w:rPr>
  </w:style>
  <w:style w:type="character" w:customStyle="1" w:styleId="ListLabel122">
    <w:name w:val="ListLabel 122"/>
    <w:qFormat/>
    <w:rsid w:val="000962DB"/>
    <w:rPr>
      <w:rFonts w:cs="Symbol"/>
    </w:rPr>
  </w:style>
  <w:style w:type="character" w:customStyle="1" w:styleId="ListLabel123">
    <w:name w:val="ListLabel 123"/>
    <w:qFormat/>
    <w:rsid w:val="000962DB"/>
    <w:rPr>
      <w:rFonts w:cs="Courier New"/>
    </w:rPr>
  </w:style>
  <w:style w:type="character" w:customStyle="1" w:styleId="ListLabel124">
    <w:name w:val="ListLabel 124"/>
    <w:qFormat/>
    <w:rsid w:val="000962DB"/>
    <w:rPr>
      <w:rFonts w:cs="Wingdings"/>
    </w:rPr>
  </w:style>
  <w:style w:type="character" w:customStyle="1" w:styleId="ListLabel125">
    <w:name w:val="ListLabel 125"/>
    <w:qFormat/>
    <w:rsid w:val="000962DB"/>
    <w:rPr>
      <w:rFonts w:cs="Symbol"/>
    </w:rPr>
  </w:style>
  <w:style w:type="character" w:customStyle="1" w:styleId="ListLabel126">
    <w:name w:val="ListLabel 126"/>
    <w:qFormat/>
    <w:rsid w:val="000962DB"/>
    <w:rPr>
      <w:rFonts w:cs="Courier New"/>
    </w:rPr>
  </w:style>
  <w:style w:type="character" w:customStyle="1" w:styleId="ListLabel127">
    <w:name w:val="ListLabel 127"/>
    <w:qFormat/>
    <w:rsid w:val="000962DB"/>
    <w:rPr>
      <w:rFonts w:cs="Wingdings"/>
    </w:rPr>
  </w:style>
  <w:style w:type="character" w:customStyle="1" w:styleId="ListLabel128">
    <w:name w:val="ListLabel 128"/>
    <w:qFormat/>
    <w:rsid w:val="000962DB"/>
    <w:rPr>
      <w:rFonts w:ascii="Times New Roman" w:hAnsi="Times New Roman" w:cs="Calibri"/>
      <w:sz w:val="22"/>
    </w:rPr>
  </w:style>
  <w:style w:type="character" w:customStyle="1" w:styleId="ListLabel129">
    <w:name w:val="ListLabel 129"/>
    <w:qFormat/>
    <w:rsid w:val="000962DB"/>
    <w:rPr>
      <w:rFonts w:cs="Courier New"/>
    </w:rPr>
  </w:style>
  <w:style w:type="character" w:customStyle="1" w:styleId="ListLabel130">
    <w:name w:val="ListLabel 130"/>
    <w:qFormat/>
    <w:rsid w:val="000962DB"/>
    <w:rPr>
      <w:rFonts w:cs="Wingdings"/>
    </w:rPr>
  </w:style>
  <w:style w:type="character" w:customStyle="1" w:styleId="ListLabel131">
    <w:name w:val="ListLabel 131"/>
    <w:qFormat/>
    <w:rsid w:val="000962DB"/>
    <w:rPr>
      <w:rFonts w:cs="Symbol"/>
    </w:rPr>
  </w:style>
  <w:style w:type="character" w:customStyle="1" w:styleId="ListLabel132">
    <w:name w:val="ListLabel 132"/>
    <w:qFormat/>
    <w:rsid w:val="000962DB"/>
    <w:rPr>
      <w:rFonts w:cs="Courier New"/>
    </w:rPr>
  </w:style>
  <w:style w:type="character" w:customStyle="1" w:styleId="ListLabel133">
    <w:name w:val="ListLabel 133"/>
    <w:qFormat/>
    <w:rsid w:val="000962DB"/>
    <w:rPr>
      <w:rFonts w:cs="Wingdings"/>
    </w:rPr>
  </w:style>
  <w:style w:type="character" w:customStyle="1" w:styleId="ListLabel134">
    <w:name w:val="ListLabel 134"/>
    <w:qFormat/>
    <w:rsid w:val="000962DB"/>
    <w:rPr>
      <w:rFonts w:cs="Symbol"/>
    </w:rPr>
  </w:style>
  <w:style w:type="character" w:customStyle="1" w:styleId="ListLabel135">
    <w:name w:val="ListLabel 135"/>
    <w:qFormat/>
    <w:rsid w:val="000962DB"/>
    <w:rPr>
      <w:rFonts w:cs="Courier New"/>
    </w:rPr>
  </w:style>
  <w:style w:type="character" w:customStyle="1" w:styleId="ListLabel136">
    <w:name w:val="ListLabel 136"/>
    <w:qFormat/>
    <w:rsid w:val="000962DB"/>
    <w:rPr>
      <w:rFonts w:cs="Wingdings"/>
    </w:rPr>
  </w:style>
  <w:style w:type="character" w:customStyle="1" w:styleId="ListLabel137">
    <w:name w:val="ListLabel 137"/>
    <w:qFormat/>
    <w:rsid w:val="000962DB"/>
    <w:rPr>
      <w:b w:val="0"/>
      <w:color w:val="auto"/>
    </w:rPr>
  </w:style>
  <w:style w:type="character" w:customStyle="1" w:styleId="ListLabel138">
    <w:name w:val="ListLabel 138"/>
    <w:qFormat/>
    <w:rsid w:val="000962DB"/>
    <w:rPr>
      <w:rFonts w:cs="Symbol"/>
    </w:rPr>
  </w:style>
  <w:style w:type="character" w:customStyle="1" w:styleId="ListLabel139">
    <w:name w:val="ListLabel 139"/>
    <w:qFormat/>
    <w:rsid w:val="000962DB"/>
    <w:rPr>
      <w:rFonts w:cs="Times New Roman"/>
      <w:sz w:val="22"/>
    </w:rPr>
  </w:style>
  <w:style w:type="character" w:customStyle="1" w:styleId="ListLabel140">
    <w:name w:val="ListLabel 140"/>
    <w:qFormat/>
    <w:rsid w:val="000962DB"/>
    <w:rPr>
      <w:rFonts w:cs="Courier New"/>
    </w:rPr>
  </w:style>
  <w:style w:type="character" w:customStyle="1" w:styleId="ListLabel141">
    <w:name w:val="ListLabel 141"/>
    <w:qFormat/>
    <w:rsid w:val="000962DB"/>
    <w:rPr>
      <w:rFonts w:cs="Wingdings"/>
    </w:rPr>
  </w:style>
  <w:style w:type="character" w:customStyle="1" w:styleId="ListLabel142">
    <w:name w:val="ListLabel 142"/>
    <w:qFormat/>
    <w:rsid w:val="000962DB"/>
    <w:rPr>
      <w:rFonts w:cs="Symbol"/>
    </w:rPr>
  </w:style>
  <w:style w:type="character" w:customStyle="1" w:styleId="ListLabel143">
    <w:name w:val="ListLabel 143"/>
    <w:qFormat/>
    <w:rsid w:val="000962DB"/>
    <w:rPr>
      <w:rFonts w:cs="Courier New"/>
    </w:rPr>
  </w:style>
  <w:style w:type="character" w:customStyle="1" w:styleId="ListLabel144">
    <w:name w:val="ListLabel 144"/>
    <w:qFormat/>
    <w:rsid w:val="000962DB"/>
    <w:rPr>
      <w:rFonts w:cs="Wingdings"/>
    </w:rPr>
  </w:style>
  <w:style w:type="character" w:customStyle="1" w:styleId="ListLabel145">
    <w:name w:val="ListLabel 145"/>
    <w:qFormat/>
    <w:rsid w:val="000962DB"/>
    <w:rPr>
      <w:rFonts w:cs="Symbol"/>
    </w:rPr>
  </w:style>
  <w:style w:type="character" w:customStyle="1" w:styleId="ListLabel146">
    <w:name w:val="ListLabel 146"/>
    <w:qFormat/>
    <w:rsid w:val="000962DB"/>
    <w:rPr>
      <w:rFonts w:cs="Courier New"/>
    </w:rPr>
  </w:style>
  <w:style w:type="character" w:customStyle="1" w:styleId="ListLabel147">
    <w:name w:val="ListLabel 147"/>
    <w:qFormat/>
    <w:rsid w:val="000962DB"/>
    <w:rPr>
      <w:rFonts w:cs="Wingdings"/>
    </w:rPr>
  </w:style>
  <w:style w:type="character" w:customStyle="1" w:styleId="ListLabel148">
    <w:name w:val="ListLabel 148"/>
    <w:qFormat/>
    <w:rsid w:val="000962DB"/>
    <w:rPr>
      <w:rFonts w:cs="Calibri"/>
      <w:sz w:val="22"/>
    </w:rPr>
  </w:style>
  <w:style w:type="character" w:customStyle="1" w:styleId="ListLabel149">
    <w:name w:val="ListLabel 149"/>
    <w:qFormat/>
    <w:rsid w:val="000962DB"/>
    <w:rPr>
      <w:rFonts w:cs="Courier New"/>
    </w:rPr>
  </w:style>
  <w:style w:type="character" w:customStyle="1" w:styleId="ListLabel150">
    <w:name w:val="ListLabel 150"/>
    <w:qFormat/>
    <w:rsid w:val="000962DB"/>
    <w:rPr>
      <w:rFonts w:cs="Wingdings"/>
    </w:rPr>
  </w:style>
  <w:style w:type="character" w:customStyle="1" w:styleId="ListLabel151">
    <w:name w:val="ListLabel 151"/>
    <w:qFormat/>
    <w:rsid w:val="000962DB"/>
    <w:rPr>
      <w:rFonts w:cs="Symbol"/>
    </w:rPr>
  </w:style>
  <w:style w:type="character" w:customStyle="1" w:styleId="ListLabel152">
    <w:name w:val="ListLabel 152"/>
    <w:qFormat/>
    <w:rsid w:val="000962DB"/>
    <w:rPr>
      <w:rFonts w:cs="Courier New"/>
    </w:rPr>
  </w:style>
  <w:style w:type="character" w:customStyle="1" w:styleId="ListLabel153">
    <w:name w:val="ListLabel 153"/>
    <w:qFormat/>
    <w:rsid w:val="000962DB"/>
    <w:rPr>
      <w:rFonts w:cs="Wingdings"/>
    </w:rPr>
  </w:style>
  <w:style w:type="character" w:customStyle="1" w:styleId="ListLabel154">
    <w:name w:val="ListLabel 154"/>
    <w:qFormat/>
    <w:rsid w:val="000962DB"/>
    <w:rPr>
      <w:rFonts w:cs="Symbol"/>
    </w:rPr>
  </w:style>
  <w:style w:type="character" w:customStyle="1" w:styleId="ListLabel155">
    <w:name w:val="ListLabel 155"/>
    <w:qFormat/>
    <w:rsid w:val="000962DB"/>
    <w:rPr>
      <w:rFonts w:cs="Courier New"/>
    </w:rPr>
  </w:style>
  <w:style w:type="character" w:customStyle="1" w:styleId="ListLabel156">
    <w:name w:val="ListLabel 156"/>
    <w:qFormat/>
    <w:rsid w:val="000962DB"/>
    <w:rPr>
      <w:rFonts w:cs="Wingdings"/>
    </w:rPr>
  </w:style>
  <w:style w:type="character" w:customStyle="1" w:styleId="ListLabel157">
    <w:name w:val="ListLabel 157"/>
    <w:qFormat/>
    <w:rsid w:val="000962DB"/>
    <w:rPr>
      <w:u w:val="none"/>
    </w:rPr>
  </w:style>
  <w:style w:type="character" w:customStyle="1" w:styleId="WW8Num2z0">
    <w:name w:val="WW8Num2z0"/>
    <w:qFormat/>
    <w:rsid w:val="000962DB"/>
    <w:rPr>
      <w:rFonts w:ascii="Times New Roman" w:eastAsia="Times New Roman" w:hAnsi="Times New Roman" w:cs="Times New Roman"/>
    </w:rPr>
  </w:style>
  <w:style w:type="character" w:customStyle="1" w:styleId="WW8Num2z1">
    <w:name w:val="WW8Num2z1"/>
    <w:qFormat/>
    <w:rsid w:val="000962DB"/>
    <w:rPr>
      <w:rFonts w:ascii="Courier New" w:hAnsi="Courier New" w:cs="Courier New"/>
    </w:rPr>
  </w:style>
  <w:style w:type="character" w:customStyle="1" w:styleId="WW8Num2z2">
    <w:name w:val="WW8Num2z2"/>
    <w:qFormat/>
    <w:rsid w:val="000962DB"/>
    <w:rPr>
      <w:rFonts w:ascii="Wingdings" w:hAnsi="Wingdings" w:cs="Wingdings"/>
    </w:rPr>
  </w:style>
  <w:style w:type="character" w:customStyle="1" w:styleId="WW8Num2z3">
    <w:name w:val="WW8Num2z3"/>
    <w:qFormat/>
    <w:rsid w:val="000962DB"/>
    <w:rPr>
      <w:rFonts w:ascii="Symbol" w:hAnsi="Symbol" w:cs="Symbol"/>
    </w:rPr>
  </w:style>
  <w:style w:type="character" w:customStyle="1" w:styleId="WW8Num13z0">
    <w:name w:val="WW8Num13z0"/>
    <w:qFormat/>
    <w:rsid w:val="000962DB"/>
    <w:rPr>
      <w:i/>
    </w:rPr>
  </w:style>
  <w:style w:type="character" w:customStyle="1" w:styleId="WW8Num13z1">
    <w:name w:val="WW8Num13z1"/>
    <w:qFormat/>
    <w:rsid w:val="000962DB"/>
  </w:style>
  <w:style w:type="character" w:customStyle="1" w:styleId="WW8Num13z2">
    <w:name w:val="WW8Num13z2"/>
    <w:qFormat/>
    <w:rsid w:val="000962DB"/>
  </w:style>
  <w:style w:type="character" w:customStyle="1" w:styleId="WW8Num13z3">
    <w:name w:val="WW8Num13z3"/>
    <w:qFormat/>
    <w:rsid w:val="000962DB"/>
  </w:style>
  <w:style w:type="character" w:customStyle="1" w:styleId="WW8Num13z4">
    <w:name w:val="WW8Num13z4"/>
    <w:qFormat/>
    <w:rsid w:val="000962DB"/>
  </w:style>
  <w:style w:type="character" w:customStyle="1" w:styleId="WW8Num13z5">
    <w:name w:val="WW8Num13z5"/>
    <w:qFormat/>
    <w:rsid w:val="000962DB"/>
  </w:style>
  <w:style w:type="character" w:customStyle="1" w:styleId="WW8Num13z6">
    <w:name w:val="WW8Num13z6"/>
    <w:qFormat/>
    <w:rsid w:val="000962DB"/>
  </w:style>
  <w:style w:type="character" w:customStyle="1" w:styleId="WW8Num13z7">
    <w:name w:val="WW8Num13z7"/>
    <w:qFormat/>
    <w:rsid w:val="000962DB"/>
  </w:style>
  <w:style w:type="character" w:customStyle="1" w:styleId="WW8Num13z8">
    <w:name w:val="WW8Num13z8"/>
    <w:qFormat/>
    <w:rsid w:val="000962DB"/>
  </w:style>
  <w:style w:type="character" w:customStyle="1" w:styleId="ListLabel158">
    <w:name w:val="ListLabel 158"/>
    <w:qFormat/>
    <w:rsid w:val="000962DB"/>
    <w:rPr>
      <w:rFonts w:ascii="Times New Roman" w:hAnsi="Times New Roman" w:cs="Times New Roman"/>
      <w:sz w:val="24"/>
    </w:rPr>
  </w:style>
  <w:style w:type="character" w:customStyle="1" w:styleId="ListLabel159">
    <w:name w:val="ListLabel 159"/>
    <w:qFormat/>
    <w:rsid w:val="000962DB"/>
    <w:rPr>
      <w:i/>
    </w:rPr>
  </w:style>
  <w:style w:type="character" w:customStyle="1" w:styleId="Zkladntext3Char">
    <w:name w:val="Základní text 3 Char"/>
    <w:basedOn w:val="Standardnpsmoodstavce"/>
    <w:link w:val="Zkladntext3"/>
    <w:uiPriority w:val="99"/>
    <w:qFormat/>
    <w:rsid w:val="004E5194"/>
    <w:rPr>
      <w:sz w:val="16"/>
      <w:szCs w:val="16"/>
    </w:rPr>
  </w:style>
  <w:style w:type="character" w:customStyle="1" w:styleId="Zkladntext3Char1">
    <w:name w:val="Základní text 3 Char1"/>
    <w:basedOn w:val="Standardnpsmoodstavce"/>
    <w:uiPriority w:val="99"/>
    <w:semiHidden/>
    <w:qFormat/>
    <w:rsid w:val="004E5194"/>
    <w:rPr>
      <w:sz w:val="16"/>
      <w:szCs w:val="16"/>
    </w:rPr>
  </w:style>
  <w:style w:type="character" w:customStyle="1" w:styleId="ZhlavChar">
    <w:name w:val="Záhlaví Char"/>
    <w:basedOn w:val="Standardnpsmoodstavce"/>
    <w:link w:val="Zhlav"/>
    <w:uiPriority w:val="99"/>
    <w:qFormat/>
    <w:rsid w:val="00256D2C"/>
    <w:rPr>
      <w:sz w:val="22"/>
    </w:rPr>
  </w:style>
  <w:style w:type="character" w:customStyle="1" w:styleId="ZpatChar">
    <w:name w:val="Zápatí Char"/>
    <w:basedOn w:val="Standardnpsmoodstavce"/>
    <w:link w:val="Zpat"/>
    <w:uiPriority w:val="99"/>
    <w:qFormat/>
    <w:rsid w:val="00256D2C"/>
    <w:rPr>
      <w:sz w:val="22"/>
    </w:rPr>
  </w:style>
  <w:style w:type="character" w:customStyle="1" w:styleId="Zkladntext2Char">
    <w:name w:val="Základní text 2 Char"/>
    <w:basedOn w:val="Standardnpsmoodstavce"/>
    <w:link w:val="Zkladntext2"/>
    <w:uiPriority w:val="99"/>
    <w:qFormat/>
    <w:rsid w:val="008328A1"/>
    <w:rPr>
      <w:sz w:val="22"/>
    </w:rPr>
  </w:style>
  <w:style w:type="character" w:customStyle="1" w:styleId="field678">
    <w:name w:val="field_678"/>
    <w:qFormat/>
    <w:rsid w:val="00ED7E67"/>
  </w:style>
  <w:style w:type="character" w:customStyle="1" w:styleId="ListLabel160">
    <w:name w:val="ListLabel 160"/>
    <w:qFormat/>
    <w:rPr>
      <w:rFonts w:cs="Courier New"/>
    </w:rPr>
  </w:style>
  <w:style w:type="character" w:customStyle="1" w:styleId="ListLabel161">
    <w:name w:val="ListLabel 161"/>
    <w:qFormat/>
    <w:rPr>
      <w:rFonts w:cs="Courier New"/>
    </w:rPr>
  </w:style>
  <w:style w:type="character" w:customStyle="1" w:styleId="ListLabel162">
    <w:name w:val="ListLabel 162"/>
    <w:qFormat/>
    <w:rPr>
      <w:rFonts w:cs="Courier New"/>
    </w:rPr>
  </w:style>
  <w:style w:type="character" w:customStyle="1" w:styleId="ListLabel163">
    <w:name w:val="ListLabel 163"/>
    <w:qFormat/>
    <w:rPr>
      <w:rFonts w:cs="Courier New"/>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cs="Times New Roman"/>
      <w:i w:val="0"/>
      <w:color w:val="000000"/>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b/>
    </w:rPr>
  </w:style>
  <w:style w:type="character" w:customStyle="1" w:styleId="ListLabel180">
    <w:name w:val="ListLabel 180"/>
    <w:qFormat/>
    <w:rPr>
      <w:rFonts w:cs="Times New Roman"/>
      <w:color w:val="auto"/>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eastAsia="Times New Roman" w:cs="Times New Roman"/>
      <w:color w:val="auto"/>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eastAsia="Calibri" w:cs="Calibri"/>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ListLabel194">
    <w:name w:val="ListLabel 194"/>
    <w:qFormat/>
    <w:rPr>
      <w:rFonts w:cs="Courier New"/>
    </w:rPr>
  </w:style>
  <w:style w:type="character" w:customStyle="1" w:styleId="ListLabel195">
    <w:name w:val="ListLabel 195"/>
    <w:qFormat/>
    <w:rPr>
      <w:rFonts w:cs="Courier New"/>
    </w:rPr>
  </w:style>
  <w:style w:type="character" w:customStyle="1" w:styleId="ListLabel196">
    <w:name w:val="ListLabel 196"/>
    <w:qFormat/>
    <w:rPr>
      <w:rFonts w:cs="Courier New"/>
    </w:rPr>
  </w:style>
  <w:style w:type="character" w:customStyle="1" w:styleId="ListLabel197">
    <w:name w:val="ListLabel 197"/>
    <w:qFormat/>
    <w:rPr>
      <w:rFonts w:cs="Courier New"/>
    </w:rPr>
  </w:style>
  <w:style w:type="character" w:customStyle="1" w:styleId="ListLabel198">
    <w:name w:val="ListLabel 198"/>
    <w:qFormat/>
    <w:rPr>
      <w:rFonts w:cs="Courier New"/>
    </w:rPr>
  </w:style>
  <w:style w:type="character" w:customStyle="1" w:styleId="ListLabel199">
    <w:name w:val="ListLabel 199"/>
    <w:qFormat/>
    <w:rPr>
      <w:rFonts w:cs="Courier New"/>
    </w:rPr>
  </w:style>
  <w:style w:type="character" w:customStyle="1" w:styleId="ListLabel200">
    <w:name w:val="ListLabel 200"/>
    <w:qFormat/>
    <w:rPr>
      <w:rFonts w:cs="Courier New"/>
    </w:rPr>
  </w:style>
  <w:style w:type="character" w:customStyle="1" w:styleId="ListLabel201">
    <w:name w:val="ListLabel 201"/>
    <w:qFormat/>
    <w:rPr>
      <w:rFonts w:eastAsia="Times New Roman" w:cs="Times New Roman"/>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color w:val="auto"/>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cs="Wingdings"/>
      <w:b/>
    </w:rPr>
  </w:style>
  <w:style w:type="character" w:customStyle="1" w:styleId="ListLabel213">
    <w:name w:val="ListLabel 213"/>
    <w:qFormat/>
    <w:rPr>
      <w:rFonts w:cs="Times New Roman"/>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Times New Roman"/>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Wingdings"/>
      <w:b/>
    </w:rPr>
  </w:style>
  <w:style w:type="character" w:customStyle="1" w:styleId="ListLabel231">
    <w:name w:val="ListLabel 231"/>
    <w:qFormat/>
    <w:rPr>
      <w:rFonts w:cs="Times New Roman"/>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Times New Roman"/>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WW8Num4z0">
    <w:name w:val="WW8Num4z0"/>
    <w:qFormat/>
    <w:rPr>
      <w:rFonts w:ascii="Symbol" w:hAnsi="Symbol" w:cs="Symbol"/>
      <w:sz w:val="24"/>
      <w:szCs w:val="24"/>
      <w:lang w:eastAsia="ar-SA"/>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3z0">
    <w:name w:val="WW8Num3z0"/>
    <w:qFormat/>
    <w:rPr>
      <w:rFonts w:ascii="Symbol" w:eastAsia="Calibri" w:hAnsi="Symbol" w:cs="Symbol"/>
      <w:sz w:val="24"/>
      <w:szCs w:val="24"/>
      <w:lang w:eastAsia="en-US"/>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1z0">
    <w:name w:val="WW8Num1z0"/>
    <w:qFormat/>
    <w:rPr>
      <w:rFonts w:ascii="Symbol" w:hAnsi="Symbol" w:cs="Symbol"/>
      <w:sz w:val="24"/>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paragraph" w:customStyle="1" w:styleId="Nadpis">
    <w:name w:val="Nadpis"/>
    <w:basedOn w:val="Normln"/>
    <w:next w:val="Zkladntext0"/>
    <w:qFormat/>
    <w:rsid w:val="000962DB"/>
    <w:pPr>
      <w:keepNext/>
      <w:spacing w:before="240" w:after="120"/>
    </w:pPr>
    <w:rPr>
      <w:rFonts w:ascii="Liberation Sans" w:eastAsia="Microsoft YaHei" w:hAnsi="Liberation Sans" w:cs="Arial"/>
      <w:sz w:val="28"/>
      <w:szCs w:val="28"/>
    </w:rPr>
  </w:style>
  <w:style w:type="paragraph" w:styleId="Zkladntext0">
    <w:name w:val="Body Text"/>
    <w:basedOn w:val="Normln"/>
    <w:uiPriority w:val="99"/>
    <w:unhideWhenUsed/>
    <w:rsid w:val="003D5AB7"/>
    <w:pPr>
      <w:spacing w:before="100" w:after="100" w:line="240" w:lineRule="auto"/>
      <w:jc w:val="both"/>
    </w:pPr>
    <w:rPr>
      <w:rFonts w:ascii="Times New Roman" w:eastAsia="Times New Roman" w:hAnsi="Times New Roman" w:cs="Times New Roman"/>
      <w:sz w:val="24"/>
      <w:szCs w:val="20"/>
      <w:lang w:eastAsia="cs-CZ"/>
    </w:rPr>
  </w:style>
  <w:style w:type="paragraph" w:styleId="Seznam">
    <w:name w:val="List"/>
    <w:basedOn w:val="Zkladntext0"/>
    <w:rsid w:val="000962DB"/>
    <w:rPr>
      <w:rFonts w:cs="Arial"/>
    </w:rPr>
  </w:style>
  <w:style w:type="paragraph" w:styleId="Titulek">
    <w:name w:val="caption"/>
    <w:basedOn w:val="Normln"/>
    <w:qFormat/>
    <w:rsid w:val="000962DB"/>
    <w:pPr>
      <w:suppressLineNumbers/>
      <w:spacing w:before="120" w:after="120"/>
    </w:pPr>
    <w:rPr>
      <w:rFonts w:cs="Arial"/>
      <w:i/>
      <w:iCs/>
      <w:sz w:val="24"/>
      <w:szCs w:val="24"/>
    </w:rPr>
  </w:style>
  <w:style w:type="paragraph" w:customStyle="1" w:styleId="Rejstk">
    <w:name w:val="Rejstřík"/>
    <w:basedOn w:val="Normln"/>
    <w:qFormat/>
    <w:rsid w:val="000962DB"/>
    <w:pPr>
      <w:suppressLineNumbers/>
    </w:pPr>
    <w:rPr>
      <w:rFonts w:cs="Arial"/>
    </w:rPr>
  </w:style>
  <w:style w:type="paragraph" w:styleId="Textbubliny">
    <w:name w:val="Balloon Text"/>
    <w:basedOn w:val="Normln"/>
    <w:link w:val="TextbublinyChar"/>
    <w:semiHidden/>
    <w:unhideWhenUsed/>
    <w:qFormat/>
    <w:rsid w:val="00AA3925"/>
    <w:pPr>
      <w:spacing w:after="0" w:line="240" w:lineRule="auto"/>
    </w:pPr>
    <w:rPr>
      <w:rFonts w:ascii="Segoe UI" w:hAnsi="Segoe UI" w:cs="Segoe UI"/>
      <w:sz w:val="18"/>
      <w:szCs w:val="18"/>
    </w:rPr>
  </w:style>
  <w:style w:type="paragraph" w:styleId="Odstavecseseznamem">
    <w:name w:val="List Paragraph"/>
    <w:basedOn w:val="Normln"/>
    <w:uiPriority w:val="34"/>
    <w:qFormat/>
    <w:rsid w:val="00395C28"/>
    <w:pPr>
      <w:spacing w:after="0" w:line="240" w:lineRule="auto"/>
      <w:ind w:left="720"/>
    </w:pPr>
    <w:rPr>
      <w:rFonts w:ascii="Calibri" w:eastAsia="Calibri" w:hAnsi="Calibri" w:cs="Times New Roman"/>
      <w:lang w:eastAsia="cs-CZ"/>
    </w:rPr>
  </w:style>
  <w:style w:type="paragraph" w:customStyle="1" w:styleId="Textbody">
    <w:name w:val="Text body"/>
    <w:basedOn w:val="Normln"/>
    <w:qFormat/>
    <w:rsid w:val="0098087D"/>
    <w:pPr>
      <w:suppressAutoHyphens/>
      <w:spacing w:before="100" w:after="100" w:line="240" w:lineRule="auto"/>
      <w:jc w:val="both"/>
      <w:textAlignment w:val="baseline"/>
    </w:pPr>
    <w:rPr>
      <w:rFonts w:ascii="Times New Roman" w:eastAsia="Times New Roman" w:hAnsi="Times New Roman" w:cs="Times New Roman"/>
      <w:kern w:val="2"/>
      <w:sz w:val="24"/>
      <w:szCs w:val="20"/>
      <w:lang w:eastAsia="zh-CN"/>
    </w:rPr>
  </w:style>
  <w:style w:type="paragraph" w:styleId="Bezmezer">
    <w:name w:val="No Spacing"/>
    <w:uiPriority w:val="1"/>
    <w:qFormat/>
    <w:rsid w:val="0098087D"/>
    <w:rPr>
      <w:sz w:val="22"/>
    </w:rPr>
  </w:style>
  <w:style w:type="paragraph" w:styleId="Normlnweb">
    <w:name w:val="Normal (Web)"/>
    <w:basedOn w:val="Normln"/>
    <w:unhideWhenUsed/>
    <w:qFormat/>
    <w:rsid w:val="0098087D"/>
    <w:pPr>
      <w:spacing w:beforeAutospacing="1" w:afterAutospacing="1" w:line="240" w:lineRule="auto"/>
    </w:pPr>
    <w:rPr>
      <w:rFonts w:ascii="Times New Roman" w:eastAsia="Times New Roman" w:hAnsi="Times New Roman" w:cs="Times New Roman"/>
      <w:sz w:val="24"/>
      <w:szCs w:val="24"/>
      <w:lang w:eastAsia="cs-CZ"/>
    </w:rPr>
  </w:style>
  <w:style w:type="paragraph" w:customStyle="1" w:styleId="Zkladntext">
    <w:name w:val="Základní text~"/>
    <w:basedOn w:val="Normln"/>
    <w:link w:val="ZkladntextChar"/>
    <w:qFormat/>
    <w:rsid w:val="001D4611"/>
    <w:pPr>
      <w:widowControl w:val="0"/>
      <w:spacing w:after="0" w:line="288" w:lineRule="auto"/>
    </w:pPr>
    <w:rPr>
      <w:rFonts w:ascii="Times New Roman" w:eastAsia="Times New Roman" w:hAnsi="Times New Roman" w:cs="Times New Roman"/>
      <w:sz w:val="24"/>
      <w:szCs w:val="20"/>
      <w:lang w:eastAsia="cs-CZ"/>
    </w:rPr>
  </w:style>
  <w:style w:type="paragraph" w:customStyle="1" w:styleId="Zkladntext22">
    <w:name w:val="Základní text 22"/>
    <w:basedOn w:val="Normln"/>
    <w:qFormat/>
    <w:rsid w:val="00567E91"/>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Standard">
    <w:name w:val="Standard"/>
    <w:qFormat/>
    <w:rsid w:val="00D42BEB"/>
    <w:pPr>
      <w:suppressAutoHyphens/>
      <w:textAlignment w:val="baseline"/>
    </w:pPr>
    <w:rPr>
      <w:rFonts w:ascii="Times New Roman" w:eastAsia="Times New Roman" w:hAnsi="Times New Roman" w:cs="Times New Roman"/>
      <w:kern w:val="2"/>
      <w:sz w:val="24"/>
      <w:szCs w:val="24"/>
      <w:lang w:eastAsia="zh-CN"/>
    </w:rPr>
  </w:style>
  <w:style w:type="paragraph" w:styleId="Seznamsodrkami">
    <w:name w:val="List Bullet"/>
    <w:basedOn w:val="Normln"/>
    <w:uiPriority w:val="99"/>
    <w:unhideWhenUsed/>
    <w:qFormat/>
    <w:rsid w:val="00781A61"/>
    <w:pPr>
      <w:spacing w:after="0" w:line="240" w:lineRule="auto"/>
      <w:contextualSpacing/>
      <w:jc w:val="both"/>
    </w:pPr>
    <w:rPr>
      <w:rFonts w:ascii="Times New Roman" w:eastAsia="Times New Roman" w:hAnsi="Times New Roman" w:cs="Times New Roman"/>
      <w:sz w:val="24"/>
      <w:szCs w:val="20"/>
      <w:lang w:eastAsia="cs-CZ"/>
    </w:rPr>
  </w:style>
  <w:style w:type="paragraph" w:styleId="Textvbloku">
    <w:name w:val="Block Text"/>
    <w:basedOn w:val="Normln"/>
    <w:qFormat/>
    <w:rsid w:val="009101DF"/>
    <w:pPr>
      <w:tabs>
        <w:tab w:val="left" w:pos="8976"/>
      </w:tabs>
      <w:spacing w:after="0" w:line="240" w:lineRule="auto"/>
      <w:ind w:left="-102" w:right="7091"/>
    </w:pPr>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qFormat/>
    <w:rsid w:val="004E5194"/>
    <w:pPr>
      <w:spacing w:after="120" w:line="252" w:lineRule="auto"/>
    </w:pPr>
    <w:rPr>
      <w:sz w:val="16"/>
      <w:szCs w:val="16"/>
    </w:rPr>
  </w:style>
  <w:style w:type="paragraph" w:customStyle="1" w:styleId="mcntmsonormal">
    <w:name w:val="mcntmsonormal"/>
    <w:basedOn w:val="Normln"/>
    <w:qFormat/>
    <w:rsid w:val="00AA7D10"/>
    <w:pPr>
      <w:spacing w:beforeAutospacing="1"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56D2C"/>
    <w:pPr>
      <w:tabs>
        <w:tab w:val="center" w:pos="4536"/>
        <w:tab w:val="right" w:pos="9072"/>
      </w:tabs>
      <w:spacing w:after="0" w:line="240" w:lineRule="auto"/>
    </w:pPr>
  </w:style>
  <w:style w:type="paragraph" w:styleId="Zpat">
    <w:name w:val="footer"/>
    <w:basedOn w:val="Normln"/>
    <w:link w:val="ZpatChar"/>
    <w:uiPriority w:val="99"/>
    <w:unhideWhenUsed/>
    <w:rsid w:val="00256D2C"/>
    <w:pPr>
      <w:tabs>
        <w:tab w:val="center" w:pos="4536"/>
        <w:tab w:val="right" w:pos="9072"/>
      </w:tabs>
      <w:spacing w:after="0" w:line="240" w:lineRule="auto"/>
    </w:pPr>
  </w:style>
  <w:style w:type="paragraph" w:styleId="Zkladntext2">
    <w:name w:val="Body Text 2"/>
    <w:basedOn w:val="Normln"/>
    <w:link w:val="Zkladntext2Char"/>
    <w:uiPriority w:val="99"/>
    <w:unhideWhenUsed/>
    <w:qFormat/>
    <w:rsid w:val="008328A1"/>
    <w:pPr>
      <w:spacing w:after="120" w:line="480" w:lineRule="auto"/>
    </w:pPr>
  </w:style>
  <w:style w:type="paragraph" w:customStyle="1" w:styleId="-wm-msonormal">
    <w:name w:val="-wm-msonormal"/>
    <w:basedOn w:val="Normln"/>
    <w:qFormat/>
    <w:rsid w:val="000E7986"/>
    <w:pPr>
      <w:spacing w:beforeAutospacing="1" w:afterAutospacing="1" w:line="240" w:lineRule="auto"/>
    </w:pPr>
    <w:rPr>
      <w:rFonts w:ascii="Times New Roman" w:hAnsi="Times New Roman" w:cs="Times New Roman"/>
      <w:sz w:val="24"/>
      <w:szCs w:val="24"/>
      <w:lang w:eastAsia="cs-CZ"/>
    </w:rPr>
  </w:style>
  <w:style w:type="paragraph" w:customStyle="1" w:styleId="Default">
    <w:name w:val="Default"/>
    <w:qFormat/>
    <w:rsid w:val="0062752A"/>
    <w:rPr>
      <w:rFonts w:ascii="Times New Roman" w:eastAsia="Calibri" w:hAnsi="Times New Roman" w:cs="Times New Roman"/>
      <w:color w:val="000000"/>
      <w:sz w:val="24"/>
      <w:szCs w:val="24"/>
    </w:rPr>
  </w:style>
  <w:style w:type="numbering" w:customStyle="1" w:styleId="WW8Num2">
    <w:name w:val="WW8Num2"/>
    <w:qFormat/>
    <w:rsid w:val="000962DB"/>
  </w:style>
  <w:style w:type="numbering" w:customStyle="1" w:styleId="WW8Num13">
    <w:name w:val="WW8Num13"/>
    <w:qFormat/>
    <w:rsid w:val="000962DB"/>
  </w:style>
  <w:style w:type="numbering" w:customStyle="1" w:styleId="WW8Num4">
    <w:name w:val="WW8Num4"/>
    <w:qFormat/>
  </w:style>
  <w:style w:type="numbering" w:customStyle="1" w:styleId="WW8Num3">
    <w:name w:val="WW8Num3"/>
    <w:qFormat/>
  </w:style>
  <w:style w:type="numbering" w:customStyle="1" w:styleId="WW8Num1">
    <w:name w:val="WW8Num1"/>
    <w:qFormat/>
  </w:style>
  <w:style w:type="paragraph" w:customStyle="1" w:styleId="25">
    <w:name w:val="25"/>
    <w:qFormat/>
    <w:rsid w:val="00164E89"/>
    <w:pPr>
      <w:spacing w:after="160" w:line="259" w:lineRule="auto"/>
    </w:pPr>
    <w:rPr>
      <w:sz w:val="22"/>
    </w:rPr>
  </w:style>
  <w:style w:type="paragraph" w:customStyle="1" w:styleId="24">
    <w:name w:val="24"/>
    <w:qFormat/>
    <w:rsid w:val="004B6D25"/>
    <w:rPr>
      <w:rFonts w:ascii="Times New Roman" w:eastAsia="Times New Roman" w:hAnsi="Times New Roman" w:cs="Times New Roman"/>
      <w:sz w:val="24"/>
      <w:szCs w:val="24"/>
      <w:lang w:eastAsia="cs-CZ"/>
    </w:rPr>
  </w:style>
  <w:style w:type="paragraph" w:customStyle="1" w:styleId="23">
    <w:name w:val="23"/>
    <w:qFormat/>
    <w:rsid w:val="00022E49"/>
    <w:pPr>
      <w:suppressAutoHyphens/>
    </w:pPr>
    <w:rPr>
      <w:rFonts w:ascii="Times New Roman" w:eastAsia="Times New Roman" w:hAnsi="Times New Roman" w:cs="Times New Roman"/>
      <w:sz w:val="24"/>
      <w:szCs w:val="24"/>
      <w:lang w:eastAsia="ar-SA"/>
    </w:rPr>
  </w:style>
  <w:style w:type="character" w:styleId="Hypertextovodkaz">
    <w:name w:val="Hyperlink"/>
    <w:uiPriority w:val="99"/>
    <w:unhideWhenUsed/>
    <w:rsid w:val="004C5D22"/>
    <w:rPr>
      <w:color w:val="0563C1"/>
      <w:u w:val="single"/>
    </w:rPr>
  </w:style>
  <w:style w:type="paragraph" w:customStyle="1" w:styleId="22">
    <w:name w:val="22"/>
    <w:qFormat/>
    <w:rsid w:val="0091107A"/>
    <w:rPr>
      <w:rFonts w:ascii="Times New Roman" w:eastAsia="Times New Roman" w:hAnsi="Times New Roman" w:cs="Times New Roman"/>
      <w:sz w:val="24"/>
      <w:szCs w:val="24"/>
      <w:lang w:eastAsia="cs-CZ"/>
    </w:rPr>
  </w:style>
  <w:style w:type="paragraph" w:customStyle="1" w:styleId="21">
    <w:name w:val="21"/>
    <w:qFormat/>
    <w:rsid w:val="00257D39"/>
    <w:rPr>
      <w:rFonts w:ascii="Times New Roman" w:eastAsia="Times New Roman" w:hAnsi="Times New Roman" w:cs="Times New Roman"/>
      <w:sz w:val="24"/>
      <w:szCs w:val="24"/>
      <w:lang w:eastAsia="cs-CZ"/>
    </w:rPr>
  </w:style>
  <w:style w:type="paragraph" w:customStyle="1" w:styleId="20">
    <w:name w:val="20"/>
    <w:qFormat/>
    <w:rsid w:val="00C949D1"/>
    <w:rPr>
      <w:rFonts w:ascii="Times New Roman" w:eastAsia="Times New Roman" w:hAnsi="Times New Roman" w:cs="Times New Roman"/>
      <w:sz w:val="24"/>
      <w:szCs w:val="24"/>
      <w:lang w:eastAsia="cs-CZ"/>
    </w:rPr>
  </w:style>
  <w:style w:type="paragraph" w:customStyle="1" w:styleId="19">
    <w:name w:val="19"/>
    <w:qFormat/>
    <w:rsid w:val="00921575"/>
    <w:rPr>
      <w:rFonts w:ascii="Times New Roman" w:eastAsia="Times New Roman" w:hAnsi="Times New Roman" w:cs="Times New Roman"/>
      <w:sz w:val="24"/>
      <w:szCs w:val="24"/>
      <w:lang w:eastAsia="cs-CZ"/>
    </w:rPr>
  </w:style>
  <w:style w:type="paragraph" w:customStyle="1" w:styleId="Textvbloku1">
    <w:name w:val="Text v bloku1"/>
    <w:basedOn w:val="Normln"/>
    <w:rsid w:val="007A3F07"/>
    <w:pPr>
      <w:spacing w:after="0" w:line="240" w:lineRule="auto"/>
      <w:ind w:left="-102" w:right="7091"/>
    </w:pPr>
    <w:rPr>
      <w:rFonts w:ascii="Times New Roman" w:eastAsia="Calibri" w:hAnsi="Times New Roman" w:cs="Times New Roman"/>
      <w:sz w:val="24"/>
      <w:szCs w:val="24"/>
      <w:lang w:eastAsia="cs-CZ"/>
    </w:rPr>
  </w:style>
  <w:style w:type="paragraph" w:customStyle="1" w:styleId="18">
    <w:name w:val="18"/>
    <w:qFormat/>
    <w:rsid w:val="004B790C"/>
    <w:rPr>
      <w:rFonts w:ascii="Times New Roman" w:eastAsia="Times New Roman" w:hAnsi="Times New Roman" w:cs="Times New Roman"/>
      <w:sz w:val="24"/>
      <w:szCs w:val="24"/>
      <w:lang w:eastAsia="cs-CZ"/>
    </w:rPr>
  </w:style>
  <w:style w:type="paragraph" w:customStyle="1" w:styleId="17">
    <w:name w:val="17"/>
    <w:qFormat/>
    <w:rsid w:val="00914EEE"/>
    <w:rPr>
      <w:rFonts w:ascii="Times New Roman" w:eastAsia="Times New Roman" w:hAnsi="Times New Roman" w:cs="Times New Roman"/>
      <w:sz w:val="24"/>
      <w:szCs w:val="24"/>
      <w:lang w:eastAsia="cs-CZ"/>
    </w:rPr>
  </w:style>
  <w:style w:type="paragraph" w:customStyle="1" w:styleId="16">
    <w:name w:val="16"/>
    <w:qFormat/>
    <w:rsid w:val="002B6A39"/>
    <w:pPr>
      <w:spacing w:after="160" w:line="259" w:lineRule="auto"/>
    </w:pPr>
    <w:rPr>
      <w:sz w:val="22"/>
    </w:rPr>
  </w:style>
  <w:style w:type="paragraph" w:customStyle="1" w:styleId="15">
    <w:name w:val="15"/>
    <w:qFormat/>
    <w:rsid w:val="00487233"/>
    <w:rPr>
      <w:rFonts w:ascii="Times New Roman" w:eastAsia="Times New Roman" w:hAnsi="Times New Roman" w:cs="Times New Roman"/>
      <w:sz w:val="24"/>
      <w:szCs w:val="24"/>
      <w:lang w:eastAsia="cs-CZ"/>
    </w:rPr>
  </w:style>
  <w:style w:type="paragraph" w:customStyle="1" w:styleId="14">
    <w:name w:val="14"/>
    <w:qFormat/>
    <w:rsid w:val="00990D9F"/>
    <w:rPr>
      <w:rFonts w:ascii="Times New Roman" w:eastAsia="Times New Roman" w:hAnsi="Times New Roman" w:cs="Times New Roman"/>
      <w:sz w:val="24"/>
      <w:szCs w:val="24"/>
      <w:lang w:eastAsia="cs-CZ"/>
    </w:rPr>
  </w:style>
  <w:style w:type="paragraph" w:customStyle="1" w:styleId="13">
    <w:name w:val="13"/>
    <w:qFormat/>
    <w:rsid w:val="001E23AC"/>
    <w:rPr>
      <w:rFonts w:ascii="Times New Roman" w:eastAsia="Times New Roman" w:hAnsi="Times New Roman" w:cs="Times New Roman"/>
      <w:sz w:val="24"/>
      <w:szCs w:val="24"/>
      <w:lang w:eastAsia="cs-CZ"/>
    </w:rPr>
  </w:style>
  <w:style w:type="paragraph" w:customStyle="1" w:styleId="12">
    <w:name w:val="12"/>
    <w:qFormat/>
    <w:rsid w:val="004D254D"/>
    <w:rPr>
      <w:rFonts w:ascii="Times New Roman" w:eastAsia="Times New Roman" w:hAnsi="Times New Roman" w:cs="Times New Roman"/>
      <w:sz w:val="24"/>
      <w:szCs w:val="24"/>
      <w:lang w:eastAsia="cs-CZ"/>
    </w:rPr>
  </w:style>
  <w:style w:type="paragraph" w:customStyle="1" w:styleId="11">
    <w:name w:val="11"/>
    <w:qFormat/>
    <w:rsid w:val="007521D9"/>
    <w:rPr>
      <w:rFonts w:ascii="Times New Roman" w:eastAsia="Times New Roman" w:hAnsi="Times New Roman" w:cs="Times New Roman"/>
      <w:sz w:val="24"/>
      <w:szCs w:val="24"/>
      <w:lang w:eastAsia="cs-CZ"/>
    </w:rPr>
  </w:style>
  <w:style w:type="paragraph" w:customStyle="1" w:styleId="10">
    <w:name w:val="10"/>
    <w:qFormat/>
    <w:rsid w:val="00F1439C"/>
    <w:rPr>
      <w:rFonts w:ascii="Times New Roman" w:eastAsia="Times New Roman" w:hAnsi="Times New Roman" w:cs="Times New Roman"/>
      <w:sz w:val="24"/>
      <w:szCs w:val="24"/>
      <w:lang w:eastAsia="cs-CZ"/>
    </w:rPr>
  </w:style>
  <w:style w:type="character" w:customStyle="1" w:styleId="tojvnm2t">
    <w:name w:val="tojvnm2t"/>
    <w:basedOn w:val="Standardnpsmoodstavce"/>
    <w:rsid w:val="00850B23"/>
  </w:style>
  <w:style w:type="paragraph" w:customStyle="1" w:styleId="9">
    <w:name w:val="9"/>
    <w:qFormat/>
    <w:rsid w:val="007A010D"/>
    <w:rPr>
      <w:rFonts w:ascii="Times New Roman" w:eastAsia="Times New Roman" w:hAnsi="Times New Roman" w:cs="Times New Roman"/>
      <w:sz w:val="24"/>
      <w:szCs w:val="24"/>
      <w:lang w:eastAsia="cs-CZ"/>
    </w:rPr>
  </w:style>
  <w:style w:type="paragraph" w:customStyle="1" w:styleId="8">
    <w:name w:val="8"/>
    <w:qFormat/>
    <w:rsid w:val="00CD67B5"/>
    <w:rPr>
      <w:rFonts w:ascii="Times New Roman" w:eastAsia="Times New Roman" w:hAnsi="Times New Roman" w:cs="Times New Roman"/>
      <w:sz w:val="24"/>
      <w:szCs w:val="24"/>
      <w:lang w:eastAsia="cs-CZ"/>
    </w:rPr>
  </w:style>
  <w:style w:type="paragraph" w:customStyle="1" w:styleId="7">
    <w:name w:val="7"/>
    <w:qFormat/>
    <w:rsid w:val="00A37A65"/>
    <w:rPr>
      <w:rFonts w:ascii="Times New Roman" w:eastAsia="Times New Roman" w:hAnsi="Times New Roman" w:cs="Times New Roman"/>
      <w:sz w:val="24"/>
      <w:szCs w:val="24"/>
      <w:lang w:eastAsia="cs-CZ"/>
    </w:rPr>
  </w:style>
  <w:style w:type="paragraph" w:customStyle="1" w:styleId="6">
    <w:name w:val="6"/>
    <w:qFormat/>
    <w:rsid w:val="00535280"/>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D4386F"/>
    <w:rPr>
      <w:sz w:val="16"/>
      <w:szCs w:val="16"/>
    </w:rPr>
  </w:style>
  <w:style w:type="paragraph" w:styleId="Textkomente">
    <w:name w:val="annotation text"/>
    <w:basedOn w:val="Normln"/>
    <w:link w:val="TextkomenteChar"/>
    <w:uiPriority w:val="99"/>
    <w:semiHidden/>
    <w:unhideWhenUsed/>
    <w:rsid w:val="00D4386F"/>
    <w:pPr>
      <w:spacing w:after="0" w:line="240" w:lineRule="auto"/>
      <w:jc w:val="both"/>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D4386F"/>
    <w:rPr>
      <w:rFonts w:ascii="Times New Roman" w:eastAsia="Times New Roman" w:hAnsi="Times New Roman" w:cs="Times New Roman"/>
      <w:szCs w:val="20"/>
      <w:lang w:eastAsia="cs-CZ"/>
    </w:rPr>
  </w:style>
  <w:style w:type="paragraph" w:customStyle="1" w:styleId="5">
    <w:name w:val="5"/>
    <w:qFormat/>
    <w:rsid w:val="0092301E"/>
    <w:rPr>
      <w:rFonts w:ascii="Times New Roman" w:eastAsia="Times New Roman" w:hAnsi="Times New Roman" w:cs="Times New Roman"/>
      <w:sz w:val="24"/>
      <w:szCs w:val="24"/>
      <w:lang w:eastAsia="cs-CZ"/>
    </w:rPr>
  </w:style>
  <w:style w:type="character" w:customStyle="1" w:styleId="CharStyle8">
    <w:name w:val="Char Style 8"/>
    <w:rsid w:val="002A6B51"/>
    <w:rPr>
      <w:b/>
      <w:bCs/>
      <w:u w:val="none"/>
    </w:rPr>
  </w:style>
  <w:style w:type="paragraph" w:customStyle="1" w:styleId="4">
    <w:name w:val="4"/>
    <w:qFormat/>
    <w:rsid w:val="00D62732"/>
    <w:pPr>
      <w:spacing w:after="160" w:line="259" w:lineRule="auto"/>
    </w:pPr>
    <w:rPr>
      <w:sz w:val="22"/>
    </w:rPr>
  </w:style>
  <w:style w:type="paragraph" w:customStyle="1" w:styleId="3">
    <w:name w:val="3"/>
    <w:qFormat/>
    <w:rsid w:val="00643FDB"/>
    <w:rPr>
      <w:rFonts w:ascii="Times New Roman" w:eastAsia="Times New Roman" w:hAnsi="Times New Roman" w:cs="Times New Roman"/>
      <w:sz w:val="24"/>
      <w:szCs w:val="24"/>
      <w:lang w:eastAsia="cs-CZ"/>
    </w:rPr>
  </w:style>
  <w:style w:type="paragraph" w:customStyle="1" w:styleId="2">
    <w:name w:val="2"/>
    <w:qFormat/>
    <w:rsid w:val="00444CF8"/>
    <w:rPr>
      <w:rFonts w:ascii="Times New Roman" w:eastAsia="Times New Roman" w:hAnsi="Times New Roman" w:cs="Times New Roman"/>
      <w:sz w:val="24"/>
      <w:szCs w:val="24"/>
      <w:lang w:eastAsia="cs-CZ"/>
    </w:rPr>
  </w:style>
  <w:style w:type="paragraph" w:customStyle="1" w:styleId="1">
    <w:name w:val="1"/>
    <w:qFormat/>
    <w:rsid w:val="00F502E6"/>
    <w:pPr>
      <w:spacing w:after="160" w:line="259" w:lineRule="auto"/>
    </w:pPr>
    <w:rPr>
      <w:sz w:val="22"/>
    </w:rPr>
  </w:style>
  <w:style w:type="paragraph" w:styleId="Nzev">
    <w:name w:val="Title"/>
    <w:basedOn w:val="Normln"/>
    <w:link w:val="NzevChar"/>
    <w:qFormat/>
    <w:rsid w:val="00FD4917"/>
    <w:pPr>
      <w:spacing w:before="100" w:after="100" w:line="240" w:lineRule="auto"/>
      <w:jc w:val="center"/>
    </w:pPr>
    <w:rPr>
      <w:rFonts w:ascii="Times New Roman" w:eastAsia="Times New Roman" w:hAnsi="Times New Roman" w:cs="Times New Roman"/>
      <w:b/>
      <w:sz w:val="24"/>
      <w:szCs w:val="20"/>
      <w:u w:val="single"/>
      <w:lang w:eastAsia="cs-CZ"/>
    </w:rPr>
  </w:style>
  <w:style w:type="character" w:customStyle="1" w:styleId="NzevChar">
    <w:name w:val="Název Char"/>
    <w:basedOn w:val="Standardnpsmoodstavce"/>
    <w:link w:val="Nzev"/>
    <w:rsid w:val="00FD4917"/>
    <w:rPr>
      <w:rFonts w:ascii="Times New Roman" w:eastAsia="Times New Roman" w:hAnsi="Times New Roman" w:cs="Times New Roman"/>
      <w:b/>
      <w:sz w:val="24"/>
      <w:szCs w:val="20"/>
      <w:u w:val="single"/>
      <w:lang w:eastAsia="cs-CZ"/>
    </w:rPr>
  </w:style>
  <w:style w:type="paragraph" w:customStyle="1" w:styleId="a">
    <w:qFormat/>
    <w:rsid w:val="00637696"/>
    <w:pPr>
      <w:spacing w:after="160" w:line="259" w:lineRule="auto"/>
    </w:pPr>
    <w:rPr>
      <w:sz w:val="22"/>
    </w:rPr>
  </w:style>
  <w:style w:type="character" w:customStyle="1" w:styleId="AnapovedaM">
    <w:name w:val="AnapovedaM"/>
    <w:rsid w:val="00637696"/>
    <w:rPr>
      <w:rFonts w:ascii="Arial" w:hAnsi="Arial"/>
      <w:noProof w:val="0"/>
      <w:vanish/>
      <w:color w:val="FF0000"/>
      <w:spacing w:val="-5"/>
      <w:sz w:val="16"/>
      <w:vertAlign w:val="baseline"/>
      <w:lang w:val="cs-CZ"/>
    </w:rPr>
  </w:style>
  <w:style w:type="paragraph" w:customStyle="1" w:styleId="a0">
    <w:qFormat/>
    <w:rsid w:val="001C79FF"/>
    <w:rPr>
      <w:rFonts w:ascii="Times New Roman" w:eastAsia="Times New Roman" w:hAnsi="Times New Roman" w:cs="Times New Roman"/>
      <w:sz w:val="24"/>
      <w:szCs w:val="24"/>
      <w:lang w:eastAsia="cs-CZ"/>
    </w:rPr>
  </w:style>
  <w:style w:type="paragraph" w:customStyle="1" w:styleId="a1">
    <w:qFormat/>
    <w:rsid w:val="001F6145"/>
    <w:pPr>
      <w:spacing w:after="160" w:line="259" w:lineRule="auto"/>
    </w:pPr>
    <w:rPr>
      <w:sz w:val="22"/>
    </w:rPr>
  </w:style>
  <w:style w:type="paragraph" w:customStyle="1" w:styleId="a2">
    <w:qFormat/>
    <w:rsid w:val="00A82415"/>
    <w:rPr>
      <w:rFonts w:ascii="Times New Roman" w:eastAsia="Times New Roman" w:hAnsi="Times New Roman" w:cs="Times New Roman"/>
      <w:sz w:val="24"/>
      <w:szCs w:val="24"/>
      <w:lang w:eastAsia="cs-CZ"/>
    </w:rPr>
  </w:style>
  <w:style w:type="paragraph" w:customStyle="1" w:styleId="a3">
    <w:qFormat/>
    <w:rsid w:val="00CC0952"/>
    <w:rPr>
      <w:rFonts w:ascii="Times New Roman" w:eastAsia="Times New Roman" w:hAnsi="Times New Roman" w:cs="Times New Roman"/>
      <w:sz w:val="24"/>
      <w:szCs w:val="24"/>
      <w:lang w:eastAsia="cs-CZ"/>
    </w:rPr>
  </w:style>
  <w:style w:type="paragraph" w:customStyle="1" w:styleId="a4">
    <w:qFormat/>
    <w:rsid w:val="006D058D"/>
    <w:rPr>
      <w:rFonts w:ascii="Times New Roman" w:eastAsia="Times New Roman" w:hAnsi="Times New Roman" w:cs="Times New Roman"/>
      <w:sz w:val="24"/>
      <w:szCs w:val="24"/>
      <w:lang w:eastAsia="cs-CZ"/>
    </w:rPr>
  </w:style>
  <w:style w:type="paragraph" w:customStyle="1" w:styleId="a5">
    <w:qFormat/>
    <w:rsid w:val="00DD2C44"/>
    <w:rPr>
      <w:rFonts w:ascii="Times New Roman" w:eastAsia="Times New Roman" w:hAnsi="Times New Roman" w:cs="Times New Roman"/>
      <w:sz w:val="24"/>
      <w:szCs w:val="24"/>
      <w:lang w:eastAsia="cs-CZ"/>
    </w:rPr>
  </w:style>
  <w:style w:type="paragraph" w:customStyle="1" w:styleId="a6">
    <w:qFormat/>
    <w:rsid w:val="003C0C09"/>
    <w:rPr>
      <w:rFonts w:ascii="Times New Roman" w:eastAsia="Times New Roman" w:hAnsi="Times New Roman" w:cs="Times New Roman"/>
      <w:sz w:val="24"/>
      <w:szCs w:val="24"/>
      <w:lang w:eastAsia="cs-CZ"/>
    </w:rPr>
  </w:style>
  <w:style w:type="paragraph" w:customStyle="1" w:styleId="a7">
    <w:qFormat/>
    <w:rsid w:val="007B3B23"/>
    <w:pPr>
      <w:spacing w:after="160" w:line="259" w:lineRule="auto"/>
    </w:pPr>
    <w:rPr>
      <w:sz w:val="22"/>
    </w:rPr>
  </w:style>
  <w:style w:type="paragraph" w:customStyle="1" w:styleId="a8">
    <w:qFormat/>
    <w:rsid w:val="00FA1907"/>
    <w:pPr>
      <w:spacing w:after="160" w:line="259" w:lineRule="auto"/>
    </w:pPr>
    <w:rPr>
      <w:sz w:val="22"/>
    </w:rPr>
  </w:style>
  <w:style w:type="paragraph" w:customStyle="1" w:styleId="a9">
    <w:qFormat/>
    <w:rsid w:val="000E121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147">
      <w:bodyDiv w:val="1"/>
      <w:marLeft w:val="0"/>
      <w:marRight w:val="0"/>
      <w:marTop w:val="0"/>
      <w:marBottom w:val="0"/>
      <w:divBdr>
        <w:top w:val="none" w:sz="0" w:space="0" w:color="auto"/>
        <w:left w:val="none" w:sz="0" w:space="0" w:color="auto"/>
        <w:bottom w:val="none" w:sz="0" w:space="0" w:color="auto"/>
        <w:right w:val="none" w:sz="0" w:space="0" w:color="auto"/>
      </w:divBdr>
    </w:div>
    <w:div w:id="33045641">
      <w:bodyDiv w:val="1"/>
      <w:marLeft w:val="0"/>
      <w:marRight w:val="0"/>
      <w:marTop w:val="0"/>
      <w:marBottom w:val="0"/>
      <w:divBdr>
        <w:top w:val="none" w:sz="0" w:space="0" w:color="auto"/>
        <w:left w:val="none" w:sz="0" w:space="0" w:color="auto"/>
        <w:bottom w:val="none" w:sz="0" w:space="0" w:color="auto"/>
        <w:right w:val="none" w:sz="0" w:space="0" w:color="auto"/>
      </w:divBdr>
    </w:div>
    <w:div w:id="43023533">
      <w:bodyDiv w:val="1"/>
      <w:marLeft w:val="0"/>
      <w:marRight w:val="0"/>
      <w:marTop w:val="0"/>
      <w:marBottom w:val="0"/>
      <w:divBdr>
        <w:top w:val="none" w:sz="0" w:space="0" w:color="auto"/>
        <w:left w:val="none" w:sz="0" w:space="0" w:color="auto"/>
        <w:bottom w:val="none" w:sz="0" w:space="0" w:color="auto"/>
        <w:right w:val="none" w:sz="0" w:space="0" w:color="auto"/>
      </w:divBdr>
    </w:div>
    <w:div w:id="55864230">
      <w:bodyDiv w:val="1"/>
      <w:marLeft w:val="0"/>
      <w:marRight w:val="0"/>
      <w:marTop w:val="0"/>
      <w:marBottom w:val="0"/>
      <w:divBdr>
        <w:top w:val="none" w:sz="0" w:space="0" w:color="auto"/>
        <w:left w:val="none" w:sz="0" w:space="0" w:color="auto"/>
        <w:bottom w:val="none" w:sz="0" w:space="0" w:color="auto"/>
        <w:right w:val="none" w:sz="0" w:space="0" w:color="auto"/>
      </w:divBdr>
    </w:div>
    <w:div w:id="56517821">
      <w:bodyDiv w:val="1"/>
      <w:marLeft w:val="0"/>
      <w:marRight w:val="0"/>
      <w:marTop w:val="0"/>
      <w:marBottom w:val="0"/>
      <w:divBdr>
        <w:top w:val="none" w:sz="0" w:space="0" w:color="auto"/>
        <w:left w:val="none" w:sz="0" w:space="0" w:color="auto"/>
        <w:bottom w:val="none" w:sz="0" w:space="0" w:color="auto"/>
        <w:right w:val="none" w:sz="0" w:space="0" w:color="auto"/>
      </w:divBdr>
    </w:div>
    <w:div w:id="74597833">
      <w:bodyDiv w:val="1"/>
      <w:marLeft w:val="0"/>
      <w:marRight w:val="0"/>
      <w:marTop w:val="0"/>
      <w:marBottom w:val="0"/>
      <w:divBdr>
        <w:top w:val="none" w:sz="0" w:space="0" w:color="auto"/>
        <w:left w:val="none" w:sz="0" w:space="0" w:color="auto"/>
        <w:bottom w:val="none" w:sz="0" w:space="0" w:color="auto"/>
        <w:right w:val="none" w:sz="0" w:space="0" w:color="auto"/>
      </w:divBdr>
    </w:div>
    <w:div w:id="100342420">
      <w:bodyDiv w:val="1"/>
      <w:marLeft w:val="0"/>
      <w:marRight w:val="0"/>
      <w:marTop w:val="0"/>
      <w:marBottom w:val="0"/>
      <w:divBdr>
        <w:top w:val="none" w:sz="0" w:space="0" w:color="auto"/>
        <w:left w:val="none" w:sz="0" w:space="0" w:color="auto"/>
        <w:bottom w:val="none" w:sz="0" w:space="0" w:color="auto"/>
        <w:right w:val="none" w:sz="0" w:space="0" w:color="auto"/>
      </w:divBdr>
    </w:div>
    <w:div w:id="114060002">
      <w:bodyDiv w:val="1"/>
      <w:marLeft w:val="0"/>
      <w:marRight w:val="0"/>
      <w:marTop w:val="0"/>
      <w:marBottom w:val="0"/>
      <w:divBdr>
        <w:top w:val="none" w:sz="0" w:space="0" w:color="auto"/>
        <w:left w:val="none" w:sz="0" w:space="0" w:color="auto"/>
        <w:bottom w:val="none" w:sz="0" w:space="0" w:color="auto"/>
        <w:right w:val="none" w:sz="0" w:space="0" w:color="auto"/>
      </w:divBdr>
    </w:div>
    <w:div w:id="151681886">
      <w:bodyDiv w:val="1"/>
      <w:marLeft w:val="0"/>
      <w:marRight w:val="0"/>
      <w:marTop w:val="0"/>
      <w:marBottom w:val="0"/>
      <w:divBdr>
        <w:top w:val="none" w:sz="0" w:space="0" w:color="auto"/>
        <w:left w:val="none" w:sz="0" w:space="0" w:color="auto"/>
        <w:bottom w:val="none" w:sz="0" w:space="0" w:color="auto"/>
        <w:right w:val="none" w:sz="0" w:space="0" w:color="auto"/>
      </w:divBdr>
    </w:div>
    <w:div w:id="156655348">
      <w:bodyDiv w:val="1"/>
      <w:marLeft w:val="0"/>
      <w:marRight w:val="0"/>
      <w:marTop w:val="0"/>
      <w:marBottom w:val="0"/>
      <w:divBdr>
        <w:top w:val="none" w:sz="0" w:space="0" w:color="auto"/>
        <w:left w:val="none" w:sz="0" w:space="0" w:color="auto"/>
        <w:bottom w:val="none" w:sz="0" w:space="0" w:color="auto"/>
        <w:right w:val="none" w:sz="0" w:space="0" w:color="auto"/>
      </w:divBdr>
    </w:div>
    <w:div w:id="183908969">
      <w:bodyDiv w:val="1"/>
      <w:marLeft w:val="0"/>
      <w:marRight w:val="0"/>
      <w:marTop w:val="0"/>
      <w:marBottom w:val="0"/>
      <w:divBdr>
        <w:top w:val="none" w:sz="0" w:space="0" w:color="auto"/>
        <w:left w:val="none" w:sz="0" w:space="0" w:color="auto"/>
        <w:bottom w:val="none" w:sz="0" w:space="0" w:color="auto"/>
        <w:right w:val="none" w:sz="0" w:space="0" w:color="auto"/>
      </w:divBdr>
    </w:div>
    <w:div w:id="188227389">
      <w:bodyDiv w:val="1"/>
      <w:marLeft w:val="0"/>
      <w:marRight w:val="0"/>
      <w:marTop w:val="0"/>
      <w:marBottom w:val="0"/>
      <w:divBdr>
        <w:top w:val="none" w:sz="0" w:space="0" w:color="auto"/>
        <w:left w:val="none" w:sz="0" w:space="0" w:color="auto"/>
        <w:bottom w:val="none" w:sz="0" w:space="0" w:color="auto"/>
        <w:right w:val="none" w:sz="0" w:space="0" w:color="auto"/>
      </w:divBdr>
    </w:div>
    <w:div w:id="190725974">
      <w:bodyDiv w:val="1"/>
      <w:marLeft w:val="0"/>
      <w:marRight w:val="0"/>
      <w:marTop w:val="0"/>
      <w:marBottom w:val="0"/>
      <w:divBdr>
        <w:top w:val="none" w:sz="0" w:space="0" w:color="auto"/>
        <w:left w:val="none" w:sz="0" w:space="0" w:color="auto"/>
        <w:bottom w:val="none" w:sz="0" w:space="0" w:color="auto"/>
        <w:right w:val="none" w:sz="0" w:space="0" w:color="auto"/>
      </w:divBdr>
    </w:div>
    <w:div w:id="199980522">
      <w:bodyDiv w:val="1"/>
      <w:marLeft w:val="0"/>
      <w:marRight w:val="0"/>
      <w:marTop w:val="0"/>
      <w:marBottom w:val="0"/>
      <w:divBdr>
        <w:top w:val="none" w:sz="0" w:space="0" w:color="auto"/>
        <w:left w:val="none" w:sz="0" w:space="0" w:color="auto"/>
        <w:bottom w:val="none" w:sz="0" w:space="0" w:color="auto"/>
        <w:right w:val="none" w:sz="0" w:space="0" w:color="auto"/>
      </w:divBdr>
    </w:div>
    <w:div w:id="216597976">
      <w:bodyDiv w:val="1"/>
      <w:marLeft w:val="0"/>
      <w:marRight w:val="0"/>
      <w:marTop w:val="0"/>
      <w:marBottom w:val="0"/>
      <w:divBdr>
        <w:top w:val="none" w:sz="0" w:space="0" w:color="auto"/>
        <w:left w:val="none" w:sz="0" w:space="0" w:color="auto"/>
        <w:bottom w:val="none" w:sz="0" w:space="0" w:color="auto"/>
        <w:right w:val="none" w:sz="0" w:space="0" w:color="auto"/>
      </w:divBdr>
    </w:div>
    <w:div w:id="231232040">
      <w:bodyDiv w:val="1"/>
      <w:marLeft w:val="0"/>
      <w:marRight w:val="0"/>
      <w:marTop w:val="0"/>
      <w:marBottom w:val="0"/>
      <w:divBdr>
        <w:top w:val="none" w:sz="0" w:space="0" w:color="auto"/>
        <w:left w:val="none" w:sz="0" w:space="0" w:color="auto"/>
        <w:bottom w:val="none" w:sz="0" w:space="0" w:color="auto"/>
        <w:right w:val="none" w:sz="0" w:space="0" w:color="auto"/>
      </w:divBdr>
    </w:div>
    <w:div w:id="258560712">
      <w:bodyDiv w:val="1"/>
      <w:marLeft w:val="0"/>
      <w:marRight w:val="0"/>
      <w:marTop w:val="0"/>
      <w:marBottom w:val="0"/>
      <w:divBdr>
        <w:top w:val="none" w:sz="0" w:space="0" w:color="auto"/>
        <w:left w:val="none" w:sz="0" w:space="0" w:color="auto"/>
        <w:bottom w:val="none" w:sz="0" w:space="0" w:color="auto"/>
        <w:right w:val="none" w:sz="0" w:space="0" w:color="auto"/>
      </w:divBdr>
    </w:div>
    <w:div w:id="268393193">
      <w:bodyDiv w:val="1"/>
      <w:marLeft w:val="0"/>
      <w:marRight w:val="0"/>
      <w:marTop w:val="0"/>
      <w:marBottom w:val="0"/>
      <w:divBdr>
        <w:top w:val="none" w:sz="0" w:space="0" w:color="auto"/>
        <w:left w:val="none" w:sz="0" w:space="0" w:color="auto"/>
        <w:bottom w:val="none" w:sz="0" w:space="0" w:color="auto"/>
        <w:right w:val="none" w:sz="0" w:space="0" w:color="auto"/>
      </w:divBdr>
    </w:div>
    <w:div w:id="270213449">
      <w:bodyDiv w:val="1"/>
      <w:marLeft w:val="0"/>
      <w:marRight w:val="0"/>
      <w:marTop w:val="0"/>
      <w:marBottom w:val="0"/>
      <w:divBdr>
        <w:top w:val="none" w:sz="0" w:space="0" w:color="auto"/>
        <w:left w:val="none" w:sz="0" w:space="0" w:color="auto"/>
        <w:bottom w:val="none" w:sz="0" w:space="0" w:color="auto"/>
        <w:right w:val="none" w:sz="0" w:space="0" w:color="auto"/>
      </w:divBdr>
    </w:div>
    <w:div w:id="271057015">
      <w:bodyDiv w:val="1"/>
      <w:marLeft w:val="0"/>
      <w:marRight w:val="0"/>
      <w:marTop w:val="0"/>
      <w:marBottom w:val="0"/>
      <w:divBdr>
        <w:top w:val="none" w:sz="0" w:space="0" w:color="auto"/>
        <w:left w:val="none" w:sz="0" w:space="0" w:color="auto"/>
        <w:bottom w:val="none" w:sz="0" w:space="0" w:color="auto"/>
        <w:right w:val="none" w:sz="0" w:space="0" w:color="auto"/>
      </w:divBdr>
    </w:div>
    <w:div w:id="286816932">
      <w:bodyDiv w:val="1"/>
      <w:marLeft w:val="0"/>
      <w:marRight w:val="0"/>
      <w:marTop w:val="0"/>
      <w:marBottom w:val="0"/>
      <w:divBdr>
        <w:top w:val="none" w:sz="0" w:space="0" w:color="auto"/>
        <w:left w:val="none" w:sz="0" w:space="0" w:color="auto"/>
        <w:bottom w:val="none" w:sz="0" w:space="0" w:color="auto"/>
        <w:right w:val="none" w:sz="0" w:space="0" w:color="auto"/>
      </w:divBdr>
    </w:div>
    <w:div w:id="299269665">
      <w:bodyDiv w:val="1"/>
      <w:marLeft w:val="0"/>
      <w:marRight w:val="0"/>
      <w:marTop w:val="0"/>
      <w:marBottom w:val="0"/>
      <w:divBdr>
        <w:top w:val="none" w:sz="0" w:space="0" w:color="auto"/>
        <w:left w:val="none" w:sz="0" w:space="0" w:color="auto"/>
        <w:bottom w:val="none" w:sz="0" w:space="0" w:color="auto"/>
        <w:right w:val="none" w:sz="0" w:space="0" w:color="auto"/>
      </w:divBdr>
    </w:div>
    <w:div w:id="300187354">
      <w:bodyDiv w:val="1"/>
      <w:marLeft w:val="0"/>
      <w:marRight w:val="0"/>
      <w:marTop w:val="0"/>
      <w:marBottom w:val="0"/>
      <w:divBdr>
        <w:top w:val="none" w:sz="0" w:space="0" w:color="auto"/>
        <w:left w:val="none" w:sz="0" w:space="0" w:color="auto"/>
        <w:bottom w:val="none" w:sz="0" w:space="0" w:color="auto"/>
        <w:right w:val="none" w:sz="0" w:space="0" w:color="auto"/>
      </w:divBdr>
    </w:div>
    <w:div w:id="302081931">
      <w:bodyDiv w:val="1"/>
      <w:marLeft w:val="0"/>
      <w:marRight w:val="0"/>
      <w:marTop w:val="0"/>
      <w:marBottom w:val="0"/>
      <w:divBdr>
        <w:top w:val="none" w:sz="0" w:space="0" w:color="auto"/>
        <w:left w:val="none" w:sz="0" w:space="0" w:color="auto"/>
        <w:bottom w:val="none" w:sz="0" w:space="0" w:color="auto"/>
        <w:right w:val="none" w:sz="0" w:space="0" w:color="auto"/>
      </w:divBdr>
    </w:div>
    <w:div w:id="319701333">
      <w:bodyDiv w:val="1"/>
      <w:marLeft w:val="0"/>
      <w:marRight w:val="0"/>
      <w:marTop w:val="0"/>
      <w:marBottom w:val="0"/>
      <w:divBdr>
        <w:top w:val="none" w:sz="0" w:space="0" w:color="auto"/>
        <w:left w:val="none" w:sz="0" w:space="0" w:color="auto"/>
        <w:bottom w:val="none" w:sz="0" w:space="0" w:color="auto"/>
        <w:right w:val="none" w:sz="0" w:space="0" w:color="auto"/>
      </w:divBdr>
    </w:div>
    <w:div w:id="326710613">
      <w:bodyDiv w:val="1"/>
      <w:marLeft w:val="0"/>
      <w:marRight w:val="0"/>
      <w:marTop w:val="0"/>
      <w:marBottom w:val="0"/>
      <w:divBdr>
        <w:top w:val="none" w:sz="0" w:space="0" w:color="auto"/>
        <w:left w:val="none" w:sz="0" w:space="0" w:color="auto"/>
        <w:bottom w:val="none" w:sz="0" w:space="0" w:color="auto"/>
        <w:right w:val="none" w:sz="0" w:space="0" w:color="auto"/>
      </w:divBdr>
    </w:div>
    <w:div w:id="347876220">
      <w:bodyDiv w:val="1"/>
      <w:marLeft w:val="0"/>
      <w:marRight w:val="0"/>
      <w:marTop w:val="0"/>
      <w:marBottom w:val="0"/>
      <w:divBdr>
        <w:top w:val="none" w:sz="0" w:space="0" w:color="auto"/>
        <w:left w:val="none" w:sz="0" w:space="0" w:color="auto"/>
        <w:bottom w:val="none" w:sz="0" w:space="0" w:color="auto"/>
        <w:right w:val="none" w:sz="0" w:space="0" w:color="auto"/>
      </w:divBdr>
    </w:div>
    <w:div w:id="353730314">
      <w:bodyDiv w:val="1"/>
      <w:marLeft w:val="0"/>
      <w:marRight w:val="0"/>
      <w:marTop w:val="0"/>
      <w:marBottom w:val="0"/>
      <w:divBdr>
        <w:top w:val="none" w:sz="0" w:space="0" w:color="auto"/>
        <w:left w:val="none" w:sz="0" w:space="0" w:color="auto"/>
        <w:bottom w:val="none" w:sz="0" w:space="0" w:color="auto"/>
        <w:right w:val="none" w:sz="0" w:space="0" w:color="auto"/>
      </w:divBdr>
    </w:div>
    <w:div w:id="356008634">
      <w:bodyDiv w:val="1"/>
      <w:marLeft w:val="0"/>
      <w:marRight w:val="0"/>
      <w:marTop w:val="0"/>
      <w:marBottom w:val="0"/>
      <w:divBdr>
        <w:top w:val="none" w:sz="0" w:space="0" w:color="auto"/>
        <w:left w:val="none" w:sz="0" w:space="0" w:color="auto"/>
        <w:bottom w:val="none" w:sz="0" w:space="0" w:color="auto"/>
        <w:right w:val="none" w:sz="0" w:space="0" w:color="auto"/>
      </w:divBdr>
    </w:div>
    <w:div w:id="365060117">
      <w:bodyDiv w:val="1"/>
      <w:marLeft w:val="0"/>
      <w:marRight w:val="0"/>
      <w:marTop w:val="0"/>
      <w:marBottom w:val="0"/>
      <w:divBdr>
        <w:top w:val="none" w:sz="0" w:space="0" w:color="auto"/>
        <w:left w:val="none" w:sz="0" w:space="0" w:color="auto"/>
        <w:bottom w:val="none" w:sz="0" w:space="0" w:color="auto"/>
        <w:right w:val="none" w:sz="0" w:space="0" w:color="auto"/>
      </w:divBdr>
    </w:div>
    <w:div w:id="367268420">
      <w:bodyDiv w:val="1"/>
      <w:marLeft w:val="0"/>
      <w:marRight w:val="0"/>
      <w:marTop w:val="0"/>
      <w:marBottom w:val="0"/>
      <w:divBdr>
        <w:top w:val="none" w:sz="0" w:space="0" w:color="auto"/>
        <w:left w:val="none" w:sz="0" w:space="0" w:color="auto"/>
        <w:bottom w:val="none" w:sz="0" w:space="0" w:color="auto"/>
        <w:right w:val="none" w:sz="0" w:space="0" w:color="auto"/>
      </w:divBdr>
    </w:div>
    <w:div w:id="376858873">
      <w:bodyDiv w:val="1"/>
      <w:marLeft w:val="0"/>
      <w:marRight w:val="0"/>
      <w:marTop w:val="0"/>
      <w:marBottom w:val="0"/>
      <w:divBdr>
        <w:top w:val="none" w:sz="0" w:space="0" w:color="auto"/>
        <w:left w:val="none" w:sz="0" w:space="0" w:color="auto"/>
        <w:bottom w:val="none" w:sz="0" w:space="0" w:color="auto"/>
        <w:right w:val="none" w:sz="0" w:space="0" w:color="auto"/>
      </w:divBdr>
    </w:div>
    <w:div w:id="384108558">
      <w:bodyDiv w:val="1"/>
      <w:marLeft w:val="0"/>
      <w:marRight w:val="0"/>
      <w:marTop w:val="0"/>
      <w:marBottom w:val="0"/>
      <w:divBdr>
        <w:top w:val="none" w:sz="0" w:space="0" w:color="auto"/>
        <w:left w:val="none" w:sz="0" w:space="0" w:color="auto"/>
        <w:bottom w:val="none" w:sz="0" w:space="0" w:color="auto"/>
        <w:right w:val="none" w:sz="0" w:space="0" w:color="auto"/>
      </w:divBdr>
    </w:div>
    <w:div w:id="385376263">
      <w:bodyDiv w:val="1"/>
      <w:marLeft w:val="0"/>
      <w:marRight w:val="0"/>
      <w:marTop w:val="0"/>
      <w:marBottom w:val="0"/>
      <w:divBdr>
        <w:top w:val="none" w:sz="0" w:space="0" w:color="auto"/>
        <w:left w:val="none" w:sz="0" w:space="0" w:color="auto"/>
        <w:bottom w:val="none" w:sz="0" w:space="0" w:color="auto"/>
        <w:right w:val="none" w:sz="0" w:space="0" w:color="auto"/>
      </w:divBdr>
    </w:div>
    <w:div w:id="433744641">
      <w:bodyDiv w:val="1"/>
      <w:marLeft w:val="0"/>
      <w:marRight w:val="0"/>
      <w:marTop w:val="0"/>
      <w:marBottom w:val="0"/>
      <w:divBdr>
        <w:top w:val="none" w:sz="0" w:space="0" w:color="auto"/>
        <w:left w:val="none" w:sz="0" w:space="0" w:color="auto"/>
        <w:bottom w:val="none" w:sz="0" w:space="0" w:color="auto"/>
        <w:right w:val="none" w:sz="0" w:space="0" w:color="auto"/>
      </w:divBdr>
    </w:div>
    <w:div w:id="469172659">
      <w:bodyDiv w:val="1"/>
      <w:marLeft w:val="0"/>
      <w:marRight w:val="0"/>
      <w:marTop w:val="0"/>
      <w:marBottom w:val="0"/>
      <w:divBdr>
        <w:top w:val="none" w:sz="0" w:space="0" w:color="auto"/>
        <w:left w:val="none" w:sz="0" w:space="0" w:color="auto"/>
        <w:bottom w:val="none" w:sz="0" w:space="0" w:color="auto"/>
        <w:right w:val="none" w:sz="0" w:space="0" w:color="auto"/>
      </w:divBdr>
    </w:div>
    <w:div w:id="478227753">
      <w:bodyDiv w:val="1"/>
      <w:marLeft w:val="0"/>
      <w:marRight w:val="0"/>
      <w:marTop w:val="0"/>
      <w:marBottom w:val="0"/>
      <w:divBdr>
        <w:top w:val="none" w:sz="0" w:space="0" w:color="auto"/>
        <w:left w:val="none" w:sz="0" w:space="0" w:color="auto"/>
        <w:bottom w:val="none" w:sz="0" w:space="0" w:color="auto"/>
        <w:right w:val="none" w:sz="0" w:space="0" w:color="auto"/>
      </w:divBdr>
    </w:div>
    <w:div w:id="498153480">
      <w:bodyDiv w:val="1"/>
      <w:marLeft w:val="0"/>
      <w:marRight w:val="0"/>
      <w:marTop w:val="0"/>
      <w:marBottom w:val="0"/>
      <w:divBdr>
        <w:top w:val="none" w:sz="0" w:space="0" w:color="auto"/>
        <w:left w:val="none" w:sz="0" w:space="0" w:color="auto"/>
        <w:bottom w:val="none" w:sz="0" w:space="0" w:color="auto"/>
        <w:right w:val="none" w:sz="0" w:space="0" w:color="auto"/>
      </w:divBdr>
    </w:div>
    <w:div w:id="499393984">
      <w:bodyDiv w:val="1"/>
      <w:marLeft w:val="0"/>
      <w:marRight w:val="0"/>
      <w:marTop w:val="0"/>
      <w:marBottom w:val="0"/>
      <w:divBdr>
        <w:top w:val="none" w:sz="0" w:space="0" w:color="auto"/>
        <w:left w:val="none" w:sz="0" w:space="0" w:color="auto"/>
        <w:bottom w:val="none" w:sz="0" w:space="0" w:color="auto"/>
        <w:right w:val="none" w:sz="0" w:space="0" w:color="auto"/>
      </w:divBdr>
    </w:div>
    <w:div w:id="512763786">
      <w:bodyDiv w:val="1"/>
      <w:marLeft w:val="0"/>
      <w:marRight w:val="0"/>
      <w:marTop w:val="0"/>
      <w:marBottom w:val="0"/>
      <w:divBdr>
        <w:top w:val="none" w:sz="0" w:space="0" w:color="auto"/>
        <w:left w:val="none" w:sz="0" w:space="0" w:color="auto"/>
        <w:bottom w:val="none" w:sz="0" w:space="0" w:color="auto"/>
        <w:right w:val="none" w:sz="0" w:space="0" w:color="auto"/>
      </w:divBdr>
    </w:div>
    <w:div w:id="526409105">
      <w:bodyDiv w:val="1"/>
      <w:marLeft w:val="0"/>
      <w:marRight w:val="0"/>
      <w:marTop w:val="0"/>
      <w:marBottom w:val="0"/>
      <w:divBdr>
        <w:top w:val="none" w:sz="0" w:space="0" w:color="auto"/>
        <w:left w:val="none" w:sz="0" w:space="0" w:color="auto"/>
        <w:bottom w:val="none" w:sz="0" w:space="0" w:color="auto"/>
        <w:right w:val="none" w:sz="0" w:space="0" w:color="auto"/>
      </w:divBdr>
    </w:div>
    <w:div w:id="531501506">
      <w:bodyDiv w:val="1"/>
      <w:marLeft w:val="0"/>
      <w:marRight w:val="0"/>
      <w:marTop w:val="0"/>
      <w:marBottom w:val="0"/>
      <w:divBdr>
        <w:top w:val="none" w:sz="0" w:space="0" w:color="auto"/>
        <w:left w:val="none" w:sz="0" w:space="0" w:color="auto"/>
        <w:bottom w:val="none" w:sz="0" w:space="0" w:color="auto"/>
        <w:right w:val="none" w:sz="0" w:space="0" w:color="auto"/>
      </w:divBdr>
    </w:div>
    <w:div w:id="544609523">
      <w:bodyDiv w:val="1"/>
      <w:marLeft w:val="0"/>
      <w:marRight w:val="0"/>
      <w:marTop w:val="0"/>
      <w:marBottom w:val="0"/>
      <w:divBdr>
        <w:top w:val="none" w:sz="0" w:space="0" w:color="auto"/>
        <w:left w:val="none" w:sz="0" w:space="0" w:color="auto"/>
        <w:bottom w:val="none" w:sz="0" w:space="0" w:color="auto"/>
        <w:right w:val="none" w:sz="0" w:space="0" w:color="auto"/>
      </w:divBdr>
    </w:div>
    <w:div w:id="552230025">
      <w:bodyDiv w:val="1"/>
      <w:marLeft w:val="0"/>
      <w:marRight w:val="0"/>
      <w:marTop w:val="0"/>
      <w:marBottom w:val="0"/>
      <w:divBdr>
        <w:top w:val="none" w:sz="0" w:space="0" w:color="auto"/>
        <w:left w:val="none" w:sz="0" w:space="0" w:color="auto"/>
        <w:bottom w:val="none" w:sz="0" w:space="0" w:color="auto"/>
        <w:right w:val="none" w:sz="0" w:space="0" w:color="auto"/>
      </w:divBdr>
    </w:div>
    <w:div w:id="553783844">
      <w:bodyDiv w:val="1"/>
      <w:marLeft w:val="0"/>
      <w:marRight w:val="0"/>
      <w:marTop w:val="0"/>
      <w:marBottom w:val="0"/>
      <w:divBdr>
        <w:top w:val="none" w:sz="0" w:space="0" w:color="auto"/>
        <w:left w:val="none" w:sz="0" w:space="0" w:color="auto"/>
        <w:bottom w:val="none" w:sz="0" w:space="0" w:color="auto"/>
        <w:right w:val="none" w:sz="0" w:space="0" w:color="auto"/>
      </w:divBdr>
    </w:div>
    <w:div w:id="616107158">
      <w:bodyDiv w:val="1"/>
      <w:marLeft w:val="0"/>
      <w:marRight w:val="0"/>
      <w:marTop w:val="0"/>
      <w:marBottom w:val="0"/>
      <w:divBdr>
        <w:top w:val="none" w:sz="0" w:space="0" w:color="auto"/>
        <w:left w:val="none" w:sz="0" w:space="0" w:color="auto"/>
        <w:bottom w:val="none" w:sz="0" w:space="0" w:color="auto"/>
        <w:right w:val="none" w:sz="0" w:space="0" w:color="auto"/>
      </w:divBdr>
    </w:div>
    <w:div w:id="624115985">
      <w:bodyDiv w:val="1"/>
      <w:marLeft w:val="0"/>
      <w:marRight w:val="0"/>
      <w:marTop w:val="0"/>
      <w:marBottom w:val="0"/>
      <w:divBdr>
        <w:top w:val="none" w:sz="0" w:space="0" w:color="auto"/>
        <w:left w:val="none" w:sz="0" w:space="0" w:color="auto"/>
        <w:bottom w:val="none" w:sz="0" w:space="0" w:color="auto"/>
        <w:right w:val="none" w:sz="0" w:space="0" w:color="auto"/>
      </w:divBdr>
    </w:div>
    <w:div w:id="665323402">
      <w:bodyDiv w:val="1"/>
      <w:marLeft w:val="0"/>
      <w:marRight w:val="0"/>
      <w:marTop w:val="0"/>
      <w:marBottom w:val="0"/>
      <w:divBdr>
        <w:top w:val="none" w:sz="0" w:space="0" w:color="auto"/>
        <w:left w:val="none" w:sz="0" w:space="0" w:color="auto"/>
        <w:bottom w:val="none" w:sz="0" w:space="0" w:color="auto"/>
        <w:right w:val="none" w:sz="0" w:space="0" w:color="auto"/>
      </w:divBdr>
    </w:div>
    <w:div w:id="667902809">
      <w:bodyDiv w:val="1"/>
      <w:marLeft w:val="0"/>
      <w:marRight w:val="0"/>
      <w:marTop w:val="0"/>
      <w:marBottom w:val="0"/>
      <w:divBdr>
        <w:top w:val="none" w:sz="0" w:space="0" w:color="auto"/>
        <w:left w:val="none" w:sz="0" w:space="0" w:color="auto"/>
        <w:bottom w:val="none" w:sz="0" w:space="0" w:color="auto"/>
        <w:right w:val="none" w:sz="0" w:space="0" w:color="auto"/>
      </w:divBdr>
    </w:div>
    <w:div w:id="670445518">
      <w:bodyDiv w:val="1"/>
      <w:marLeft w:val="0"/>
      <w:marRight w:val="0"/>
      <w:marTop w:val="0"/>
      <w:marBottom w:val="0"/>
      <w:divBdr>
        <w:top w:val="none" w:sz="0" w:space="0" w:color="auto"/>
        <w:left w:val="none" w:sz="0" w:space="0" w:color="auto"/>
        <w:bottom w:val="none" w:sz="0" w:space="0" w:color="auto"/>
        <w:right w:val="none" w:sz="0" w:space="0" w:color="auto"/>
      </w:divBdr>
    </w:div>
    <w:div w:id="694692243">
      <w:bodyDiv w:val="1"/>
      <w:marLeft w:val="0"/>
      <w:marRight w:val="0"/>
      <w:marTop w:val="0"/>
      <w:marBottom w:val="0"/>
      <w:divBdr>
        <w:top w:val="none" w:sz="0" w:space="0" w:color="auto"/>
        <w:left w:val="none" w:sz="0" w:space="0" w:color="auto"/>
        <w:bottom w:val="none" w:sz="0" w:space="0" w:color="auto"/>
        <w:right w:val="none" w:sz="0" w:space="0" w:color="auto"/>
      </w:divBdr>
    </w:div>
    <w:div w:id="709886849">
      <w:bodyDiv w:val="1"/>
      <w:marLeft w:val="0"/>
      <w:marRight w:val="0"/>
      <w:marTop w:val="0"/>
      <w:marBottom w:val="0"/>
      <w:divBdr>
        <w:top w:val="none" w:sz="0" w:space="0" w:color="auto"/>
        <w:left w:val="none" w:sz="0" w:space="0" w:color="auto"/>
        <w:bottom w:val="none" w:sz="0" w:space="0" w:color="auto"/>
        <w:right w:val="none" w:sz="0" w:space="0" w:color="auto"/>
      </w:divBdr>
    </w:div>
    <w:div w:id="755127671">
      <w:bodyDiv w:val="1"/>
      <w:marLeft w:val="0"/>
      <w:marRight w:val="0"/>
      <w:marTop w:val="0"/>
      <w:marBottom w:val="0"/>
      <w:divBdr>
        <w:top w:val="none" w:sz="0" w:space="0" w:color="auto"/>
        <w:left w:val="none" w:sz="0" w:space="0" w:color="auto"/>
        <w:bottom w:val="none" w:sz="0" w:space="0" w:color="auto"/>
        <w:right w:val="none" w:sz="0" w:space="0" w:color="auto"/>
      </w:divBdr>
    </w:div>
    <w:div w:id="822771653">
      <w:bodyDiv w:val="1"/>
      <w:marLeft w:val="0"/>
      <w:marRight w:val="0"/>
      <w:marTop w:val="0"/>
      <w:marBottom w:val="0"/>
      <w:divBdr>
        <w:top w:val="none" w:sz="0" w:space="0" w:color="auto"/>
        <w:left w:val="none" w:sz="0" w:space="0" w:color="auto"/>
        <w:bottom w:val="none" w:sz="0" w:space="0" w:color="auto"/>
        <w:right w:val="none" w:sz="0" w:space="0" w:color="auto"/>
      </w:divBdr>
    </w:div>
    <w:div w:id="827479262">
      <w:bodyDiv w:val="1"/>
      <w:marLeft w:val="0"/>
      <w:marRight w:val="0"/>
      <w:marTop w:val="0"/>
      <w:marBottom w:val="0"/>
      <w:divBdr>
        <w:top w:val="none" w:sz="0" w:space="0" w:color="auto"/>
        <w:left w:val="none" w:sz="0" w:space="0" w:color="auto"/>
        <w:bottom w:val="none" w:sz="0" w:space="0" w:color="auto"/>
        <w:right w:val="none" w:sz="0" w:space="0" w:color="auto"/>
      </w:divBdr>
    </w:div>
    <w:div w:id="829709249">
      <w:bodyDiv w:val="1"/>
      <w:marLeft w:val="0"/>
      <w:marRight w:val="0"/>
      <w:marTop w:val="0"/>
      <w:marBottom w:val="0"/>
      <w:divBdr>
        <w:top w:val="none" w:sz="0" w:space="0" w:color="auto"/>
        <w:left w:val="none" w:sz="0" w:space="0" w:color="auto"/>
        <w:bottom w:val="none" w:sz="0" w:space="0" w:color="auto"/>
        <w:right w:val="none" w:sz="0" w:space="0" w:color="auto"/>
      </w:divBdr>
    </w:div>
    <w:div w:id="853803699">
      <w:bodyDiv w:val="1"/>
      <w:marLeft w:val="0"/>
      <w:marRight w:val="0"/>
      <w:marTop w:val="0"/>
      <w:marBottom w:val="0"/>
      <w:divBdr>
        <w:top w:val="none" w:sz="0" w:space="0" w:color="auto"/>
        <w:left w:val="none" w:sz="0" w:space="0" w:color="auto"/>
        <w:bottom w:val="none" w:sz="0" w:space="0" w:color="auto"/>
        <w:right w:val="none" w:sz="0" w:space="0" w:color="auto"/>
      </w:divBdr>
    </w:div>
    <w:div w:id="867914989">
      <w:bodyDiv w:val="1"/>
      <w:marLeft w:val="0"/>
      <w:marRight w:val="0"/>
      <w:marTop w:val="0"/>
      <w:marBottom w:val="0"/>
      <w:divBdr>
        <w:top w:val="none" w:sz="0" w:space="0" w:color="auto"/>
        <w:left w:val="none" w:sz="0" w:space="0" w:color="auto"/>
        <w:bottom w:val="none" w:sz="0" w:space="0" w:color="auto"/>
        <w:right w:val="none" w:sz="0" w:space="0" w:color="auto"/>
      </w:divBdr>
    </w:div>
    <w:div w:id="885095480">
      <w:bodyDiv w:val="1"/>
      <w:marLeft w:val="0"/>
      <w:marRight w:val="0"/>
      <w:marTop w:val="0"/>
      <w:marBottom w:val="0"/>
      <w:divBdr>
        <w:top w:val="none" w:sz="0" w:space="0" w:color="auto"/>
        <w:left w:val="none" w:sz="0" w:space="0" w:color="auto"/>
        <w:bottom w:val="none" w:sz="0" w:space="0" w:color="auto"/>
        <w:right w:val="none" w:sz="0" w:space="0" w:color="auto"/>
      </w:divBdr>
    </w:div>
    <w:div w:id="904879544">
      <w:bodyDiv w:val="1"/>
      <w:marLeft w:val="0"/>
      <w:marRight w:val="0"/>
      <w:marTop w:val="0"/>
      <w:marBottom w:val="0"/>
      <w:divBdr>
        <w:top w:val="none" w:sz="0" w:space="0" w:color="auto"/>
        <w:left w:val="none" w:sz="0" w:space="0" w:color="auto"/>
        <w:bottom w:val="none" w:sz="0" w:space="0" w:color="auto"/>
        <w:right w:val="none" w:sz="0" w:space="0" w:color="auto"/>
      </w:divBdr>
    </w:div>
    <w:div w:id="944264313">
      <w:bodyDiv w:val="1"/>
      <w:marLeft w:val="0"/>
      <w:marRight w:val="0"/>
      <w:marTop w:val="0"/>
      <w:marBottom w:val="0"/>
      <w:divBdr>
        <w:top w:val="none" w:sz="0" w:space="0" w:color="auto"/>
        <w:left w:val="none" w:sz="0" w:space="0" w:color="auto"/>
        <w:bottom w:val="none" w:sz="0" w:space="0" w:color="auto"/>
        <w:right w:val="none" w:sz="0" w:space="0" w:color="auto"/>
      </w:divBdr>
    </w:div>
    <w:div w:id="956136522">
      <w:bodyDiv w:val="1"/>
      <w:marLeft w:val="0"/>
      <w:marRight w:val="0"/>
      <w:marTop w:val="0"/>
      <w:marBottom w:val="0"/>
      <w:divBdr>
        <w:top w:val="none" w:sz="0" w:space="0" w:color="auto"/>
        <w:left w:val="none" w:sz="0" w:space="0" w:color="auto"/>
        <w:bottom w:val="none" w:sz="0" w:space="0" w:color="auto"/>
        <w:right w:val="none" w:sz="0" w:space="0" w:color="auto"/>
      </w:divBdr>
    </w:div>
    <w:div w:id="983661875">
      <w:bodyDiv w:val="1"/>
      <w:marLeft w:val="0"/>
      <w:marRight w:val="0"/>
      <w:marTop w:val="0"/>
      <w:marBottom w:val="0"/>
      <w:divBdr>
        <w:top w:val="none" w:sz="0" w:space="0" w:color="auto"/>
        <w:left w:val="none" w:sz="0" w:space="0" w:color="auto"/>
        <w:bottom w:val="none" w:sz="0" w:space="0" w:color="auto"/>
        <w:right w:val="none" w:sz="0" w:space="0" w:color="auto"/>
      </w:divBdr>
    </w:div>
    <w:div w:id="1027297879">
      <w:bodyDiv w:val="1"/>
      <w:marLeft w:val="0"/>
      <w:marRight w:val="0"/>
      <w:marTop w:val="0"/>
      <w:marBottom w:val="0"/>
      <w:divBdr>
        <w:top w:val="none" w:sz="0" w:space="0" w:color="auto"/>
        <w:left w:val="none" w:sz="0" w:space="0" w:color="auto"/>
        <w:bottom w:val="none" w:sz="0" w:space="0" w:color="auto"/>
        <w:right w:val="none" w:sz="0" w:space="0" w:color="auto"/>
      </w:divBdr>
    </w:div>
    <w:div w:id="1038513217">
      <w:bodyDiv w:val="1"/>
      <w:marLeft w:val="0"/>
      <w:marRight w:val="0"/>
      <w:marTop w:val="0"/>
      <w:marBottom w:val="0"/>
      <w:divBdr>
        <w:top w:val="none" w:sz="0" w:space="0" w:color="auto"/>
        <w:left w:val="none" w:sz="0" w:space="0" w:color="auto"/>
        <w:bottom w:val="none" w:sz="0" w:space="0" w:color="auto"/>
        <w:right w:val="none" w:sz="0" w:space="0" w:color="auto"/>
      </w:divBdr>
    </w:div>
    <w:div w:id="1061951020">
      <w:bodyDiv w:val="1"/>
      <w:marLeft w:val="0"/>
      <w:marRight w:val="0"/>
      <w:marTop w:val="0"/>
      <w:marBottom w:val="0"/>
      <w:divBdr>
        <w:top w:val="none" w:sz="0" w:space="0" w:color="auto"/>
        <w:left w:val="none" w:sz="0" w:space="0" w:color="auto"/>
        <w:bottom w:val="none" w:sz="0" w:space="0" w:color="auto"/>
        <w:right w:val="none" w:sz="0" w:space="0" w:color="auto"/>
      </w:divBdr>
    </w:div>
    <w:div w:id="1064111195">
      <w:bodyDiv w:val="1"/>
      <w:marLeft w:val="0"/>
      <w:marRight w:val="0"/>
      <w:marTop w:val="0"/>
      <w:marBottom w:val="0"/>
      <w:divBdr>
        <w:top w:val="none" w:sz="0" w:space="0" w:color="auto"/>
        <w:left w:val="none" w:sz="0" w:space="0" w:color="auto"/>
        <w:bottom w:val="none" w:sz="0" w:space="0" w:color="auto"/>
        <w:right w:val="none" w:sz="0" w:space="0" w:color="auto"/>
      </w:divBdr>
    </w:div>
    <w:div w:id="1139496727">
      <w:bodyDiv w:val="1"/>
      <w:marLeft w:val="0"/>
      <w:marRight w:val="0"/>
      <w:marTop w:val="0"/>
      <w:marBottom w:val="0"/>
      <w:divBdr>
        <w:top w:val="none" w:sz="0" w:space="0" w:color="auto"/>
        <w:left w:val="none" w:sz="0" w:space="0" w:color="auto"/>
        <w:bottom w:val="none" w:sz="0" w:space="0" w:color="auto"/>
        <w:right w:val="none" w:sz="0" w:space="0" w:color="auto"/>
      </w:divBdr>
    </w:div>
    <w:div w:id="1164466317">
      <w:bodyDiv w:val="1"/>
      <w:marLeft w:val="0"/>
      <w:marRight w:val="0"/>
      <w:marTop w:val="0"/>
      <w:marBottom w:val="0"/>
      <w:divBdr>
        <w:top w:val="none" w:sz="0" w:space="0" w:color="auto"/>
        <w:left w:val="none" w:sz="0" w:space="0" w:color="auto"/>
        <w:bottom w:val="none" w:sz="0" w:space="0" w:color="auto"/>
        <w:right w:val="none" w:sz="0" w:space="0" w:color="auto"/>
      </w:divBdr>
    </w:div>
    <w:div w:id="1190487526">
      <w:bodyDiv w:val="1"/>
      <w:marLeft w:val="0"/>
      <w:marRight w:val="0"/>
      <w:marTop w:val="0"/>
      <w:marBottom w:val="0"/>
      <w:divBdr>
        <w:top w:val="none" w:sz="0" w:space="0" w:color="auto"/>
        <w:left w:val="none" w:sz="0" w:space="0" w:color="auto"/>
        <w:bottom w:val="none" w:sz="0" w:space="0" w:color="auto"/>
        <w:right w:val="none" w:sz="0" w:space="0" w:color="auto"/>
      </w:divBdr>
    </w:div>
    <w:div w:id="1201166735">
      <w:bodyDiv w:val="1"/>
      <w:marLeft w:val="0"/>
      <w:marRight w:val="0"/>
      <w:marTop w:val="0"/>
      <w:marBottom w:val="0"/>
      <w:divBdr>
        <w:top w:val="none" w:sz="0" w:space="0" w:color="auto"/>
        <w:left w:val="none" w:sz="0" w:space="0" w:color="auto"/>
        <w:bottom w:val="none" w:sz="0" w:space="0" w:color="auto"/>
        <w:right w:val="none" w:sz="0" w:space="0" w:color="auto"/>
      </w:divBdr>
    </w:div>
    <w:div w:id="1230582374">
      <w:bodyDiv w:val="1"/>
      <w:marLeft w:val="0"/>
      <w:marRight w:val="0"/>
      <w:marTop w:val="0"/>
      <w:marBottom w:val="0"/>
      <w:divBdr>
        <w:top w:val="none" w:sz="0" w:space="0" w:color="auto"/>
        <w:left w:val="none" w:sz="0" w:space="0" w:color="auto"/>
        <w:bottom w:val="none" w:sz="0" w:space="0" w:color="auto"/>
        <w:right w:val="none" w:sz="0" w:space="0" w:color="auto"/>
      </w:divBdr>
    </w:div>
    <w:div w:id="1266501171">
      <w:bodyDiv w:val="1"/>
      <w:marLeft w:val="0"/>
      <w:marRight w:val="0"/>
      <w:marTop w:val="0"/>
      <w:marBottom w:val="0"/>
      <w:divBdr>
        <w:top w:val="none" w:sz="0" w:space="0" w:color="auto"/>
        <w:left w:val="none" w:sz="0" w:space="0" w:color="auto"/>
        <w:bottom w:val="none" w:sz="0" w:space="0" w:color="auto"/>
        <w:right w:val="none" w:sz="0" w:space="0" w:color="auto"/>
      </w:divBdr>
    </w:div>
    <w:div w:id="1280380681">
      <w:bodyDiv w:val="1"/>
      <w:marLeft w:val="0"/>
      <w:marRight w:val="0"/>
      <w:marTop w:val="0"/>
      <w:marBottom w:val="0"/>
      <w:divBdr>
        <w:top w:val="none" w:sz="0" w:space="0" w:color="auto"/>
        <w:left w:val="none" w:sz="0" w:space="0" w:color="auto"/>
        <w:bottom w:val="none" w:sz="0" w:space="0" w:color="auto"/>
        <w:right w:val="none" w:sz="0" w:space="0" w:color="auto"/>
      </w:divBdr>
    </w:div>
    <w:div w:id="1291322557">
      <w:bodyDiv w:val="1"/>
      <w:marLeft w:val="0"/>
      <w:marRight w:val="0"/>
      <w:marTop w:val="0"/>
      <w:marBottom w:val="0"/>
      <w:divBdr>
        <w:top w:val="none" w:sz="0" w:space="0" w:color="auto"/>
        <w:left w:val="none" w:sz="0" w:space="0" w:color="auto"/>
        <w:bottom w:val="none" w:sz="0" w:space="0" w:color="auto"/>
        <w:right w:val="none" w:sz="0" w:space="0" w:color="auto"/>
      </w:divBdr>
    </w:div>
    <w:div w:id="1302535494">
      <w:bodyDiv w:val="1"/>
      <w:marLeft w:val="0"/>
      <w:marRight w:val="0"/>
      <w:marTop w:val="0"/>
      <w:marBottom w:val="0"/>
      <w:divBdr>
        <w:top w:val="none" w:sz="0" w:space="0" w:color="auto"/>
        <w:left w:val="none" w:sz="0" w:space="0" w:color="auto"/>
        <w:bottom w:val="none" w:sz="0" w:space="0" w:color="auto"/>
        <w:right w:val="none" w:sz="0" w:space="0" w:color="auto"/>
      </w:divBdr>
    </w:div>
    <w:div w:id="1307322193">
      <w:bodyDiv w:val="1"/>
      <w:marLeft w:val="0"/>
      <w:marRight w:val="0"/>
      <w:marTop w:val="0"/>
      <w:marBottom w:val="0"/>
      <w:divBdr>
        <w:top w:val="none" w:sz="0" w:space="0" w:color="auto"/>
        <w:left w:val="none" w:sz="0" w:space="0" w:color="auto"/>
        <w:bottom w:val="none" w:sz="0" w:space="0" w:color="auto"/>
        <w:right w:val="none" w:sz="0" w:space="0" w:color="auto"/>
      </w:divBdr>
    </w:div>
    <w:div w:id="1309214621">
      <w:bodyDiv w:val="1"/>
      <w:marLeft w:val="0"/>
      <w:marRight w:val="0"/>
      <w:marTop w:val="0"/>
      <w:marBottom w:val="0"/>
      <w:divBdr>
        <w:top w:val="none" w:sz="0" w:space="0" w:color="auto"/>
        <w:left w:val="none" w:sz="0" w:space="0" w:color="auto"/>
        <w:bottom w:val="none" w:sz="0" w:space="0" w:color="auto"/>
        <w:right w:val="none" w:sz="0" w:space="0" w:color="auto"/>
      </w:divBdr>
    </w:div>
    <w:div w:id="1328702949">
      <w:bodyDiv w:val="1"/>
      <w:marLeft w:val="0"/>
      <w:marRight w:val="0"/>
      <w:marTop w:val="0"/>
      <w:marBottom w:val="0"/>
      <w:divBdr>
        <w:top w:val="none" w:sz="0" w:space="0" w:color="auto"/>
        <w:left w:val="none" w:sz="0" w:space="0" w:color="auto"/>
        <w:bottom w:val="none" w:sz="0" w:space="0" w:color="auto"/>
        <w:right w:val="none" w:sz="0" w:space="0" w:color="auto"/>
      </w:divBdr>
    </w:div>
    <w:div w:id="1340426050">
      <w:bodyDiv w:val="1"/>
      <w:marLeft w:val="0"/>
      <w:marRight w:val="0"/>
      <w:marTop w:val="0"/>
      <w:marBottom w:val="0"/>
      <w:divBdr>
        <w:top w:val="none" w:sz="0" w:space="0" w:color="auto"/>
        <w:left w:val="none" w:sz="0" w:space="0" w:color="auto"/>
        <w:bottom w:val="none" w:sz="0" w:space="0" w:color="auto"/>
        <w:right w:val="none" w:sz="0" w:space="0" w:color="auto"/>
      </w:divBdr>
    </w:div>
    <w:div w:id="1344893483">
      <w:bodyDiv w:val="1"/>
      <w:marLeft w:val="0"/>
      <w:marRight w:val="0"/>
      <w:marTop w:val="0"/>
      <w:marBottom w:val="0"/>
      <w:divBdr>
        <w:top w:val="none" w:sz="0" w:space="0" w:color="auto"/>
        <w:left w:val="none" w:sz="0" w:space="0" w:color="auto"/>
        <w:bottom w:val="none" w:sz="0" w:space="0" w:color="auto"/>
        <w:right w:val="none" w:sz="0" w:space="0" w:color="auto"/>
      </w:divBdr>
    </w:div>
    <w:div w:id="1348100546">
      <w:bodyDiv w:val="1"/>
      <w:marLeft w:val="0"/>
      <w:marRight w:val="0"/>
      <w:marTop w:val="0"/>
      <w:marBottom w:val="0"/>
      <w:divBdr>
        <w:top w:val="none" w:sz="0" w:space="0" w:color="auto"/>
        <w:left w:val="none" w:sz="0" w:space="0" w:color="auto"/>
        <w:bottom w:val="none" w:sz="0" w:space="0" w:color="auto"/>
        <w:right w:val="none" w:sz="0" w:space="0" w:color="auto"/>
      </w:divBdr>
    </w:div>
    <w:div w:id="1358046258">
      <w:bodyDiv w:val="1"/>
      <w:marLeft w:val="0"/>
      <w:marRight w:val="0"/>
      <w:marTop w:val="0"/>
      <w:marBottom w:val="0"/>
      <w:divBdr>
        <w:top w:val="none" w:sz="0" w:space="0" w:color="auto"/>
        <w:left w:val="none" w:sz="0" w:space="0" w:color="auto"/>
        <w:bottom w:val="none" w:sz="0" w:space="0" w:color="auto"/>
        <w:right w:val="none" w:sz="0" w:space="0" w:color="auto"/>
      </w:divBdr>
    </w:div>
    <w:div w:id="1403287415">
      <w:bodyDiv w:val="1"/>
      <w:marLeft w:val="0"/>
      <w:marRight w:val="0"/>
      <w:marTop w:val="0"/>
      <w:marBottom w:val="0"/>
      <w:divBdr>
        <w:top w:val="none" w:sz="0" w:space="0" w:color="auto"/>
        <w:left w:val="none" w:sz="0" w:space="0" w:color="auto"/>
        <w:bottom w:val="none" w:sz="0" w:space="0" w:color="auto"/>
        <w:right w:val="none" w:sz="0" w:space="0" w:color="auto"/>
      </w:divBdr>
    </w:div>
    <w:div w:id="1410494580">
      <w:bodyDiv w:val="1"/>
      <w:marLeft w:val="0"/>
      <w:marRight w:val="0"/>
      <w:marTop w:val="0"/>
      <w:marBottom w:val="0"/>
      <w:divBdr>
        <w:top w:val="none" w:sz="0" w:space="0" w:color="auto"/>
        <w:left w:val="none" w:sz="0" w:space="0" w:color="auto"/>
        <w:bottom w:val="none" w:sz="0" w:space="0" w:color="auto"/>
        <w:right w:val="none" w:sz="0" w:space="0" w:color="auto"/>
      </w:divBdr>
    </w:div>
    <w:div w:id="1419012451">
      <w:bodyDiv w:val="1"/>
      <w:marLeft w:val="0"/>
      <w:marRight w:val="0"/>
      <w:marTop w:val="0"/>
      <w:marBottom w:val="0"/>
      <w:divBdr>
        <w:top w:val="none" w:sz="0" w:space="0" w:color="auto"/>
        <w:left w:val="none" w:sz="0" w:space="0" w:color="auto"/>
        <w:bottom w:val="none" w:sz="0" w:space="0" w:color="auto"/>
        <w:right w:val="none" w:sz="0" w:space="0" w:color="auto"/>
      </w:divBdr>
    </w:div>
    <w:div w:id="1439913874">
      <w:bodyDiv w:val="1"/>
      <w:marLeft w:val="0"/>
      <w:marRight w:val="0"/>
      <w:marTop w:val="0"/>
      <w:marBottom w:val="0"/>
      <w:divBdr>
        <w:top w:val="none" w:sz="0" w:space="0" w:color="auto"/>
        <w:left w:val="none" w:sz="0" w:space="0" w:color="auto"/>
        <w:bottom w:val="none" w:sz="0" w:space="0" w:color="auto"/>
        <w:right w:val="none" w:sz="0" w:space="0" w:color="auto"/>
      </w:divBdr>
    </w:div>
    <w:div w:id="1440562793">
      <w:bodyDiv w:val="1"/>
      <w:marLeft w:val="0"/>
      <w:marRight w:val="0"/>
      <w:marTop w:val="0"/>
      <w:marBottom w:val="0"/>
      <w:divBdr>
        <w:top w:val="none" w:sz="0" w:space="0" w:color="auto"/>
        <w:left w:val="none" w:sz="0" w:space="0" w:color="auto"/>
        <w:bottom w:val="none" w:sz="0" w:space="0" w:color="auto"/>
        <w:right w:val="none" w:sz="0" w:space="0" w:color="auto"/>
      </w:divBdr>
    </w:div>
    <w:div w:id="1461075370">
      <w:bodyDiv w:val="1"/>
      <w:marLeft w:val="0"/>
      <w:marRight w:val="0"/>
      <w:marTop w:val="0"/>
      <w:marBottom w:val="0"/>
      <w:divBdr>
        <w:top w:val="none" w:sz="0" w:space="0" w:color="auto"/>
        <w:left w:val="none" w:sz="0" w:space="0" w:color="auto"/>
        <w:bottom w:val="none" w:sz="0" w:space="0" w:color="auto"/>
        <w:right w:val="none" w:sz="0" w:space="0" w:color="auto"/>
      </w:divBdr>
    </w:div>
    <w:div w:id="1467040635">
      <w:bodyDiv w:val="1"/>
      <w:marLeft w:val="0"/>
      <w:marRight w:val="0"/>
      <w:marTop w:val="0"/>
      <w:marBottom w:val="0"/>
      <w:divBdr>
        <w:top w:val="none" w:sz="0" w:space="0" w:color="auto"/>
        <w:left w:val="none" w:sz="0" w:space="0" w:color="auto"/>
        <w:bottom w:val="none" w:sz="0" w:space="0" w:color="auto"/>
        <w:right w:val="none" w:sz="0" w:space="0" w:color="auto"/>
      </w:divBdr>
    </w:div>
    <w:div w:id="1473986829">
      <w:bodyDiv w:val="1"/>
      <w:marLeft w:val="0"/>
      <w:marRight w:val="0"/>
      <w:marTop w:val="0"/>
      <w:marBottom w:val="0"/>
      <w:divBdr>
        <w:top w:val="none" w:sz="0" w:space="0" w:color="auto"/>
        <w:left w:val="none" w:sz="0" w:space="0" w:color="auto"/>
        <w:bottom w:val="none" w:sz="0" w:space="0" w:color="auto"/>
        <w:right w:val="none" w:sz="0" w:space="0" w:color="auto"/>
      </w:divBdr>
    </w:div>
    <w:div w:id="1508329047">
      <w:bodyDiv w:val="1"/>
      <w:marLeft w:val="0"/>
      <w:marRight w:val="0"/>
      <w:marTop w:val="0"/>
      <w:marBottom w:val="0"/>
      <w:divBdr>
        <w:top w:val="none" w:sz="0" w:space="0" w:color="auto"/>
        <w:left w:val="none" w:sz="0" w:space="0" w:color="auto"/>
        <w:bottom w:val="none" w:sz="0" w:space="0" w:color="auto"/>
        <w:right w:val="none" w:sz="0" w:space="0" w:color="auto"/>
      </w:divBdr>
    </w:div>
    <w:div w:id="1568228606">
      <w:bodyDiv w:val="1"/>
      <w:marLeft w:val="0"/>
      <w:marRight w:val="0"/>
      <w:marTop w:val="0"/>
      <w:marBottom w:val="0"/>
      <w:divBdr>
        <w:top w:val="none" w:sz="0" w:space="0" w:color="auto"/>
        <w:left w:val="none" w:sz="0" w:space="0" w:color="auto"/>
        <w:bottom w:val="none" w:sz="0" w:space="0" w:color="auto"/>
        <w:right w:val="none" w:sz="0" w:space="0" w:color="auto"/>
      </w:divBdr>
    </w:div>
    <w:div w:id="1582640017">
      <w:bodyDiv w:val="1"/>
      <w:marLeft w:val="0"/>
      <w:marRight w:val="0"/>
      <w:marTop w:val="0"/>
      <w:marBottom w:val="0"/>
      <w:divBdr>
        <w:top w:val="none" w:sz="0" w:space="0" w:color="auto"/>
        <w:left w:val="none" w:sz="0" w:space="0" w:color="auto"/>
        <w:bottom w:val="none" w:sz="0" w:space="0" w:color="auto"/>
        <w:right w:val="none" w:sz="0" w:space="0" w:color="auto"/>
      </w:divBdr>
    </w:div>
    <w:div w:id="1603562483">
      <w:bodyDiv w:val="1"/>
      <w:marLeft w:val="0"/>
      <w:marRight w:val="0"/>
      <w:marTop w:val="0"/>
      <w:marBottom w:val="0"/>
      <w:divBdr>
        <w:top w:val="none" w:sz="0" w:space="0" w:color="auto"/>
        <w:left w:val="none" w:sz="0" w:space="0" w:color="auto"/>
        <w:bottom w:val="none" w:sz="0" w:space="0" w:color="auto"/>
        <w:right w:val="none" w:sz="0" w:space="0" w:color="auto"/>
      </w:divBdr>
    </w:div>
    <w:div w:id="1610506264">
      <w:bodyDiv w:val="1"/>
      <w:marLeft w:val="0"/>
      <w:marRight w:val="0"/>
      <w:marTop w:val="0"/>
      <w:marBottom w:val="0"/>
      <w:divBdr>
        <w:top w:val="none" w:sz="0" w:space="0" w:color="auto"/>
        <w:left w:val="none" w:sz="0" w:space="0" w:color="auto"/>
        <w:bottom w:val="none" w:sz="0" w:space="0" w:color="auto"/>
        <w:right w:val="none" w:sz="0" w:space="0" w:color="auto"/>
      </w:divBdr>
    </w:div>
    <w:div w:id="1616671602">
      <w:bodyDiv w:val="1"/>
      <w:marLeft w:val="0"/>
      <w:marRight w:val="0"/>
      <w:marTop w:val="0"/>
      <w:marBottom w:val="0"/>
      <w:divBdr>
        <w:top w:val="none" w:sz="0" w:space="0" w:color="auto"/>
        <w:left w:val="none" w:sz="0" w:space="0" w:color="auto"/>
        <w:bottom w:val="none" w:sz="0" w:space="0" w:color="auto"/>
        <w:right w:val="none" w:sz="0" w:space="0" w:color="auto"/>
      </w:divBdr>
    </w:div>
    <w:div w:id="1619337445">
      <w:bodyDiv w:val="1"/>
      <w:marLeft w:val="0"/>
      <w:marRight w:val="0"/>
      <w:marTop w:val="0"/>
      <w:marBottom w:val="0"/>
      <w:divBdr>
        <w:top w:val="none" w:sz="0" w:space="0" w:color="auto"/>
        <w:left w:val="none" w:sz="0" w:space="0" w:color="auto"/>
        <w:bottom w:val="none" w:sz="0" w:space="0" w:color="auto"/>
        <w:right w:val="none" w:sz="0" w:space="0" w:color="auto"/>
      </w:divBdr>
    </w:div>
    <w:div w:id="1629968566">
      <w:bodyDiv w:val="1"/>
      <w:marLeft w:val="0"/>
      <w:marRight w:val="0"/>
      <w:marTop w:val="0"/>
      <w:marBottom w:val="0"/>
      <w:divBdr>
        <w:top w:val="none" w:sz="0" w:space="0" w:color="auto"/>
        <w:left w:val="none" w:sz="0" w:space="0" w:color="auto"/>
        <w:bottom w:val="none" w:sz="0" w:space="0" w:color="auto"/>
        <w:right w:val="none" w:sz="0" w:space="0" w:color="auto"/>
      </w:divBdr>
    </w:div>
    <w:div w:id="1635713870">
      <w:bodyDiv w:val="1"/>
      <w:marLeft w:val="0"/>
      <w:marRight w:val="0"/>
      <w:marTop w:val="0"/>
      <w:marBottom w:val="0"/>
      <w:divBdr>
        <w:top w:val="none" w:sz="0" w:space="0" w:color="auto"/>
        <w:left w:val="none" w:sz="0" w:space="0" w:color="auto"/>
        <w:bottom w:val="none" w:sz="0" w:space="0" w:color="auto"/>
        <w:right w:val="none" w:sz="0" w:space="0" w:color="auto"/>
      </w:divBdr>
    </w:div>
    <w:div w:id="1647272058">
      <w:bodyDiv w:val="1"/>
      <w:marLeft w:val="0"/>
      <w:marRight w:val="0"/>
      <w:marTop w:val="0"/>
      <w:marBottom w:val="0"/>
      <w:divBdr>
        <w:top w:val="none" w:sz="0" w:space="0" w:color="auto"/>
        <w:left w:val="none" w:sz="0" w:space="0" w:color="auto"/>
        <w:bottom w:val="none" w:sz="0" w:space="0" w:color="auto"/>
        <w:right w:val="none" w:sz="0" w:space="0" w:color="auto"/>
      </w:divBdr>
    </w:div>
    <w:div w:id="1654021476">
      <w:bodyDiv w:val="1"/>
      <w:marLeft w:val="0"/>
      <w:marRight w:val="0"/>
      <w:marTop w:val="0"/>
      <w:marBottom w:val="0"/>
      <w:divBdr>
        <w:top w:val="none" w:sz="0" w:space="0" w:color="auto"/>
        <w:left w:val="none" w:sz="0" w:space="0" w:color="auto"/>
        <w:bottom w:val="none" w:sz="0" w:space="0" w:color="auto"/>
        <w:right w:val="none" w:sz="0" w:space="0" w:color="auto"/>
      </w:divBdr>
    </w:div>
    <w:div w:id="1657761804">
      <w:bodyDiv w:val="1"/>
      <w:marLeft w:val="0"/>
      <w:marRight w:val="0"/>
      <w:marTop w:val="0"/>
      <w:marBottom w:val="0"/>
      <w:divBdr>
        <w:top w:val="none" w:sz="0" w:space="0" w:color="auto"/>
        <w:left w:val="none" w:sz="0" w:space="0" w:color="auto"/>
        <w:bottom w:val="none" w:sz="0" w:space="0" w:color="auto"/>
        <w:right w:val="none" w:sz="0" w:space="0" w:color="auto"/>
      </w:divBdr>
    </w:div>
    <w:div w:id="1658608082">
      <w:bodyDiv w:val="1"/>
      <w:marLeft w:val="0"/>
      <w:marRight w:val="0"/>
      <w:marTop w:val="0"/>
      <w:marBottom w:val="0"/>
      <w:divBdr>
        <w:top w:val="none" w:sz="0" w:space="0" w:color="auto"/>
        <w:left w:val="none" w:sz="0" w:space="0" w:color="auto"/>
        <w:bottom w:val="none" w:sz="0" w:space="0" w:color="auto"/>
        <w:right w:val="none" w:sz="0" w:space="0" w:color="auto"/>
      </w:divBdr>
    </w:div>
    <w:div w:id="1665621615">
      <w:bodyDiv w:val="1"/>
      <w:marLeft w:val="0"/>
      <w:marRight w:val="0"/>
      <w:marTop w:val="0"/>
      <w:marBottom w:val="0"/>
      <w:divBdr>
        <w:top w:val="none" w:sz="0" w:space="0" w:color="auto"/>
        <w:left w:val="none" w:sz="0" w:space="0" w:color="auto"/>
        <w:bottom w:val="none" w:sz="0" w:space="0" w:color="auto"/>
        <w:right w:val="none" w:sz="0" w:space="0" w:color="auto"/>
      </w:divBdr>
    </w:div>
    <w:div w:id="1685863918">
      <w:bodyDiv w:val="1"/>
      <w:marLeft w:val="0"/>
      <w:marRight w:val="0"/>
      <w:marTop w:val="0"/>
      <w:marBottom w:val="0"/>
      <w:divBdr>
        <w:top w:val="none" w:sz="0" w:space="0" w:color="auto"/>
        <w:left w:val="none" w:sz="0" w:space="0" w:color="auto"/>
        <w:bottom w:val="none" w:sz="0" w:space="0" w:color="auto"/>
        <w:right w:val="none" w:sz="0" w:space="0" w:color="auto"/>
      </w:divBdr>
    </w:div>
    <w:div w:id="1694070773">
      <w:bodyDiv w:val="1"/>
      <w:marLeft w:val="0"/>
      <w:marRight w:val="0"/>
      <w:marTop w:val="0"/>
      <w:marBottom w:val="0"/>
      <w:divBdr>
        <w:top w:val="none" w:sz="0" w:space="0" w:color="auto"/>
        <w:left w:val="none" w:sz="0" w:space="0" w:color="auto"/>
        <w:bottom w:val="none" w:sz="0" w:space="0" w:color="auto"/>
        <w:right w:val="none" w:sz="0" w:space="0" w:color="auto"/>
      </w:divBdr>
    </w:div>
    <w:div w:id="1701277086">
      <w:bodyDiv w:val="1"/>
      <w:marLeft w:val="0"/>
      <w:marRight w:val="0"/>
      <w:marTop w:val="0"/>
      <w:marBottom w:val="0"/>
      <w:divBdr>
        <w:top w:val="none" w:sz="0" w:space="0" w:color="auto"/>
        <w:left w:val="none" w:sz="0" w:space="0" w:color="auto"/>
        <w:bottom w:val="none" w:sz="0" w:space="0" w:color="auto"/>
        <w:right w:val="none" w:sz="0" w:space="0" w:color="auto"/>
      </w:divBdr>
    </w:div>
    <w:div w:id="1701279831">
      <w:bodyDiv w:val="1"/>
      <w:marLeft w:val="0"/>
      <w:marRight w:val="0"/>
      <w:marTop w:val="0"/>
      <w:marBottom w:val="0"/>
      <w:divBdr>
        <w:top w:val="none" w:sz="0" w:space="0" w:color="auto"/>
        <w:left w:val="none" w:sz="0" w:space="0" w:color="auto"/>
        <w:bottom w:val="none" w:sz="0" w:space="0" w:color="auto"/>
        <w:right w:val="none" w:sz="0" w:space="0" w:color="auto"/>
      </w:divBdr>
    </w:div>
    <w:div w:id="1722944636">
      <w:bodyDiv w:val="1"/>
      <w:marLeft w:val="0"/>
      <w:marRight w:val="0"/>
      <w:marTop w:val="0"/>
      <w:marBottom w:val="0"/>
      <w:divBdr>
        <w:top w:val="none" w:sz="0" w:space="0" w:color="auto"/>
        <w:left w:val="none" w:sz="0" w:space="0" w:color="auto"/>
        <w:bottom w:val="none" w:sz="0" w:space="0" w:color="auto"/>
        <w:right w:val="none" w:sz="0" w:space="0" w:color="auto"/>
      </w:divBdr>
    </w:div>
    <w:div w:id="1735008775">
      <w:bodyDiv w:val="1"/>
      <w:marLeft w:val="0"/>
      <w:marRight w:val="0"/>
      <w:marTop w:val="0"/>
      <w:marBottom w:val="0"/>
      <w:divBdr>
        <w:top w:val="none" w:sz="0" w:space="0" w:color="auto"/>
        <w:left w:val="none" w:sz="0" w:space="0" w:color="auto"/>
        <w:bottom w:val="none" w:sz="0" w:space="0" w:color="auto"/>
        <w:right w:val="none" w:sz="0" w:space="0" w:color="auto"/>
      </w:divBdr>
    </w:div>
    <w:div w:id="1736665979">
      <w:bodyDiv w:val="1"/>
      <w:marLeft w:val="0"/>
      <w:marRight w:val="0"/>
      <w:marTop w:val="0"/>
      <w:marBottom w:val="0"/>
      <w:divBdr>
        <w:top w:val="none" w:sz="0" w:space="0" w:color="auto"/>
        <w:left w:val="none" w:sz="0" w:space="0" w:color="auto"/>
        <w:bottom w:val="none" w:sz="0" w:space="0" w:color="auto"/>
        <w:right w:val="none" w:sz="0" w:space="0" w:color="auto"/>
      </w:divBdr>
    </w:div>
    <w:div w:id="1738475432">
      <w:bodyDiv w:val="1"/>
      <w:marLeft w:val="0"/>
      <w:marRight w:val="0"/>
      <w:marTop w:val="0"/>
      <w:marBottom w:val="0"/>
      <w:divBdr>
        <w:top w:val="none" w:sz="0" w:space="0" w:color="auto"/>
        <w:left w:val="none" w:sz="0" w:space="0" w:color="auto"/>
        <w:bottom w:val="none" w:sz="0" w:space="0" w:color="auto"/>
        <w:right w:val="none" w:sz="0" w:space="0" w:color="auto"/>
      </w:divBdr>
    </w:div>
    <w:div w:id="1740134131">
      <w:bodyDiv w:val="1"/>
      <w:marLeft w:val="0"/>
      <w:marRight w:val="0"/>
      <w:marTop w:val="0"/>
      <w:marBottom w:val="0"/>
      <w:divBdr>
        <w:top w:val="none" w:sz="0" w:space="0" w:color="auto"/>
        <w:left w:val="none" w:sz="0" w:space="0" w:color="auto"/>
        <w:bottom w:val="none" w:sz="0" w:space="0" w:color="auto"/>
        <w:right w:val="none" w:sz="0" w:space="0" w:color="auto"/>
      </w:divBdr>
    </w:div>
    <w:div w:id="1753351960">
      <w:bodyDiv w:val="1"/>
      <w:marLeft w:val="0"/>
      <w:marRight w:val="0"/>
      <w:marTop w:val="0"/>
      <w:marBottom w:val="0"/>
      <w:divBdr>
        <w:top w:val="none" w:sz="0" w:space="0" w:color="auto"/>
        <w:left w:val="none" w:sz="0" w:space="0" w:color="auto"/>
        <w:bottom w:val="none" w:sz="0" w:space="0" w:color="auto"/>
        <w:right w:val="none" w:sz="0" w:space="0" w:color="auto"/>
      </w:divBdr>
    </w:div>
    <w:div w:id="1753969279">
      <w:bodyDiv w:val="1"/>
      <w:marLeft w:val="0"/>
      <w:marRight w:val="0"/>
      <w:marTop w:val="0"/>
      <w:marBottom w:val="0"/>
      <w:divBdr>
        <w:top w:val="none" w:sz="0" w:space="0" w:color="auto"/>
        <w:left w:val="none" w:sz="0" w:space="0" w:color="auto"/>
        <w:bottom w:val="none" w:sz="0" w:space="0" w:color="auto"/>
        <w:right w:val="none" w:sz="0" w:space="0" w:color="auto"/>
      </w:divBdr>
    </w:div>
    <w:div w:id="1770809154">
      <w:bodyDiv w:val="1"/>
      <w:marLeft w:val="0"/>
      <w:marRight w:val="0"/>
      <w:marTop w:val="0"/>
      <w:marBottom w:val="0"/>
      <w:divBdr>
        <w:top w:val="none" w:sz="0" w:space="0" w:color="auto"/>
        <w:left w:val="none" w:sz="0" w:space="0" w:color="auto"/>
        <w:bottom w:val="none" w:sz="0" w:space="0" w:color="auto"/>
        <w:right w:val="none" w:sz="0" w:space="0" w:color="auto"/>
      </w:divBdr>
    </w:div>
    <w:div w:id="1810053213">
      <w:bodyDiv w:val="1"/>
      <w:marLeft w:val="0"/>
      <w:marRight w:val="0"/>
      <w:marTop w:val="0"/>
      <w:marBottom w:val="0"/>
      <w:divBdr>
        <w:top w:val="none" w:sz="0" w:space="0" w:color="auto"/>
        <w:left w:val="none" w:sz="0" w:space="0" w:color="auto"/>
        <w:bottom w:val="none" w:sz="0" w:space="0" w:color="auto"/>
        <w:right w:val="none" w:sz="0" w:space="0" w:color="auto"/>
      </w:divBdr>
    </w:div>
    <w:div w:id="1841963209">
      <w:bodyDiv w:val="1"/>
      <w:marLeft w:val="0"/>
      <w:marRight w:val="0"/>
      <w:marTop w:val="0"/>
      <w:marBottom w:val="0"/>
      <w:divBdr>
        <w:top w:val="none" w:sz="0" w:space="0" w:color="auto"/>
        <w:left w:val="none" w:sz="0" w:space="0" w:color="auto"/>
        <w:bottom w:val="none" w:sz="0" w:space="0" w:color="auto"/>
        <w:right w:val="none" w:sz="0" w:space="0" w:color="auto"/>
      </w:divBdr>
    </w:div>
    <w:div w:id="1848448686">
      <w:bodyDiv w:val="1"/>
      <w:marLeft w:val="0"/>
      <w:marRight w:val="0"/>
      <w:marTop w:val="0"/>
      <w:marBottom w:val="0"/>
      <w:divBdr>
        <w:top w:val="none" w:sz="0" w:space="0" w:color="auto"/>
        <w:left w:val="none" w:sz="0" w:space="0" w:color="auto"/>
        <w:bottom w:val="none" w:sz="0" w:space="0" w:color="auto"/>
        <w:right w:val="none" w:sz="0" w:space="0" w:color="auto"/>
      </w:divBdr>
    </w:div>
    <w:div w:id="1852791274">
      <w:bodyDiv w:val="1"/>
      <w:marLeft w:val="0"/>
      <w:marRight w:val="0"/>
      <w:marTop w:val="0"/>
      <w:marBottom w:val="0"/>
      <w:divBdr>
        <w:top w:val="none" w:sz="0" w:space="0" w:color="auto"/>
        <w:left w:val="none" w:sz="0" w:space="0" w:color="auto"/>
        <w:bottom w:val="none" w:sz="0" w:space="0" w:color="auto"/>
        <w:right w:val="none" w:sz="0" w:space="0" w:color="auto"/>
      </w:divBdr>
    </w:div>
    <w:div w:id="1913153753">
      <w:bodyDiv w:val="1"/>
      <w:marLeft w:val="0"/>
      <w:marRight w:val="0"/>
      <w:marTop w:val="0"/>
      <w:marBottom w:val="0"/>
      <w:divBdr>
        <w:top w:val="none" w:sz="0" w:space="0" w:color="auto"/>
        <w:left w:val="none" w:sz="0" w:space="0" w:color="auto"/>
        <w:bottom w:val="none" w:sz="0" w:space="0" w:color="auto"/>
        <w:right w:val="none" w:sz="0" w:space="0" w:color="auto"/>
      </w:divBdr>
    </w:div>
    <w:div w:id="1921022837">
      <w:bodyDiv w:val="1"/>
      <w:marLeft w:val="0"/>
      <w:marRight w:val="0"/>
      <w:marTop w:val="0"/>
      <w:marBottom w:val="0"/>
      <w:divBdr>
        <w:top w:val="none" w:sz="0" w:space="0" w:color="auto"/>
        <w:left w:val="none" w:sz="0" w:space="0" w:color="auto"/>
        <w:bottom w:val="none" w:sz="0" w:space="0" w:color="auto"/>
        <w:right w:val="none" w:sz="0" w:space="0" w:color="auto"/>
      </w:divBdr>
    </w:div>
    <w:div w:id="1932541033">
      <w:bodyDiv w:val="1"/>
      <w:marLeft w:val="0"/>
      <w:marRight w:val="0"/>
      <w:marTop w:val="0"/>
      <w:marBottom w:val="0"/>
      <w:divBdr>
        <w:top w:val="none" w:sz="0" w:space="0" w:color="auto"/>
        <w:left w:val="none" w:sz="0" w:space="0" w:color="auto"/>
        <w:bottom w:val="none" w:sz="0" w:space="0" w:color="auto"/>
        <w:right w:val="none" w:sz="0" w:space="0" w:color="auto"/>
      </w:divBdr>
    </w:div>
    <w:div w:id="1943101316">
      <w:bodyDiv w:val="1"/>
      <w:marLeft w:val="0"/>
      <w:marRight w:val="0"/>
      <w:marTop w:val="0"/>
      <w:marBottom w:val="0"/>
      <w:divBdr>
        <w:top w:val="none" w:sz="0" w:space="0" w:color="auto"/>
        <w:left w:val="none" w:sz="0" w:space="0" w:color="auto"/>
        <w:bottom w:val="none" w:sz="0" w:space="0" w:color="auto"/>
        <w:right w:val="none" w:sz="0" w:space="0" w:color="auto"/>
      </w:divBdr>
    </w:div>
    <w:div w:id="1963998477">
      <w:bodyDiv w:val="1"/>
      <w:marLeft w:val="0"/>
      <w:marRight w:val="0"/>
      <w:marTop w:val="0"/>
      <w:marBottom w:val="0"/>
      <w:divBdr>
        <w:top w:val="none" w:sz="0" w:space="0" w:color="auto"/>
        <w:left w:val="none" w:sz="0" w:space="0" w:color="auto"/>
        <w:bottom w:val="none" w:sz="0" w:space="0" w:color="auto"/>
        <w:right w:val="none" w:sz="0" w:space="0" w:color="auto"/>
      </w:divBdr>
    </w:div>
    <w:div w:id="2013071645">
      <w:bodyDiv w:val="1"/>
      <w:marLeft w:val="0"/>
      <w:marRight w:val="0"/>
      <w:marTop w:val="0"/>
      <w:marBottom w:val="0"/>
      <w:divBdr>
        <w:top w:val="none" w:sz="0" w:space="0" w:color="auto"/>
        <w:left w:val="none" w:sz="0" w:space="0" w:color="auto"/>
        <w:bottom w:val="none" w:sz="0" w:space="0" w:color="auto"/>
        <w:right w:val="none" w:sz="0" w:space="0" w:color="auto"/>
      </w:divBdr>
    </w:div>
    <w:div w:id="2025281354">
      <w:bodyDiv w:val="1"/>
      <w:marLeft w:val="0"/>
      <w:marRight w:val="0"/>
      <w:marTop w:val="0"/>
      <w:marBottom w:val="0"/>
      <w:divBdr>
        <w:top w:val="none" w:sz="0" w:space="0" w:color="auto"/>
        <w:left w:val="none" w:sz="0" w:space="0" w:color="auto"/>
        <w:bottom w:val="none" w:sz="0" w:space="0" w:color="auto"/>
        <w:right w:val="none" w:sz="0" w:space="0" w:color="auto"/>
      </w:divBdr>
    </w:div>
    <w:div w:id="2031447083">
      <w:bodyDiv w:val="1"/>
      <w:marLeft w:val="0"/>
      <w:marRight w:val="0"/>
      <w:marTop w:val="0"/>
      <w:marBottom w:val="0"/>
      <w:divBdr>
        <w:top w:val="none" w:sz="0" w:space="0" w:color="auto"/>
        <w:left w:val="none" w:sz="0" w:space="0" w:color="auto"/>
        <w:bottom w:val="none" w:sz="0" w:space="0" w:color="auto"/>
        <w:right w:val="none" w:sz="0" w:space="0" w:color="auto"/>
      </w:divBdr>
    </w:div>
    <w:div w:id="2039500248">
      <w:bodyDiv w:val="1"/>
      <w:marLeft w:val="0"/>
      <w:marRight w:val="0"/>
      <w:marTop w:val="0"/>
      <w:marBottom w:val="0"/>
      <w:divBdr>
        <w:top w:val="none" w:sz="0" w:space="0" w:color="auto"/>
        <w:left w:val="none" w:sz="0" w:space="0" w:color="auto"/>
        <w:bottom w:val="none" w:sz="0" w:space="0" w:color="auto"/>
        <w:right w:val="none" w:sz="0" w:space="0" w:color="auto"/>
      </w:divBdr>
    </w:div>
    <w:div w:id="2042124727">
      <w:bodyDiv w:val="1"/>
      <w:marLeft w:val="0"/>
      <w:marRight w:val="0"/>
      <w:marTop w:val="0"/>
      <w:marBottom w:val="0"/>
      <w:divBdr>
        <w:top w:val="none" w:sz="0" w:space="0" w:color="auto"/>
        <w:left w:val="none" w:sz="0" w:space="0" w:color="auto"/>
        <w:bottom w:val="none" w:sz="0" w:space="0" w:color="auto"/>
        <w:right w:val="none" w:sz="0" w:space="0" w:color="auto"/>
      </w:divBdr>
    </w:div>
    <w:div w:id="2064866180">
      <w:bodyDiv w:val="1"/>
      <w:marLeft w:val="0"/>
      <w:marRight w:val="0"/>
      <w:marTop w:val="0"/>
      <w:marBottom w:val="0"/>
      <w:divBdr>
        <w:top w:val="none" w:sz="0" w:space="0" w:color="auto"/>
        <w:left w:val="none" w:sz="0" w:space="0" w:color="auto"/>
        <w:bottom w:val="none" w:sz="0" w:space="0" w:color="auto"/>
        <w:right w:val="none" w:sz="0" w:space="0" w:color="auto"/>
      </w:divBdr>
    </w:div>
    <w:div w:id="2066876998">
      <w:bodyDiv w:val="1"/>
      <w:marLeft w:val="0"/>
      <w:marRight w:val="0"/>
      <w:marTop w:val="0"/>
      <w:marBottom w:val="0"/>
      <w:divBdr>
        <w:top w:val="none" w:sz="0" w:space="0" w:color="auto"/>
        <w:left w:val="none" w:sz="0" w:space="0" w:color="auto"/>
        <w:bottom w:val="none" w:sz="0" w:space="0" w:color="auto"/>
        <w:right w:val="none" w:sz="0" w:space="0" w:color="auto"/>
      </w:divBdr>
    </w:div>
    <w:div w:id="2070884440">
      <w:bodyDiv w:val="1"/>
      <w:marLeft w:val="0"/>
      <w:marRight w:val="0"/>
      <w:marTop w:val="0"/>
      <w:marBottom w:val="0"/>
      <w:divBdr>
        <w:top w:val="none" w:sz="0" w:space="0" w:color="auto"/>
        <w:left w:val="none" w:sz="0" w:space="0" w:color="auto"/>
        <w:bottom w:val="none" w:sz="0" w:space="0" w:color="auto"/>
        <w:right w:val="none" w:sz="0" w:space="0" w:color="auto"/>
      </w:divBdr>
    </w:div>
    <w:div w:id="2076003096">
      <w:bodyDiv w:val="1"/>
      <w:marLeft w:val="0"/>
      <w:marRight w:val="0"/>
      <w:marTop w:val="0"/>
      <w:marBottom w:val="0"/>
      <w:divBdr>
        <w:top w:val="none" w:sz="0" w:space="0" w:color="auto"/>
        <w:left w:val="none" w:sz="0" w:space="0" w:color="auto"/>
        <w:bottom w:val="none" w:sz="0" w:space="0" w:color="auto"/>
        <w:right w:val="none" w:sz="0" w:space="0" w:color="auto"/>
      </w:divBdr>
    </w:div>
    <w:div w:id="2092923350">
      <w:bodyDiv w:val="1"/>
      <w:marLeft w:val="0"/>
      <w:marRight w:val="0"/>
      <w:marTop w:val="0"/>
      <w:marBottom w:val="0"/>
      <w:divBdr>
        <w:top w:val="none" w:sz="0" w:space="0" w:color="auto"/>
        <w:left w:val="none" w:sz="0" w:space="0" w:color="auto"/>
        <w:bottom w:val="none" w:sz="0" w:space="0" w:color="auto"/>
        <w:right w:val="none" w:sz="0" w:space="0" w:color="auto"/>
      </w:divBdr>
    </w:div>
    <w:div w:id="2108889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8CB84-D47B-4133-96DA-05934727A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16599</TotalTime>
  <Pages>1</Pages>
  <Words>6474</Words>
  <Characters>38197</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Rubanová</dc:creator>
  <cp:keywords/>
  <dc:description/>
  <cp:lastModifiedBy>Eliška Rubanová</cp:lastModifiedBy>
  <cp:revision>241</cp:revision>
  <cp:lastPrinted>2023-08-21T07:09:00Z</cp:lastPrinted>
  <dcterms:created xsi:type="dcterms:W3CDTF">2021-11-22T08:31:00Z</dcterms:created>
  <dcterms:modified xsi:type="dcterms:W3CDTF">2023-08-28T10:48:00Z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