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1" w:rsidRPr="008A7816" w:rsidRDefault="00FC0F01" w:rsidP="007B44C1">
      <w:pPr>
        <w:ind w:left="1418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68580</wp:posOffset>
            </wp:positionV>
            <wp:extent cx="742950" cy="847725"/>
            <wp:effectExtent l="19050" t="0" r="0" b="0"/>
            <wp:wrapNone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0"/>
        </w:rPr>
        <w:t>Město Kyjov</w:t>
      </w:r>
    </w:p>
    <w:p w:rsidR="00FC0F01" w:rsidRPr="00F649E9" w:rsidRDefault="00FC0F01" w:rsidP="007B44C1">
      <w:pPr>
        <w:ind w:left="1418"/>
        <w:rPr>
          <w:szCs w:val="20"/>
        </w:rPr>
      </w:pPr>
      <w:r w:rsidRPr="00F649E9">
        <w:rPr>
          <w:szCs w:val="20"/>
        </w:rPr>
        <w:t>Masarykovo nám. 30</w:t>
      </w:r>
      <w:r w:rsidR="007B44C1">
        <w:rPr>
          <w:szCs w:val="20"/>
        </w:rPr>
        <w:t>/1</w:t>
      </w:r>
      <w:r w:rsidRPr="00F649E9">
        <w:rPr>
          <w:szCs w:val="20"/>
        </w:rPr>
        <w:t>, 697 01 Kyjov</w:t>
      </w:r>
    </w:p>
    <w:p w:rsidR="00FC0F01" w:rsidRPr="00F649E9" w:rsidRDefault="00FC0F01" w:rsidP="007B44C1">
      <w:pPr>
        <w:ind w:left="1418"/>
        <w:rPr>
          <w:szCs w:val="20"/>
        </w:rPr>
      </w:pPr>
      <w:r>
        <w:rPr>
          <w:szCs w:val="20"/>
        </w:rPr>
        <w:t>Tel.: 518 697 418, fax</w:t>
      </w:r>
      <w:r w:rsidR="007B44C1">
        <w:rPr>
          <w:szCs w:val="20"/>
        </w:rPr>
        <w:t>: 518</w:t>
      </w:r>
      <w:r w:rsidRPr="00F649E9">
        <w:rPr>
          <w:szCs w:val="20"/>
        </w:rPr>
        <w:t xml:space="preserve"> 614 097</w:t>
      </w:r>
    </w:p>
    <w:p w:rsidR="00FC0F01" w:rsidRDefault="00FC0F01" w:rsidP="007B44C1">
      <w:pPr>
        <w:ind w:left="1418"/>
        <w:rPr>
          <w:szCs w:val="20"/>
        </w:rPr>
      </w:pPr>
      <w:r>
        <w:rPr>
          <w:szCs w:val="20"/>
        </w:rPr>
        <w:t xml:space="preserve">e-mail: </w:t>
      </w:r>
      <w:hyperlink r:id="rId5" w:history="1">
        <w:r w:rsidR="007B44C1" w:rsidRPr="00B93291">
          <w:rPr>
            <w:rStyle w:val="Hypertextovodkaz"/>
            <w:szCs w:val="20"/>
          </w:rPr>
          <w:t>urad@mukyjov.cz</w:t>
        </w:r>
      </w:hyperlink>
    </w:p>
    <w:p w:rsidR="007B44C1" w:rsidRPr="00B50AA2" w:rsidRDefault="007B44C1" w:rsidP="007B44C1">
      <w:pPr>
        <w:ind w:left="1418"/>
        <w:rPr>
          <w:szCs w:val="20"/>
        </w:rPr>
      </w:pPr>
      <w:r>
        <w:rPr>
          <w:szCs w:val="20"/>
        </w:rPr>
        <w:t xml:space="preserve">Web: </w:t>
      </w:r>
      <w:hyperlink r:id="rId6" w:history="1">
        <w:r w:rsidRPr="00B93291">
          <w:rPr>
            <w:rStyle w:val="Hypertextovodkaz"/>
            <w:szCs w:val="20"/>
          </w:rPr>
          <w:t>www.mestokyjov.cz</w:t>
        </w:r>
      </w:hyperlink>
      <w:r>
        <w:rPr>
          <w:szCs w:val="20"/>
        </w:rPr>
        <w:t xml:space="preserve"> </w:t>
      </w:r>
    </w:p>
    <w:p w:rsidR="00FC0F01" w:rsidRPr="00F649E9" w:rsidRDefault="00FC0F01" w:rsidP="007B44C1">
      <w:pPr>
        <w:pBdr>
          <w:bottom w:val="single" w:sz="12" w:space="1" w:color="auto"/>
        </w:pBdr>
        <w:rPr>
          <w:b/>
          <w:sz w:val="6"/>
          <w:szCs w:val="20"/>
        </w:rPr>
      </w:pPr>
    </w:p>
    <w:p w:rsidR="00FC0F01" w:rsidRPr="00754319" w:rsidRDefault="00FC0F01" w:rsidP="00FC0F01">
      <w:pPr>
        <w:rPr>
          <w:rFonts w:ascii="Arial" w:hAnsi="Arial" w:cs="Arial"/>
          <w:b/>
          <w:sz w:val="8"/>
          <w:szCs w:val="30"/>
        </w:rPr>
      </w:pPr>
    </w:p>
    <w:p w:rsidR="00FC0F01" w:rsidRDefault="00B70CC5" w:rsidP="00FC0F01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color w:val="AEAAAA" w:themeColor="background2" w:themeShade="BF"/>
          <w:sz w:val="32"/>
        </w:rPr>
        <w:t>11. květ</w:t>
      </w:r>
      <w:r w:rsidR="00FC0F01">
        <w:rPr>
          <w:rFonts w:ascii="Arial" w:hAnsi="Arial" w:cs="Arial"/>
          <w:color w:val="AEAAAA" w:themeColor="background2" w:themeShade="BF"/>
          <w:sz w:val="32"/>
        </w:rPr>
        <w:t>na 2016</w:t>
      </w:r>
      <w:r w:rsidR="00FC0F01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FC0F01" w:rsidRDefault="00FC0F01" w:rsidP="00FC0F01">
      <w:pPr>
        <w:rPr>
          <w:rFonts w:ascii="Arial" w:hAnsi="Arial" w:cs="Arial"/>
        </w:rPr>
      </w:pPr>
    </w:p>
    <w:p w:rsidR="007B2F68" w:rsidRPr="006317EB" w:rsidRDefault="007B2F68" w:rsidP="00FC0F01">
      <w:pPr>
        <w:rPr>
          <w:rFonts w:ascii="Arial" w:hAnsi="Arial" w:cs="Arial"/>
          <w:sz w:val="28"/>
          <w:szCs w:val="28"/>
        </w:rPr>
      </w:pPr>
    </w:p>
    <w:p w:rsidR="00B70CC5" w:rsidRPr="006317EB" w:rsidRDefault="008259E5" w:rsidP="00FC0F01">
      <w:pPr>
        <w:jc w:val="both"/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cs-CZ"/>
        </w:rPr>
      </w:pPr>
      <w:bookmarkStart w:id="0" w:name="_GoBack"/>
      <w:r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cs-CZ"/>
        </w:rPr>
        <w:t>Kyjov řeší</w:t>
      </w:r>
      <w:r w:rsidR="001B1E3C" w:rsidRPr="006317EB"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cs-CZ"/>
        </w:rPr>
        <w:t xml:space="preserve"> problém s převozem </w:t>
      </w:r>
      <w:r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cs-CZ"/>
        </w:rPr>
        <w:t>opilců na záchytku</w:t>
      </w:r>
    </w:p>
    <w:bookmarkEnd w:id="0"/>
    <w:p w:rsidR="00B70CC5" w:rsidRDefault="00B70CC5" w:rsidP="00FC0F01">
      <w:pPr>
        <w:jc w:val="both"/>
        <w:rPr>
          <w:rFonts w:ascii="Arial" w:eastAsia="Times New Roman" w:hAnsi="Arial" w:cs="Arial"/>
          <w:color w:val="2E74B5" w:themeColor="accent1" w:themeShade="BF"/>
          <w:sz w:val="34"/>
          <w:szCs w:val="34"/>
          <w:lang w:eastAsia="cs-CZ"/>
        </w:rPr>
      </w:pPr>
    </w:p>
    <w:p w:rsidR="00783434" w:rsidRDefault="007B2F68" w:rsidP="007B2F68">
      <w:pPr>
        <w:rPr>
          <w:color w:val="000000" w:themeColor="text1"/>
          <w:sz w:val="27"/>
          <w:szCs w:val="27"/>
        </w:rPr>
      </w:pPr>
      <w:r w:rsidRPr="006317EB">
        <w:rPr>
          <w:b/>
          <w:color w:val="000000" w:themeColor="text1"/>
          <w:sz w:val="27"/>
          <w:szCs w:val="27"/>
        </w:rPr>
        <w:t xml:space="preserve">Jak postupovat při převozu </w:t>
      </w:r>
      <w:r w:rsidR="00464DC0">
        <w:rPr>
          <w:b/>
          <w:iCs/>
          <w:color w:val="000000" w:themeColor="text1"/>
          <w:sz w:val="27"/>
          <w:szCs w:val="27"/>
        </w:rPr>
        <w:t>osob</w:t>
      </w:r>
      <w:r w:rsidRPr="006317EB">
        <w:rPr>
          <w:b/>
          <w:iCs/>
          <w:color w:val="000000" w:themeColor="text1"/>
          <w:sz w:val="27"/>
          <w:szCs w:val="27"/>
        </w:rPr>
        <w:t xml:space="preserve"> pod vlivem alkoholu </w:t>
      </w:r>
      <w:r w:rsidR="00464DC0">
        <w:rPr>
          <w:b/>
          <w:iCs/>
          <w:color w:val="000000" w:themeColor="text1"/>
          <w:sz w:val="27"/>
          <w:szCs w:val="27"/>
        </w:rPr>
        <w:t>či</w:t>
      </w:r>
      <w:r w:rsidRPr="006317EB">
        <w:rPr>
          <w:b/>
          <w:iCs/>
          <w:color w:val="000000" w:themeColor="text1"/>
          <w:sz w:val="27"/>
          <w:szCs w:val="27"/>
        </w:rPr>
        <w:t xml:space="preserve"> jiných omamných </w:t>
      </w:r>
      <w:r w:rsidR="00464DC0">
        <w:rPr>
          <w:b/>
          <w:iCs/>
          <w:color w:val="000000" w:themeColor="text1"/>
          <w:sz w:val="27"/>
          <w:szCs w:val="27"/>
        </w:rPr>
        <w:t>a</w:t>
      </w:r>
      <w:r w:rsidRPr="006317EB">
        <w:rPr>
          <w:b/>
          <w:iCs/>
          <w:color w:val="000000" w:themeColor="text1"/>
          <w:sz w:val="27"/>
          <w:szCs w:val="27"/>
        </w:rPr>
        <w:t xml:space="preserve"> psychotropních látek</w:t>
      </w:r>
      <w:r w:rsidR="00464DC0">
        <w:rPr>
          <w:b/>
          <w:iCs/>
          <w:color w:val="000000" w:themeColor="text1"/>
          <w:sz w:val="27"/>
          <w:szCs w:val="27"/>
        </w:rPr>
        <w:t>? Kdo primárně bude tyto lidi převážet a kdo takové výjezdy zaplatí? Otázky, na které vedení města hledalo odpovědi spolu s policisty a se zdravotníky.</w:t>
      </w:r>
      <w:r w:rsidR="00464DC0">
        <w:rPr>
          <w:b/>
          <w:iCs/>
          <w:color w:val="000000" w:themeColor="text1"/>
          <w:sz w:val="27"/>
          <w:szCs w:val="27"/>
        </w:rPr>
        <w:br/>
      </w:r>
      <w:r w:rsidR="00464DC0">
        <w:rPr>
          <w:color w:val="000000" w:themeColor="text1"/>
          <w:sz w:val="27"/>
          <w:szCs w:val="27"/>
        </w:rPr>
        <w:br/>
      </w:r>
      <w:r w:rsidR="000E0AC3">
        <w:rPr>
          <w:color w:val="000000" w:themeColor="text1"/>
          <w:sz w:val="27"/>
          <w:szCs w:val="27"/>
        </w:rPr>
        <w:t>Stěžejním</w:t>
      </w:r>
      <w:r w:rsidR="00464DC0" w:rsidRPr="006317EB">
        <w:rPr>
          <w:color w:val="000000" w:themeColor="text1"/>
          <w:sz w:val="27"/>
          <w:szCs w:val="27"/>
        </w:rPr>
        <w:t xml:space="preserve"> bodem</w:t>
      </w:r>
      <w:r w:rsidR="00464DC0">
        <w:rPr>
          <w:color w:val="000000" w:themeColor="text1"/>
          <w:sz w:val="27"/>
          <w:szCs w:val="27"/>
        </w:rPr>
        <w:t xml:space="preserve"> jednání</w:t>
      </w:r>
      <w:r w:rsidR="00464DC0" w:rsidRPr="006317EB">
        <w:rPr>
          <w:color w:val="000000" w:themeColor="text1"/>
          <w:sz w:val="27"/>
          <w:szCs w:val="27"/>
        </w:rPr>
        <w:t xml:space="preserve"> byla do</w:t>
      </w:r>
      <w:r w:rsidR="00464DC0">
        <w:rPr>
          <w:color w:val="000000" w:themeColor="text1"/>
          <w:sz w:val="27"/>
          <w:szCs w:val="27"/>
        </w:rPr>
        <w:t>hoda</w:t>
      </w:r>
      <w:r w:rsidR="00464DC0" w:rsidRPr="006317EB">
        <w:rPr>
          <w:color w:val="000000" w:themeColor="text1"/>
          <w:sz w:val="27"/>
          <w:szCs w:val="27"/>
        </w:rPr>
        <w:t xml:space="preserve"> s ředitelkou kyjovské nemocnice Danuší Křivákovou. </w:t>
      </w:r>
      <w:r w:rsidR="00464DC0">
        <w:rPr>
          <w:color w:val="000000" w:themeColor="text1"/>
          <w:sz w:val="27"/>
          <w:szCs w:val="27"/>
        </w:rPr>
        <w:t>Zdravo</w:t>
      </w:r>
      <w:r w:rsidR="00783434">
        <w:rPr>
          <w:color w:val="000000" w:themeColor="text1"/>
          <w:sz w:val="27"/>
          <w:szCs w:val="27"/>
        </w:rPr>
        <w:t>tnické zařízení</w:t>
      </w:r>
      <w:r w:rsidR="00464DC0">
        <w:rPr>
          <w:color w:val="000000" w:themeColor="text1"/>
          <w:sz w:val="27"/>
          <w:szCs w:val="27"/>
        </w:rPr>
        <w:t xml:space="preserve"> </w:t>
      </w:r>
      <w:r w:rsidR="000E0AC3">
        <w:rPr>
          <w:color w:val="000000" w:themeColor="text1"/>
          <w:sz w:val="27"/>
          <w:szCs w:val="27"/>
        </w:rPr>
        <w:t>se</w:t>
      </w:r>
      <w:r w:rsidR="00464DC0">
        <w:rPr>
          <w:color w:val="000000" w:themeColor="text1"/>
          <w:sz w:val="27"/>
          <w:szCs w:val="27"/>
        </w:rPr>
        <w:t xml:space="preserve"> totiž podle n</w:t>
      </w:r>
      <w:r w:rsidR="00783434">
        <w:rPr>
          <w:color w:val="000000" w:themeColor="text1"/>
          <w:sz w:val="27"/>
          <w:szCs w:val="27"/>
        </w:rPr>
        <w:t>ové dohody</w:t>
      </w:r>
      <w:r w:rsidR="000E0AC3">
        <w:rPr>
          <w:color w:val="000000" w:themeColor="text1"/>
          <w:sz w:val="27"/>
          <w:szCs w:val="27"/>
        </w:rPr>
        <w:t xml:space="preserve"> stane</w:t>
      </w:r>
      <w:r w:rsidR="00464DC0">
        <w:rPr>
          <w:color w:val="000000" w:themeColor="text1"/>
          <w:sz w:val="27"/>
          <w:szCs w:val="27"/>
        </w:rPr>
        <w:t xml:space="preserve"> styčným důstojníkem, který doporučí, kam lidi v intoxikovaném stavu poputují, jaká vyšetření absolvují a kdo jednotlivé úkony zaplatí.</w:t>
      </w:r>
      <w:r w:rsidR="008259E5">
        <w:rPr>
          <w:color w:val="000000" w:themeColor="text1"/>
          <w:sz w:val="27"/>
          <w:szCs w:val="27"/>
        </w:rPr>
        <w:t xml:space="preserve"> V tom totiž dosud nebylo úplně jasno a některé složky IZS se tak tyto nevděčné převozy snažili delegovat na jiné.</w:t>
      </w:r>
      <w:r w:rsidR="00464DC0">
        <w:rPr>
          <w:color w:val="000000" w:themeColor="text1"/>
          <w:sz w:val="27"/>
          <w:szCs w:val="27"/>
        </w:rPr>
        <w:t xml:space="preserve"> </w:t>
      </w:r>
      <w:r w:rsidR="00464DC0" w:rsidRPr="006317EB">
        <w:rPr>
          <w:iCs/>
          <w:color w:val="000000" w:themeColor="text1"/>
          <w:sz w:val="27"/>
          <w:szCs w:val="27"/>
        </w:rPr>
        <w:t>„</w:t>
      </w:r>
      <w:r w:rsidR="00464DC0" w:rsidRPr="006317EB">
        <w:rPr>
          <w:color w:val="000000" w:themeColor="text1"/>
          <w:sz w:val="27"/>
          <w:szCs w:val="27"/>
        </w:rPr>
        <w:t xml:space="preserve">Byla stanovena pravidla pro převoz těchto osob, vyčíslení nákladů spojených s převozem na záchytnou stanici do Brna, režim spolupráce v nemocnici a kompetence v souvislosti se záchrannou službou,“ </w:t>
      </w:r>
      <w:r w:rsidR="00464DC0">
        <w:rPr>
          <w:color w:val="000000" w:themeColor="text1"/>
          <w:sz w:val="27"/>
          <w:szCs w:val="27"/>
        </w:rPr>
        <w:t>vypočítává</w:t>
      </w:r>
      <w:r w:rsidR="00464DC0" w:rsidRPr="006317EB">
        <w:rPr>
          <w:color w:val="000000" w:themeColor="text1"/>
          <w:sz w:val="27"/>
          <w:szCs w:val="27"/>
        </w:rPr>
        <w:t xml:space="preserve"> Křiváková.</w:t>
      </w:r>
      <w:r w:rsidR="00783434">
        <w:rPr>
          <w:color w:val="000000" w:themeColor="text1"/>
          <w:sz w:val="27"/>
          <w:szCs w:val="27"/>
        </w:rPr>
        <w:t xml:space="preserve"> Dohodu proto v Kyjově podepsalo taky vedení </w:t>
      </w:r>
      <w:r w:rsidR="00AB4124" w:rsidRPr="006317EB">
        <w:rPr>
          <w:color w:val="000000" w:themeColor="text1"/>
          <w:sz w:val="27"/>
          <w:szCs w:val="27"/>
        </w:rPr>
        <w:t>Zdravotnické záchranné</w:t>
      </w:r>
      <w:r w:rsidR="00AB4124">
        <w:rPr>
          <w:color w:val="000000" w:themeColor="text1"/>
          <w:sz w:val="27"/>
          <w:szCs w:val="27"/>
        </w:rPr>
        <w:t xml:space="preserve"> služby Jihomoravského kraje</w:t>
      </w:r>
      <w:r w:rsidR="00783434">
        <w:rPr>
          <w:color w:val="000000" w:themeColor="text1"/>
          <w:sz w:val="27"/>
          <w:szCs w:val="27"/>
        </w:rPr>
        <w:t xml:space="preserve"> a Policie ČR.</w:t>
      </w:r>
      <w:r w:rsidR="00783434" w:rsidRPr="00783434">
        <w:rPr>
          <w:color w:val="000000" w:themeColor="text1"/>
          <w:sz w:val="27"/>
          <w:szCs w:val="27"/>
        </w:rPr>
        <w:t xml:space="preserve"> </w:t>
      </w:r>
      <w:r w:rsidR="00783434">
        <w:rPr>
          <w:color w:val="000000" w:themeColor="text1"/>
          <w:sz w:val="27"/>
          <w:szCs w:val="27"/>
        </w:rPr>
        <w:t>Ta v posledních měsících posílila svůj TOXI tým, který vznikl jako reakce na rostoucí počet distributorů a uživatelů drog. Členové týmu oba negativní jevy úspěšně potlačují.</w:t>
      </w:r>
    </w:p>
    <w:p w:rsidR="00783434" w:rsidRDefault="00783434" w:rsidP="007B2F68">
      <w:pPr>
        <w:rPr>
          <w:color w:val="000000" w:themeColor="text1"/>
          <w:sz w:val="27"/>
          <w:szCs w:val="27"/>
        </w:rPr>
      </w:pPr>
      <w:r w:rsidRPr="006317EB">
        <w:rPr>
          <w:color w:val="000000" w:themeColor="text1"/>
          <w:sz w:val="27"/>
          <w:szCs w:val="27"/>
        </w:rPr>
        <w:t xml:space="preserve">Do </w:t>
      </w:r>
      <w:r>
        <w:rPr>
          <w:color w:val="000000" w:themeColor="text1"/>
          <w:sz w:val="27"/>
          <w:szCs w:val="27"/>
        </w:rPr>
        <w:t>jednání se zapojila i</w:t>
      </w:r>
      <w:r w:rsidRPr="006317EB">
        <w:rPr>
          <w:color w:val="000000" w:themeColor="text1"/>
          <w:sz w:val="27"/>
          <w:szCs w:val="27"/>
        </w:rPr>
        <w:t xml:space="preserve"> </w:t>
      </w:r>
      <w:r w:rsidRPr="006317EB">
        <w:rPr>
          <w:iCs/>
          <w:color w:val="000000" w:themeColor="text1"/>
          <w:sz w:val="27"/>
          <w:szCs w:val="27"/>
        </w:rPr>
        <w:t>vedoucí</w:t>
      </w:r>
      <w:r w:rsidRPr="006317EB">
        <w:rPr>
          <w:color w:val="000000" w:themeColor="text1"/>
          <w:sz w:val="27"/>
          <w:szCs w:val="27"/>
        </w:rPr>
        <w:t xml:space="preserve"> kyjovského K-centra Jarmila Švábová, která přednesla zprávu o činnosti a prevenci na </w:t>
      </w:r>
      <w:r>
        <w:rPr>
          <w:color w:val="000000" w:themeColor="text1"/>
          <w:sz w:val="27"/>
          <w:szCs w:val="27"/>
        </w:rPr>
        <w:t>z</w:t>
      </w:r>
      <w:r w:rsidRPr="006317EB">
        <w:rPr>
          <w:color w:val="000000" w:themeColor="text1"/>
          <w:sz w:val="27"/>
          <w:szCs w:val="27"/>
        </w:rPr>
        <w:t xml:space="preserve">ákladních školách. </w:t>
      </w:r>
      <w:r>
        <w:rPr>
          <w:color w:val="000000" w:themeColor="text1"/>
          <w:sz w:val="27"/>
          <w:szCs w:val="27"/>
        </w:rPr>
        <w:t>P</w:t>
      </w:r>
      <w:r w:rsidRPr="006317EB">
        <w:rPr>
          <w:color w:val="000000" w:themeColor="text1"/>
          <w:sz w:val="27"/>
          <w:szCs w:val="27"/>
        </w:rPr>
        <w:t>řehled aktivit</w:t>
      </w:r>
      <w:r w:rsidRPr="006317EB">
        <w:rPr>
          <w:b/>
          <w:bCs/>
          <w:color w:val="000000" w:themeColor="text1"/>
          <w:sz w:val="27"/>
          <w:szCs w:val="27"/>
        </w:rPr>
        <w:t xml:space="preserve"> </w:t>
      </w:r>
      <w:r>
        <w:rPr>
          <w:iCs/>
          <w:color w:val="000000" w:themeColor="text1"/>
          <w:sz w:val="27"/>
          <w:szCs w:val="27"/>
        </w:rPr>
        <w:t>zaměřených na</w:t>
      </w:r>
      <w:r w:rsidRPr="006317EB">
        <w:rPr>
          <w:iCs/>
          <w:color w:val="000000" w:themeColor="text1"/>
          <w:sz w:val="27"/>
          <w:szCs w:val="27"/>
        </w:rPr>
        <w:t xml:space="preserve"> závislé</w:t>
      </w:r>
      <w:r>
        <w:rPr>
          <w:iCs/>
          <w:color w:val="000000" w:themeColor="text1"/>
          <w:sz w:val="27"/>
          <w:szCs w:val="27"/>
        </w:rPr>
        <w:t xml:space="preserve"> pacienty zase</w:t>
      </w:r>
      <w:r w:rsidRPr="006317EB">
        <w:rPr>
          <w:color w:val="000000" w:themeColor="text1"/>
          <w:sz w:val="27"/>
          <w:szCs w:val="27"/>
        </w:rPr>
        <w:t xml:space="preserve"> připravila sociální pracovnice z</w:t>
      </w:r>
      <w:r>
        <w:rPr>
          <w:color w:val="000000" w:themeColor="text1"/>
          <w:sz w:val="27"/>
          <w:szCs w:val="27"/>
        </w:rPr>
        <w:t> </w:t>
      </w:r>
      <w:r w:rsidR="000077EA">
        <w:rPr>
          <w:color w:val="000000" w:themeColor="text1"/>
          <w:sz w:val="27"/>
          <w:szCs w:val="27"/>
        </w:rPr>
        <w:t>ústavu</w:t>
      </w:r>
      <w:r w:rsidRPr="006317EB">
        <w:rPr>
          <w:color w:val="000000" w:themeColor="text1"/>
          <w:sz w:val="27"/>
          <w:szCs w:val="27"/>
        </w:rPr>
        <w:t> Krok</w:t>
      </w:r>
      <w:r>
        <w:rPr>
          <w:iCs/>
          <w:color w:val="000000" w:themeColor="text1"/>
          <w:sz w:val="27"/>
          <w:szCs w:val="27"/>
        </w:rPr>
        <w:t xml:space="preserve"> Kyjov</w:t>
      </w:r>
      <w:r w:rsidRPr="006317EB">
        <w:rPr>
          <w:iCs/>
          <w:color w:val="000000" w:themeColor="text1"/>
          <w:sz w:val="27"/>
          <w:szCs w:val="27"/>
        </w:rPr>
        <w:t xml:space="preserve"> </w:t>
      </w:r>
      <w:r w:rsidRPr="006317EB">
        <w:rPr>
          <w:color w:val="000000" w:themeColor="text1"/>
          <w:sz w:val="27"/>
          <w:szCs w:val="27"/>
        </w:rPr>
        <w:t xml:space="preserve">Ivana </w:t>
      </w:r>
      <w:proofErr w:type="spellStart"/>
      <w:r w:rsidRPr="006317EB">
        <w:rPr>
          <w:color w:val="000000" w:themeColor="text1"/>
          <w:sz w:val="27"/>
          <w:szCs w:val="27"/>
        </w:rPr>
        <w:t>Les</w:t>
      </w:r>
      <w:r>
        <w:rPr>
          <w:color w:val="000000" w:themeColor="text1"/>
          <w:sz w:val="27"/>
          <w:szCs w:val="27"/>
        </w:rPr>
        <w:t>ová</w:t>
      </w:r>
      <w:proofErr w:type="spellEnd"/>
      <w:r>
        <w:rPr>
          <w:color w:val="000000" w:themeColor="text1"/>
          <w:sz w:val="27"/>
          <w:szCs w:val="27"/>
        </w:rPr>
        <w:t xml:space="preserve">. </w:t>
      </w:r>
    </w:p>
    <w:p w:rsidR="007B2F68" w:rsidRDefault="00783434" w:rsidP="007B2F68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Tatáž pravidla</w:t>
      </w:r>
      <w:r w:rsidR="00464DC0" w:rsidRPr="006317EB">
        <w:rPr>
          <w:color w:val="000000" w:themeColor="text1"/>
          <w:sz w:val="27"/>
          <w:szCs w:val="27"/>
        </w:rPr>
        <w:t xml:space="preserve"> </w:t>
      </w:r>
      <w:r w:rsidR="00464DC0">
        <w:rPr>
          <w:color w:val="000000" w:themeColor="text1"/>
          <w:sz w:val="27"/>
          <w:szCs w:val="27"/>
        </w:rPr>
        <w:t xml:space="preserve">se </w:t>
      </w:r>
      <w:r w:rsidR="00AB4124">
        <w:rPr>
          <w:color w:val="000000" w:themeColor="text1"/>
          <w:sz w:val="27"/>
          <w:szCs w:val="27"/>
        </w:rPr>
        <w:t>vedle</w:t>
      </w:r>
      <w:r w:rsidR="00464DC0">
        <w:rPr>
          <w:color w:val="000000" w:themeColor="text1"/>
          <w:sz w:val="27"/>
          <w:szCs w:val="27"/>
        </w:rPr>
        <w:t xml:space="preserve"> opilců a</w:t>
      </w:r>
      <w:r w:rsidR="00464DC0" w:rsidRPr="006317EB">
        <w:rPr>
          <w:color w:val="000000" w:themeColor="text1"/>
          <w:sz w:val="27"/>
          <w:szCs w:val="27"/>
        </w:rPr>
        <w:t xml:space="preserve"> osob pod vlivem omamných a psychotropních látek </w:t>
      </w:r>
      <w:r>
        <w:rPr>
          <w:color w:val="000000" w:themeColor="text1"/>
          <w:sz w:val="27"/>
          <w:szCs w:val="27"/>
        </w:rPr>
        <w:t>vztahují</w:t>
      </w:r>
      <w:r w:rsidR="00464DC0">
        <w:rPr>
          <w:color w:val="000000" w:themeColor="text1"/>
          <w:sz w:val="27"/>
          <w:szCs w:val="27"/>
        </w:rPr>
        <w:t xml:space="preserve"> i</w:t>
      </w:r>
      <w:r>
        <w:rPr>
          <w:color w:val="000000" w:themeColor="text1"/>
          <w:sz w:val="27"/>
          <w:szCs w:val="27"/>
        </w:rPr>
        <w:t xml:space="preserve"> na lidi duševně nemocné</w:t>
      </w:r>
      <w:r w:rsidR="00D90531" w:rsidRPr="006317EB">
        <w:rPr>
          <w:color w:val="000000" w:themeColor="text1"/>
          <w:sz w:val="27"/>
          <w:szCs w:val="27"/>
        </w:rPr>
        <w:t xml:space="preserve">. </w:t>
      </w:r>
      <w:r w:rsidR="007B2F68" w:rsidRPr="006317EB">
        <w:rPr>
          <w:color w:val="000000" w:themeColor="text1"/>
          <w:sz w:val="27"/>
          <w:szCs w:val="27"/>
        </w:rPr>
        <w:t>Jednání na téma drogové problematiky a převozu intoxiko</w:t>
      </w:r>
      <w:r w:rsidR="00464DC0">
        <w:rPr>
          <w:color w:val="000000" w:themeColor="text1"/>
          <w:sz w:val="27"/>
          <w:szCs w:val="27"/>
        </w:rPr>
        <w:t>vaných osob na záchytku se n</w:t>
      </w:r>
      <w:r w:rsidR="007B2F68" w:rsidRPr="006317EB">
        <w:rPr>
          <w:color w:val="000000" w:themeColor="text1"/>
          <w:sz w:val="27"/>
          <w:szCs w:val="27"/>
        </w:rPr>
        <w:t xml:space="preserve">euskutečnilo poprvé. </w:t>
      </w:r>
      <w:r w:rsidR="00AB4124">
        <w:rPr>
          <w:color w:val="000000" w:themeColor="text1"/>
          <w:sz w:val="27"/>
          <w:szCs w:val="27"/>
        </w:rPr>
        <w:t xml:space="preserve">Vzájemnou spolupráci </w:t>
      </w:r>
      <w:r>
        <w:rPr>
          <w:color w:val="000000" w:themeColor="text1"/>
          <w:sz w:val="27"/>
          <w:szCs w:val="27"/>
        </w:rPr>
        <w:t>město Kyjov s dotčenými orgány prohlubuje už od roku 2009.</w:t>
      </w:r>
    </w:p>
    <w:p w:rsidR="00783434" w:rsidRDefault="00783434" w:rsidP="007B2F68">
      <w:pPr>
        <w:rPr>
          <w:color w:val="000000" w:themeColor="text1"/>
          <w:sz w:val="27"/>
          <w:szCs w:val="27"/>
        </w:rPr>
      </w:pPr>
    </w:p>
    <w:p w:rsidR="00783434" w:rsidRPr="007B3FA2" w:rsidRDefault="00783434" w:rsidP="007B2F68">
      <w:pPr>
        <w:rPr>
          <w:color w:val="000000" w:themeColor="text1"/>
          <w:sz w:val="27"/>
          <w:szCs w:val="27"/>
        </w:rPr>
      </w:pPr>
    </w:p>
    <w:p w:rsidR="0068112F" w:rsidRPr="007B2F68" w:rsidRDefault="00D73FC6"/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Městský úřad Kyjov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Odbor organizační a právní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Erika Benešová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Masarykovo náměstí 30</w:t>
      </w:r>
    </w:p>
    <w:p w:rsidR="004E667F" w:rsidRDefault="007B2F68" w:rsidP="007B2F68">
      <w:pPr>
        <w:rPr>
          <w:noProof/>
        </w:rPr>
      </w:pPr>
      <w:r w:rsidRPr="007B2F68">
        <w:rPr>
          <w:noProof/>
        </w:rPr>
        <w:t>697 01 Kyjov</w:t>
      </w:r>
    </w:p>
    <w:p w:rsidR="007B2F68" w:rsidRPr="007B2F68" w:rsidRDefault="007B2F68" w:rsidP="007B2F68">
      <w:pPr>
        <w:rPr>
          <w:noProof/>
        </w:rPr>
      </w:pPr>
      <w:r w:rsidRPr="007B2F68">
        <w:rPr>
          <w:noProof/>
        </w:rPr>
        <w:t>Mob.: +420 778 722 933</w:t>
      </w:r>
    </w:p>
    <w:p w:rsidR="00195C65" w:rsidRPr="007B2F68" w:rsidRDefault="00D73FC6">
      <w:pPr>
        <w:rPr>
          <w:color w:val="000000" w:themeColor="text1"/>
        </w:rPr>
      </w:pPr>
      <w:hyperlink r:id="rId7" w:history="1">
        <w:r w:rsidR="007B2F68" w:rsidRPr="007B2F68">
          <w:rPr>
            <w:rStyle w:val="Hypertextovodkaz"/>
            <w:noProof/>
          </w:rPr>
          <w:t>e.benesova@mukyjov.cz</w:t>
        </w:r>
      </w:hyperlink>
    </w:p>
    <w:sectPr w:rsidR="00195C65" w:rsidRPr="007B2F68" w:rsidSect="00FC0F0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0"/>
    <w:rsid w:val="000077EA"/>
    <w:rsid w:val="000E0AC3"/>
    <w:rsid w:val="00195C65"/>
    <w:rsid w:val="001B1E3C"/>
    <w:rsid w:val="0022547E"/>
    <w:rsid w:val="00283D00"/>
    <w:rsid w:val="003223EF"/>
    <w:rsid w:val="00464DC0"/>
    <w:rsid w:val="004E667F"/>
    <w:rsid w:val="006317EB"/>
    <w:rsid w:val="00783434"/>
    <w:rsid w:val="007B2F68"/>
    <w:rsid w:val="007B3FA2"/>
    <w:rsid w:val="007B44C1"/>
    <w:rsid w:val="008259E5"/>
    <w:rsid w:val="00AB4124"/>
    <w:rsid w:val="00B70CC5"/>
    <w:rsid w:val="00D73FC6"/>
    <w:rsid w:val="00D90531"/>
    <w:rsid w:val="00DE3D82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62A4-E5DD-4255-89A5-5850363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D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4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benesova@mukyj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kyjov.cz" TargetMode="External"/><Relationship Id="rId5" Type="http://schemas.openxmlformats.org/officeDocument/2006/relationships/hyperlink" Target="mailto:urad@mukyjov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Erika Benešová</cp:lastModifiedBy>
  <cp:revision>2</cp:revision>
  <cp:lastPrinted>2016-04-08T06:57:00Z</cp:lastPrinted>
  <dcterms:created xsi:type="dcterms:W3CDTF">2016-05-12T12:19:00Z</dcterms:created>
  <dcterms:modified xsi:type="dcterms:W3CDTF">2016-05-12T12:19:00Z</dcterms:modified>
</cp:coreProperties>
</file>